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D41552" w:rsidRDefault="005968E8" w:rsidP="000E33C5">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Default="005968E8" w:rsidP="000E33C5">
      <w:pPr>
        <w:jc w:val="center"/>
        <w:rPr>
          <w:rFonts w:cs="Arial"/>
          <w:b/>
          <w:szCs w:val="22"/>
        </w:rPr>
      </w:pPr>
      <w:r w:rsidRPr="00D41552">
        <w:rPr>
          <w:rFonts w:cs="Arial"/>
          <w:b/>
          <w:szCs w:val="22"/>
        </w:rPr>
        <w:t xml:space="preserve">gehouden op </w:t>
      </w:r>
      <w:r w:rsidR="00632C6B">
        <w:rPr>
          <w:rFonts w:cs="Arial"/>
          <w:b/>
          <w:szCs w:val="22"/>
        </w:rPr>
        <w:t>1</w:t>
      </w:r>
      <w:r w:rsidR="00BA5136">
        <w:rPr>
          <w:rFonts w:cs="Arial"/>
          <w:b/>
          <w:szCs w:val="22"/>
        </w:rPr>
        <w:t>3 maart</w:t>
      </w:r>
      <w:r w:rsidR="00834B19">
        <w:rPr>
          <w:rFonts w:cs="Arial"/>
          <w:b/>
          <w:szCs w:val="22"/>
        </w:rPr>
        <w:t xml:space="preserve"> </w:t>
      </w:r>
      <w:r w:rsidR="0046242F">
        <w:rPr>
          <w:rFonts w:cs="Arial"/>
          <w:b/>
          <w:szCs w:val="22"/>
        </w:rPr>
        <w:t xml:space="preserve"> 201</w:t>
      </w:r>
      <w:r w:rsidR="00BA5136">
        <w:rPr>
          <w:rFonts w:cs="Arial"/>
          <w:b/>
          <w:szCs w:val="22"/>
        </w:rPr>
        <w:t>8</w:t>
      </w:r>
      <w:r w:rsidR="00A424AE">
        <w:rPr>
          <w:rFonts w:cs="Arial"/>
          <w:b/>
          <w:szCs w:val="22"/>
        </w:rPr>
        <w:t xml:space="preserve">  </w:t>
      </w:r>
    </w:p>
    <w:p w:rsidR="005968E8" w:rsidRPr="00D41552" w:rsidRDefault="00226F0E" w:rsidP="00564996">
      <w:pPr>
        <w:jc w:val="center"/>
        <w:rPr>
          <w:rFonts w:cs="Arial"/>
          <w:szCs w:val="22"/>
        </w:rPr>
      </w:pPr>
      <w:r>
        <w:rPr>
          <w:rFonts w:cs="Arial"/>
          <w:b/>
          <w:szCs w:val="22"/>
        </w:rPr>
        <w:tab/>
      </w:r>
    </w:p>
    <w:p w:rsidR="00852F66"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852F66">
        <w:rPr>
          <w:rFonts w:cs="Arial"/>
          <w:szCs w:val="22"/>
          <w:u w:val="single"/>
        </w:rPr>
        <w:t>Namens PSW</w:t>
      </w:r>
      <w:r w:rsidR="00A54F1E" w:rsidRPr="00852F66">
        <w:rPr>
          <w:rFonts w:cs="Arial"/>
          <w:szCs w:val="22"/>
        </w:rPr>
        <w:t xml:space="preserve">:  D. Lont (vz. PSW), </w:t>
      </w:r>
      <w:r w:rsidR="00632C6B">
        <w:rPr>
          <w:rFonts w:cs="Arial"/>
        </w:rPr>
        <w:t xml:space="preserve">P. v.d. </w:t>
      </w:r>
      <w:proofErr w:type="spellStart"/>
      <w:r w:rsidR="00632C6B">
        <w:rPr>
          <w:rFonts w:cs="Arial"/>
        </w:rPr>
        <w:t>Laarse</w:t>
      </w:r>
      <w:proofErr w:type="spellEnd"/>
      <w:r w:rsidR="00632C6B" w:rsidRPr="00852F66">
        <w:rPr>
          <w:rFonts w:cs="Arial"/>
          <w:szCs w:val="22"/>
        </w:rPr>
        <w:t xml:space="preserve"> </w:t>
      </w:r>
      <w:r w:rsidR="00632C6B">
        <w:rPr>
          <w:rFonts w:cs="Arial"/>
          <w:szCs w:val="22"/>
        </w:rPr>
        <w:t xml:space="preserve"> (Voedselbank/CFF)</w:t>
      </w:r>
      <w:r w:rsidR="00A47FA5" w:rsidRPr="00852F66">
        <w:rPr>
          <w:rFonts w:cs="Arial"/>
          <w:szCs w:val="22"/>
        </w:rPr>
        <w:t xml:space="preserve">, </w:t>
      </w:r>
      <w:r w:rsidR="00506284" w:rsidRPr="00852F66">
        <w:rPr>
          <w:rFonts w:cs="Arial"/>
          <w:szCs w:val="22"/>
        </w:rPr>
        <w:t xml:space="preserve">L. Lekx (PGW), </w:t>
      </w:r>
      <w:r w:rsidR="00652E72" w:rsidRPr="00852F66">
        <w:rPr>
          <w:szCs w:val="22"/>
        </w:rPr>
        <w:t xml:space="preserve"> </w:t>
      </w:r>
      <w:r w:rsidR="00C2487C" w:rsidRPr="00852F66">
        <w:rPr>
          <w:szCs w:val="22"/>
        </w:rPr>
        <w:t>P. Grootendorst, (CNV),</w:t>
      </w:r>
      <w:r w:rsidR="003F5A05" w:rsidRPr="00852F66">
        <w:rPr>
          <w:rFonts w:cs="Arial"/>
          <w:szCs w:val="22"/>
        </w:rPr>
        <w:t xml:space="preserve"> </w:t>
      </w:r>
      <w:r w:rsidR="00852F66">
        <w:rPr>
          <w:rFonts w:cs="Arial"/>
          <w:szCs w:val="22"/>
        </w:rPr>
        <w:t xml:space="preserve"> </w:t>
      </w:r>
      <w:r w:rsidR="00556BF2" w:rsidRPr="00852F66">
        <w:rPr>
          <w:rFonts w:cs="Arial"/>
          <w:szCs w:val="22"/>
        </w:rPr>
        <w:t>J. Brandenburg</w:t>
      </w:r>
      <w:r w:rsidR="00D74C87" w:rsidRPr="00852F66">
        <w:rPr>
          <w:rFonts w:cs="Arial"/>
          <w:szCs w:val="22"/>
        </w:rPr>
        <w:t xml:space="preserve"> (D66</w:t>
      </w:r>
      <w:r w:rsidR="00556BF2" w:rsidRPr="00852F66">
        <w:rPr>
          <w:rFonts w:cs="Arial"/>
          <w:szCs w:val="22"/>
        </w:rPr>
        <w:t xml:space="preserve">), </w:t>
      </w:r>
      <w:r w:rsidR="000A3AE2">
        <w:rPr>
          <w:rFonts w:cs="Arial"/>
          <w:szCs w:val="22"/>
        </w:rPr>
        <w:t>B. Abels (St. Vrijwilligerswerk), T. de Kruijff (CDA),</w:t>
      </w:r>
      <w:r w:rsidR="00135B40">
        <w:rPr>
          <w:rFonts w:cs="Arial"/>
          <w:szCs w:val="22"/>
        </w:rPr>
        <w:t xml:space="preserve"> H. </w:t>
      </w:r>
      <w:proofErr w:type="spellStart"/>
      <w:r w:rsidR="00135B40">
        <w:rPr>
          <w:rFonts w:cs="Arial"/>
          <w:szCs w:val="22"/>
        </w:rPr>
        <w:t>Dzumhur</w:t>
      </w:r>
      <w:proofErr w:type="spellEnd"/>
      <w:r w:rsidR="00135B40">
        <w:rPr>
          <w:rFonts w:cs="Arial"/>
          <w:szCs w:val="22"/>
        </w:rPr>
        <w:t xml:space="preserve"> (HRHM), </w:t>
      </w:r>
      <w:r w:rsidR="0089194A">
        <w:rPr>
          <w:rFonts w:cs="Arial"/>
          <w:szCs w:val="22"/>
        </w:rPr>
        <w:t>H. van Velzen</w:t>
      </w:r>
      <w:r w:rsidR="000A3AE2">
        <w:rPr>
          <w:rFonts w:cs="Arial"/>
          <w:szCs w:val="22"/>
        </w:rPr>
        <w:t xml:space="preserve"> (Zonnebloem)</w:t>
      </w:r>
      <w:r w:rsidR="0089194A">
        <w:rPr>
          <w:rFonts w:cs="Arial"/>
          <w:szCs w:val="22"/>
        </w:rPr>
        <w:t>,</w:t>
      </w:r>
    </w:p>
    <w:p w:rsidR="00A54F1E" w:rsidRPr="00852F66" w:rsidRDefault="00852F66" w:rsidP="00CD24D7">
      <w:pPr>
        <w:ind w:left="1410" w:hanging="1410"/>
        <w:rPr>
          <w:rFonts w:cs="Arial"/>
          <w:szCs w:val="22"/>
        </w:rPr>
      </w:pPr>
      <w:r>
        <w:rPr>
          <w:rFonts w:cs="Arial"/>
          <w:szCs w:val="22"/>
        </w:rPr>
        <w:tab/>
      </w:r>
      <w:r w:rsidR="003135DC" w:rsidRPr="00852F66">
        <w:rPr>
          <w:rFonts w:cs="Arial"/>
          <w:szCs w:val="22"/>
        </w:rPr>
        <w:t>J. van Heemst (secr. PSW)</w:t>
      </w:r>
    </w:p>
    <w:p w:rsidR="00FE45F8" w:rsidRDefault="0089194A" w:rsidP="00A66096">
      <w:pPr>
        <w:ind w:left="1410"/>
        <w:rPr>
          <w:rFonts w:cs="Arial"/>
          <w:szCs w:val="22"/>
        </w:rPr>
      </w:pPr>
      <w:r>
        <w:rPr>
          <w:rFonts w:cs="Arial"/>
          <w:szCs w:val="22"/>
          <w:u w:val="single"/>
        </w:rPr>
        <w:t>Gasten</w:t>
      </w:r>
      <w:r w:rsidR="005C7485">
        <w:rPr>
          <w:rFonts w:cs="Arial"/>
          <w:szCs w:val="22"/>
          <w:u w:val="single"/>
        </w:rPr>
        <w:t xml:space="preserve"> Leergeld</w:t>
      </w:r>
      <w:r>
        <w:rPr>
          <w:rFonts w:cs="Arial"/>
          <w:szCs w:val="22"/>
          <w:u w:val="single"/>
        </w:rPr>
        <w:t>:</w:t>
      </w:r>
      <w:r w:rsidR="005C7485">
        <w:rPr>
          <w:rFonts w:cs="Arial"/>
          <w:szCs w:val="22"/>
        </w:rPr>
        <w:t xml:space="preserve"> </w:t>
      </w:r>
      <w:r w:rsidR="000A3AE2">
        <w:rPr>
          <w:rFonts w:cs="Arial"/>
          <w:szCs w:val="22"/>
        </w:rPr>
        <w:t>R. Hoek,</w:t>
      </w:r>
      <w:r w:rsidR="00C20977">
        <w:rPr>
          <w:rFonts w:cs="Arial"/>
          <w:szCs w:val="22"/>
        </w:rPr>
        <w:t xml:space="preserve"> M</w:t>
      </w:r>
      <w:r w:rsidR="000A3AE2">
        <w:rPr>
          <w:rFonts w:cs="Arial"/>
          <w:szCs w:val="22"/>
        </w:rPr>
        <w:t>. Mertens, M. Heerschap,</w:t>
      </w:r>
      <w:r w:rsidR="00B521B1">
        <w:rPr>
          <w:rFonts w:cs="Arial"/>
          <w:szCs w:val="22"/>
        </w:rPr>
        <w:t xml:space="preserve"> </w:t>
      </w:r>
      <w:r w:rsidR="00C20977">
        <w:rPr>
          <w:rFonts w:cs="Arial"/>
          <w:szCs w:val="22"/>
        </w:rPr>
        <w:t xml:space="preserve">M. </w:t>
      </w:r>
      <w:proofErr w:type="spellStart"/>
      <w:r w:rsidR="00C20977">
        <w:rPr>
          <w:rFonts w:cs="Arial"/>
          <w:szCs w:val="22"/>
        </w:rPr>
        <w:t>Combat</w:t>
      </w:r>
      <w:proofErr w:type="spellEnd"/>
      <w:r w:rsidR="00C20977">
        <w:rPr>
          <w:rFonts w:cs="Arial"/>
          <w:szCs w:val="22"/>
        </w:rPr>
        <w:t xml:space="preserve"> </w:t>
      </w:r>
      <w:r w:rsidR="00B521B1">
        <w:rPr>
          <w:rFonts w:cs="Arial"/>
          <w:szCs w:val="22"/>
        </w:rPr>
        <w:t>.</w:t>
      </w:r>
    </w:p>
    <w:p w:rsidR="005C7485" w:rsidRPr="00B521B1" w:rsidRDefault="005C7485" w:rsidP="00A66096">
      <w:pPr>
        <w:ind w:left="1410"/>
        <w:rPr>
          <w:rFonts w:cs="Arial"/>
          <w:szCs w:val="22"/>
        </w:rPr>
      </w:pPr>
      <w:r w:rsidRPr="00B521B1">
        <w:rPr>
          <w:rFonts w:cs="Arial"/>
          <w:szCs w:val="22"/>
          <w:u w:val="single"/>
        </w:rPr>
        <w:t>Overige gasten:</w:t>
      </w:r>
      <w:r w:rsidR="00B521B1" w:rsidRPr="00B521B1">
        <w:rPr>
          <w:rFonts w:cs="Arial"/>
          <w:szCs w:val="22"/>
        </w:rPr>
        <w:t xml:space="preserve"> C. Verloop</w:t>
      </w:r>
      <w:r w:rsidR="00B521B1">
        <w:rPr>
          <w:rFonts w:cs="Arial"/>
          <w:szCs w:val="22"/>
        </w:rPr>
        <w:t xml:space="preserve"> (Mama Café)</w:t>
      </w:r>
    </w:p>
    <w:p w:rsidR="005C7485" w:rsidRPr="005C7485" w:rsidRDefault="005C7485" w:rsidP="00A66096">
      <w:pPr>
        <w:ind w:left="1410"/>
        <w:rPr>
          <w:rFonts w:cs="Arial"/>
          <w:szCs w:val="22"/>
          <w:u w:val="single"/>
        </w:rPr>
      </w:pPr>
    </w:p>
    <w:p w:rsidR="00923214" w:rsidRPr="00D41552" w:rsidRDefault="00D41552" w:rsidP="00D41552">
      <w:pPr>
        <w:rPr>
          <w:rFonts w:cs="Arial"/>
          <w:szCs w:val="22"/>
        </w:rPr>
      </w:pPr>
      <w:r w:rsidRPr="00852F66">
        <w:rPr>
          <w:rFonts w:cs="Arial"/>
          <w:szCs w:val="22"/>
        </w:rPr>
        <w:t>Verslag:</w:t>
      </w:r>
      <w:r w:rsidRPr="00852F66">
        <w:rPr>
          <w:rFonts w:cs="Arial"/>
          <w:szCs w:val="22"/>
        </w:rPr>
        <w:tab/>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1D10C6" w:rsidRDefault="001D10C6" w:rsidP="001D10C6">
      <w:pPr>
        <w:rPr>
          <w:szCs w:val="22"/>
        </w:rPr>
      </w:pPr>
    </w:p>
    <w:p w:rsidR="00602C88" w:rsidRDefault="00602C88"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D96DCB" w:rsidRDefault="008B66E2" w:rsidP="00B521B1">
      <w:pPr>
        <w:rPr>
          <w:rFonts w:cs="Arial"/>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 xml:space="preserve">de vergadering en heet de aanwezigen </w:t>
      </w:r>
      <w:r w:rsidR="00D96DCB" w:rsidRPr="00D96DCB">
        <w:rPr>
          <w:szCs w:val="22"/>
        </w:rPr>
        <w:t xml:space="preserve">van harte </w:t>
      </w:r>
      <w:r w:rsidR="001D10C6" w:rsidRPr="00D96DCB">
        <w:rPr>
          <w:szCs w:val="22"/>
        </w:rPr>
        <w:t>welkom</w:t>
      </w:r>
      <w:r w:rsidR="00B521B1">
        <w:rPr>
          <w:szCs w:val="22"/>
        </w:rPr>
        <w:t xml:space="preserve">, in het bijzonder  </w:t>
      </w:r>
      <w:r w:rsidR="00135B40">
        <w:rPr>
          <w:szCs w:val="22"/>
        </w:rPr>
        <w:tab/>
      </w:r>
      <w:proofErr w:type="spellStart"/>
      <w:r w:rsidR="00135B40">
        <w:rPr>
          <w:szCs w:val="22"/>
        </w:rPr>
        <w:t>dhr</w:t>
      </w:r>
      <w:proofErr w:type="spellEnd"/>
      <w:r w:rsidR="00135B40">
        <w:rPr>
          <w:szCs w:val="22"/>
        </w:rPr>
        <w:t xml:space="preserve"> </w:t>
      </w:r>
      <w:proofErr w:type="spellStart"/>
      <w:r w:rsidR="00135B40">
        <w:rPr>
          <w:rFonts w:cs="Arial"/>
          <w:szCs w:val="22"/>
        </w:rPr>
        <w:t>Dzumhur</w:t>
      </w:r>
      <w:proofErr w:type="spellEnd"/>
      <w:r w:rsidR="00135B40">
        <w:rPr>
          <w:rFonts w:cs="Arial"/>
          <w:szCs w:val="22"/>
        </w:rPr>
        <w:t xml:space="preserve">, opvolger van mevr. E. de Groot als vertegenwoordiger van de </w:t>
      </w:r>
      <w:proofErr w:type="spellStart"/>
      <w:r w:rsidR="00135B40">
        <w:rPr>
          <w:rFonts w:cs="Arial"/>
          <w:szCs w:val="22"/>
        </w:rPr>
        <w:t>huurder</w:t>
      </w:r>
      <w:r w:rsidR="00DB4CC5">
        <w:rPr>
          <w:rFonts w:cs="Arial"/>
          <w:szCs w:val="22"/>
        </w:rPr>
        <w:t>s</w:t>
      </w:r>
      <w:r w:rsidR="00135B40">
        <w:rPr>
          <w:rFonts w:cs="Arial"/>
          <w:szCs w:val="22"/>
        </w:rPr>
        <w:t>organisatie</w:t>
      </w:r>
      <w:proofErr w:type="spellEnd"/>
      <w:r w:rsidR="00135B40">
        <w:rPr>
          <w:rFonts w:cs="Arial"/>
          <w:szCs w:val="22"/>
        </w:rPr>
        <w:t xml:space="preserve"> </w:t>
      </w:r>
      <w:r w:rsidR="00FA4F32">
        <w:rPr>
          <w:rFonts w:cs="Arial"/>
          <w:szCs w:val="22"/>
        </w:rPr>
        <w:tab/>
      </w:r>
      <w:r w:rsidR="00135B40">
        <w:rPr>
          <w:rFonts w:cs="Arial"/>
          <w:szCs w:val="22"/>
        </w:rPr>
        <w:t>HRHM</w:t>
      </w:r>
      <w:r w:rsidR="00FA4F32">
        <w:rPr>
          <w:rFonts w:cs="Arial"/>
          <w:szCs w:val="22"/>
        </w:rPr>
        <w:t xml:space="preserve">; de </w:t>
      </w:r>
      <w:r w:rsidR="00B521B1">
        <w:rPr>
          <w:szCs w:val="22"/>
        </w:rPr>
        <w:t>vertegenwoordigers van St. Leergeld</w:t>
      </w:r>
      <w:r w:rsidR="00FA4F32">
        <w:rPr>
          <w:szCs w:val="22"/>
        </w:rPr>
        <w:t>,  mevr</w:t>
      </w:r>
      <w:r w:rsidR="00C20977">
        <w:rPr>
          <w:szCs w:val="22"/>
        </w:rPr>
        <w:t xml:space="preserve">. M. </w:t>
      </w:r>
      <w:proofErr w:type="spellStart"/>
      <w:r w:rsidR="00C20977">
        <w:rPr>
          <w:szCs w:val="22"/>
        </w:rPr>
        <w:t>Combat</w:t>
      </w:r>
      <w:proofErr w:type="spellEnd"/>
      <w:r w:rsidR="00FA4F32">
        <w:rPr>
          <w:szCs w:val="22"/>
        </w:rPr>
        <w:t xml:space="preserve">  en de heren </w:t>
      </w:r>
      <w:r w:rsidR="00FA4F32">
        <w:rPr>
          <w:rFonts w:cs="Arial"/>
          <w:szCs w:val="22"/>
        </w:rPr>
        <w:t xml:space="preserve">R. Hoek, </w:t>
      </w:r>
      <w:r w:rsidR="00C20977">
        <w:rPr>
          <w:rFonts w:cs="Arial"/>
          <w:szCs w:val="22"/>
        </w:rPr>
        <w:t>M</w:t>
      </w:r>
      <w:r w:rsidR="00FA4F32">
        <w:rPr>
          <w:rFonts w:cs="Arial"/>
          <w:szCs w:val="22"/>
        </w:rPr>
        <w:t xml:space="preserve">. </w:t>
      </w:r>
      <w:r w:rsidR="00C20977">
        <w:rPr>
          <w:rFonts w:cs="Arial"/>
          <w:szCs w:val="22"/>
        </w:rPr>
        <w:tab/>
      </w:r>
      <w:r w:rsidR="00FA4F32">
        <w:rPr>
          <w:rFonts w:cs="Arial"/>
          <w:szCs w:val="22"/>
        </w:rPr>
        <w:t>Mertens en M. Heerschap;</w:t>
      </w:r>
      <w:r w:rsidR="00B521B1">
        <w:rPr>
          <w:szCs w:val="22"/>
        </w:rPr>
        <w:t xml:space="preserve"> en </w:t>
      </w:r>
      <w:r w:rsidR="00FA4F32">
        <w:rPr>
          <w:szCs w:val="22"/>
        </w:rPr>
        <w:t>mevr. C. Verloop namens het</w:t>
      </w:r>
      <w:r w:rsidR="00B521B1">
        <w:rPr>
          <w:szCs w:val="22"/>
        </w:rPr>
        <w:t xml:space="preserve"> </w:t>
      </w:r>
      <w:r w:rsidR="00B521B1">
        <w:rPr>
          <w:rFonts w:cs="Arial"/>
          <w:szCs w:val="22"/>
        </w:rPr>
        <w:t>Mama Café.</w:t>
      </w:r>
    </w:p>
    <w:p w:rsidR="00FA4F32" w:rsidRDefault="00FA4F32" w:rsidP="00B521B1">
      <w:pPr>
        <w:rPr>
          <w:rFonts w:cs="Arial"/>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B521B1" w:rsidRPr="00A15A32" w:rsidRDefault="00B521B1" w:rsidP="00B521B1">
      <w:pPr>
        <w:ind w:left="720"/>
        <w:rPr>
          <w:rFonts w:cs="Arial"/>
          <w:szCs w:val="22"/>
        </w:rPr>
      </w:pPr>
      <w:r>
        <w:rPr>
          <w:rFonts w:cs="Arial"/>
          <w:szCs w:val="22"/>
        </w:rPr>
        <w:t>Geen bijzonderheden</w:t>
      </w:r>
    </w:p>
    <w:p w:rsidR="00B521B1" w:rsidRDefault="00B521B1" w:rsidP="00B521B1">
      <w:pPr>
        <w:ind w:left="720"/>
        <w:rPr>
          <w:rFonts w:cs="Arial"/>
          <w:b/>
          <w:szCs w:val="22"/>
        </w:rPr>
      </w:pPr>
    </w:p>
    <w:p w:rsidR="00685AAC" w:rsidRDefault="00685AAC" w:rsidP="00685AAC">
      <w:pPr>
        <w:ind w:left="720"/>
        <w:rPr>
          <w:rFonts w:cs="Arial"/>
          <w:b/>
          <w:szCs w:val="22"/>
        </w:rPr>
      </w:pPr>
    </w:p>
    <w:p w:rsidR="00685AAC" w:rsidRPr="00092B6C" w:rsidRDefault="00685AAC" w:rsidP="00685AAC">
      <w:pPr>
        <w:numPr>
          <w:ilvl w:val="0"/>
          <w:numId w:val="1"/>
        </w:numPr>
        <w:rPr>
          <w:rFonts w:cs="Arial"/>
          <w:b/>
          <w:szCs w:val="22"/>
        </w:rPr>
      </w:pPr>
      <w:r w:rsidRPr="00685AAC">
        <w:rPr>
          <w:rFonts w:cs="Arial"/>
          <w:b/>
          <w:szCs w:val="22"/>
        </w:rPr>
        <w:t>Presentatie “</w:t>
      </w:r>
      <w:r w:rsidRPr="00685AAC">
        <w:rPr>
          <w:rFonts w:cs="Arial"/>
          <w:b/>
          <w:color w:val="000000" w:themeColor="text1"/>
          <w:szCs w:val="22"/>
        </w:rPr>
        <w:t>Doel, werkwijze en resultaten van Leergeld Waddinxveen”</w:t>
      </w:r>
    </w:p>
    <w:p w:rsidR="00092B6C" w:rsidRPr="00092B6C" w:rsidRDefault="00092B6C" w:rsidP="00092B6C">
      <w:r>
        <w:tab/>
      </w:r>
      <w:r w:rsidRPr="00092B6C">
        <w:t>De presentatie</w:t>
      </w:r>
      <w:r w:rsidR="009F3BD4">
        <w:t>, gegeven door de heren Hoek, Mertens en Heerschap,</w:t>
      </w:r>
      <w:r w:rsidRPr="00092B6C">
        <w:t xml:space="preserve"> wordt ingeleid met het </w:t>
      </w:r>
      <w:r w:rsidR="009F3BD4">
        <w:tab/>
      </w:r>
      <w:r w:rsidRPr="00092B6C">
        <w:t xml:space="preserve">neerzetten van een aantal basisfeiten. Leergeld richt zich op het ondersteunen in </w:t>
      </w:r>
      <w:proofErr w:type="spellStart"/>
      <w:r w:rsidRPr="00092B6C">
        <w:t>natura</w:t>
      </w:r>
      <w:proofErr w:type="spellEnd"/>
      <w:r w:rsidRPr="00092B6C">
        <w:t xml:space="preserve"> van </w:t>
      </w:r>
      <w:r w:rsidR="009F3BD4">
        <w:tab/>
      </w:r>
      <w:r w:rsidRPr="00092B6C">
        <w:t>kinderen die in armoede leven</w:t>
      </w:r>
      <w:r w:rsidR="00DB4CC5">
        <w:t>,</w:t>
      </w:r>
      <w:r w:rsidRPr="00092B6C">
        <w:t xml:space="preserve"> en beoogt daarmee hun deelname</w:t>
      </w:r>
      <w:r w:rsidR="009F3BD4">
        <w:t xml:space="preserve"> </w:t>
      </w:r>
      <w:r w:rsidRPr="00092B6C">
        <w:t xml:space="preserve">aan de samenleving te </w:t>
      </w:r>
      <w:r w:rsidR="009F3BD4">
        <w:tab/>
      </w:r>
      <w:r w:rsidRPr="00092B6C">
        <w:t xml:space="preserve">bevorderen. Voorbeelden van concrete steunverlening zijn: bijdragen aan schoolkampen en </w:t>
      </w:r>
      <w:r w:rsidR="009F3BD4">
        <w:tab/>
      </w:r>
      <w:r w:rsidRPr="00092B6C">
        <w:t xml:space="preserve">schoolreizen (deze worden altijd rechtstreeks aan de school betaald!), het verstrekken van </w:t>
      </w:r>
      <w:r w:rsidR="009F3BD4">
        <w:tab/>
      </w:r>
      <w:r w:rsidRPr="00092B6C">
        <w:t xml:space="preserve">(tweedehands) fietsen, rekenapparaten, computers enz. </w:t>
      </w:r>
    </w:p>
    <w:p w:rsidR="00092B6C" w:rsidRPr="00092B6C" w:rsidRDefault="00092B6C" w:rsidP="00092B6C">
      <w:r>
        <w:tab/>
      </w:r>
      <w:r w:rsidRPr="00092B6C">
        <w:t>Sinds de start, anderhalf jaar geleden</w:t>
      </w:r>
      <w:r w:rsidR="00D010F8">
        <w:t>,</w:t>
      </w:r>
      <w:r w:rsidRPr="00092B6C">
        <w:t xml:space="preserve"> heeft Leergeld ongeveer 70 kinderen ondersteund.  </w:t>
      </w:r>
    </w:p>
    <w:p w:rsidR="00092B6C" w:rsidRPr="00092B6C" w:rsidRDefault="00092B6C" w:rsidP="00092B6C">
      <w:r>
        <w:tab/>
      </w:r>
      <w:r w:rsidRPr="00092B6C">
        <w:t xml:space="preserve">Naast het geven van ondersteuning houdt de Stichting zich ook bezig met signalering en </w:t>
      </w:r>
      <w:r>
        <w:tab/>
      </w:r>
      <w:r w:rsidRPr="00092B6C">
        <w:t xml:space="preserve">rapportering, en heeft zij tevens een verwijsfunctie (bijv. naar de Voedselbank, naar gemeentelijke </w:t>
      </w:r>
      <w:r>
        <w:tab/>
      </w:r>
      <w:r w:rsidRPr="00092B6C">
        <w:t xml:space="preserve">voorzieningen, enz.). </w:t>
      </w:r>
    </w:p>
    <w:p w:rsidR="00092B6C" w:rsidRPr="00092B6C" w:rsidRDefault="00092B6C" w:rsidP="00092B6C">
      <w:r>
        <w:tab/>
      </w:r>
      <w:r w:rsidRPr="00092B6C">
        <w:t>De organisatie bestaat uit een bestuur, een coördinator</w:t>
      </w:r>
      <w:r w:rsidR="00C20977">
        <w:t xml:space="preserve"> (mevr. M. </w:t>
      </w:r>
      <w:proofErr w:type="spellStart"/>
      <w:r w:rsidR="00C20977">
        <w:t>Combat</w:t>
      </w:r>
      <w:proofErr w:type="spellEnd"/>
      <w:r w:rsidR="00C20977">
        <w:t xml:space="preserve">, </w:t>
      </w:r>
      <w:r w:rsidR="00C20977">
        <w:rPr>
          <w:lang w:eastAsia="en-US"/>
        </w:rPr>
        <w:t xml:space="preserve">te bereiken via </w:t>
      </w:r>
      <w:r w:rsidR="00C20977">
        <w:rPr>
          <w:lang w:eastAsia="en-US"/>
        </w:rPr>
        <w:tab/>
      </w:r>
      <w:hyperlink r:id="rId8" w:history="1">
        <w:r w:rsidR="00C20977" w:rsidRPr="005B5833">
          <w:rPr>
            <w:rStyle w:val="Hyperlink"/>
            <w:lang w:eastAsia="en-US"/>
          </w:rPr>
          <w:t>www.leergeldwaddinxveen.nl</w:t>
        </w:r>
      </w:hyperlink>
      <w:r w:rsidR="00C20977">
        <w:rPr>
          <w:u w:val="single"/>
          <w:lang w:eastAsia="en-US"/>
        </w:rPr>
        <w:t xml:space="preserve"> </w:t>
      </w:r>
      <w:r w:rsidR="00C20977">
        <w:rPr>
          <w:lang w:eastAsia="en-US"/>
        </w:rPr>
        <w:t>)</w:t>
      </w:r>
      <w:r w:rsidRPr="00092B6C">
        <w:t xml:space="preserve">, en vier </w:t>
      </w:r>
      <w:proofErr w:type="spellStart"/>
      <w:r w:rsidRPr="00092B6C">
        <w:t>intermedairs</w:t>
      </w:r>
      <w:proofErr w:type="spellEnd"/>
      <w:r w:rsidRPr="00092B6C">
        <w:t xml:space="preserve">. Deze </w:t>
      </w:r>
      <w:proofErr w:type="spellStart"/>
      <w:r w:rsidRPr="00092B6C">
        <w:t>laatsten</w:t>
      </w:r>
      <w:proofErr w:type="spellEnd"/>
      <w:r w:rsidRPr="00092B6C">
        <w:t xml:space="preserve"> brengen</w:t>
      </w:r>
      <w:r w:rsidR="00C20977">
        <w:t xml:space="preserve"> </w:t>
      </w:r>
      <w:r w:rsidRPr="00092B6C">
        <w:t xml:space="preserve">huisbezoeken aan de </w:t>
      </w:r>
      <w:r w:rsidR="00C20977">
        <w:tab/>
      </w:r>
      <w:r w:rsidRPr="00092B6C">
        <w:t>gezinnen waar de kinderen deel van uitmaken.</w:t>
      </w:r>
    </w:p>
    <w:p w:rsidR="00092B6C" w:rsidRPr="00092B6C" w:rsidRDefault="00092B6C" w:rsidP="00092B6C">
      <w:r>
        <w:tab/>
      </w:r>
      <w:r w:rsidRPr="00092B6C">
        <w:t xml:space="preserve">Aan de hand van een aantal concrete cases wordt de werkwijze van Leergeld vervolgens verder </w:t>
      </w:r>
      <w:r>
        <w:tab/>
      </w:r>
      <w:r w:rsidRPr="00092B6C">
        <w:t xml:space="preserve">verduidelijkt. Daaruit blijkt o.m. dat men waakt voor oneigenlijk gebruik van de gegeven steun, en </w:t>
      </w:r>
      <w:r>
        <w:tab/>
      </w:r>
      <w:r w:rsidRPr="00092B6C">
        <w:t xml:space="preserve">ook dat niet iedere aanvraag wordt gehonoreerd. </w:t>
      </w:r>
    </w:p>
    <w:p w:rsidR="00092B6C" w:rsidRPr="00092B6C" w:rsidRDefault="00092B6C" w:rsidP="00092B6C">
      <w:r>
        <w:tab/>
      </w:r>
      <w:r w:rsidRPr="00092B6C">
        <w:t xml:space="preserve">Het belang van de contacten met scholen bij het werk van Leergeld wordt in de presentatie zeer </w:t>
      </w:r>
      <w:r>
        <w:tab/>
      </w:r>
      <w:r w:rsidRPr="00092B6C">
        <w:t>sterk benadrukt.</w:t>
      </w:r>
    </w:p>
    <w:p w:rsidR="00092B6C" w:rsidRDefault="00092B6C" w:rsidP="00092B6C">
      <w:r>
        <w:tab/>
      </w:r>
      <w:r w:rsidRPr="00092B6C">
        <w:t xml:space="preserve">Na een zeer levendige discussie wordt dit agendapunt afgesloten met een woord van dank van de </w:t>
      </w:r>
      <w:r>
        <w:tab/>
      </w:r>
      <w:r w:rsidRPr="00092B6C">
        <w:t>v.</w:t>
      </w:r>
      <w:r w:rsidR="00DB4CC5">
        <w:t xml:space="preserve"> </w:t>
      </w:r>
      <w:r w:rsidRPr="00092B6C">
        <w:t>z. aan de vertegenwoordigers van Leergeld.</w:t>
      </w:r>
    </w:p>
    <w:p w:rsidR="00092B6C" w:rsidRDefault="00092B6C" w:rsidP="00092B6C"/>
    <w:p w:rsidR="00092B6C" w:rsidRDefault="00092B6C" w:rsidP="00092B6C">
      <w:pPr>
        <w:rPr>
          <w:b/>
        </w:rPr>
      </w:pPr>
      <w:r>
        <w:t xml:space="preserve">   </w:t>
      </w:r>
      <w:r w:rsidRPr="00092B6C">
        <w:rPr>
          <w:b/>
        </w:rPr>
        <w:t xml:space="preserve">   3.A. Kindpakket</w:t>
      </w:r>
      <w:r w:rsidR="00DB4CC5">
        <w:rPr>
          <w:b/>
        </w:rPr>
        <w:t xml:space="preserve"> </w:t>
      </w:r>
      <w:r w:rsidRPr="00092B6C">
        <w:rPr>
          <w:b/>
        </w:rPr>
        <w:t>ervaringen</w:t>
      </w:r>
    </w:p>
    <w:p w:rsidR="00C57B65" w:rsidRDefault="00092B6C" w:rsidP="00092B6C">
      <w:r w:rsidRPr="00092B6C">
        <w:tab/>
      </w:r>
      <w:r>
        <w:t xml:space="preserve">PSW en Leergeld </w:t>
      </w:r>
      <w:r w:rsidR="00E004F5">
        <w:t xml:space="preserve">bereiden een gezamenlijke notie voor waarin de ervaringen met de </w:t>
      </w:r>
      <w:r w:rsidR="00691D67">
        <w:tab/>
      </w:r>
      <w:proofErr w:type="spellStart"/>
      <w:r w:rsidR="00E004F5">
        <w:t>kindpakkettena</w:t>
      </w:r>
      <w:r w:rsidR="00DB4CC5">
        <w:t>c</w:t>
      </w:r>
      <w:r w:rsidR="00E004F5">
        <w:t>tie</w:t>
      </w:r>
      <w:proofErr w:type="spellEnd"/>
      <w:r w:rsidR="00E004F5">
        <w:t xml:space="preserve"> 2017 tegen het licht worden gehouden en beoordeeld, en aanbevelingen voor de </w:t>
      </w:r>
      <w:r w:rsidR="00691D67">
        <w:tab/>
      </w:r>
      <w:r w:rsidR="00E004F5">
        <w:t xml:space="preserve">voorbereidingen van de actie 2018 worden gedaan. </w:t>
      </w:r>
      <w:r w:rsidR="00691D67">
        <w:t xml:space="preserve">Het </w:t>
      </w:r>
      <w:proofErr w:type="spellStart"/>
      <w:r w:rsidR="00691D67">
        <w:t>concept-voorstel</w:t>
      </w:r>
      <w:proofErr w:type="spellEnd"/>
      <w:r w:rsidR="00691D67">
        <w:t xml:space="preserve"> van de hand van dhr. Lont </w:t>
      </w:r>
      <w:r w:rsidR="00691D67">
        <w:tab/>
      </w:r>
      <w:r w:rsidR="00A90FF9">
        <w:t xml:space="preserve">is </w:t>
      </w:r>
      <w:r w:rsidR="00691D67">
        <w:t xml:space="preserve">aan de leden van PSW en Leergeld toegezonden. </w:t>
      </w:r>
      <w:r w:rsidR="009F3BD4">
        <w:t xml:space="preserve">De leden van het PSW stemmen in </w:t>
      </w:r>
      <w:r w:rsidR="00691D67">
        <w:t xml:space="preserve">met het </w:t>
      </w:r>
      <w:r w:rsidR="009F3BD4">
        <w:tab/>
      </w:r>
      <w:r w:rsidR="00691D67">
        <w:t>voorliggende concept.</w:t>
      </w:r>
      <w:r w:rsidR="00C57B65">
        <w:t xml:space="preserve">  </w:t>
      </w:r>
    </w:p>
    <w:p w:rsidR="00092B6C" w:rsidRDefault="00691D67" w:rsidP="00092B6C">
      <w:r>
        <w:tab/>
        <w:t xml:space="preserve">Dhr. Grootendorst bepleit wel het opnemen van een clausule, waarin de Gemeente opgeroepen </w:t>
      </w:r>
      <w:r>
        <w:tab/>
        <w:t xml:space="preserve">wordt om </w:t>
      </w:r>
      <w:r w:rsidR="00DB4CC5">
        <w:t>de</w:t>
      </w:r>
      <w:r>
        <w:t xml:space="preserve"> in 2017 gevolgde </w:t>
      </w:r>
      <w:r w:rsidR="00A844A7">
        <w:t>inv</w:t>
      </w:r>
      <w:r w:rsidR="00D010F8">
        <w:t>u</w:t>
      </w:r>
      <w:r w:rsidR="00A844A7">
        <w:t>lling</w:t>
      </w:r>
      <w:r>
        <w:t xml:space="preserve"> ook toe te passen in 2018, in het onverhoopte geval dat </w:t>
      </w:r>
      <w:r>
        <w:tab/>
        <w:t xml:space="preserve">een tijdig beschikbare nieuwe versie voor dit jaar niet gerealiseerd kan worden.  </w:t>
      </w:r>
    </w:p>
    <w:p w:rsidR="00691D67" w:rsidRPr="00092B6C" w:rsidRDefault="00FE2D24" w:rsidP="00092B6C">
      <w:r>
        <w:tab/>
        <w:t xml:space="preserve">Dhr. Lont stelt voor het aanbieden van deze notitie aan de wethouder(s) vergezeld te laten gaan </w:t>
      </w:r>
      <w:r>
        <w:tab/>
        <w:t>door een toelichtend gesprek.</w:t>
      </w:r>
    </w:p>
    <w:p w:rsidR="00092B6C" w:rsidRDefault="00092B6C" w:rsidP="00092B6C"/>
    <w:p w:rsidR="00092B6C" w:rsidRPr="00092B6C" w:rsidRDefault="00092B6C" w:rsidP="00FE2D24">
      <w:pPr>
        <w:pStyle w:val="Geenafstand"/>
        <w:ind w:left="720"/>
        <w:rPr>
          <w:rFonts w:ascii="Arial" w:hAnsi="Arial" w:cs="Arial"/>
        </w:rPr>
      </w:pPr>
    </w:p>
    <w:p w:rsidR="00092B6C" w:rsidRPr="00685AAC" w:rsidRDefault="00092B6C" w:rsidP="00092B6C">
      <w:pPr>
        <w:ind w:left="720"/>
        <w:rPr>
          <w:rFonts w:cs="Arial"/>
          <w:b/>
          <w:szCs w:val="22"/>
        </w:rPr>
      </w:pPr>
    </w:p>
    <w:p w:rsidR="00761082" w:rsidRPr="00D02080" w:rsidRDefault="00584484" w:rsidP="009D219D">
      <w:pPr>
        <w:numPr>
          <w:ilvl w:val="0"/>
          <w:numId w:val="1"/>
        </w:numPr>
        <w:rPr>
          <w:rFonts w:cs="Arial"/>
        </w:rPr>
      </w:pPr>
      <w:r w:rsidRPr="00D02080">
        <w:rPr>
          <w:rFonts w:cs="Arial"/>
          <w:b/>
          <w:szCs w:val="22"/>
        </w:rPr>
        <w:t>Mededelingen</w:t>
      </w:r>
      <w:r w:rsidR="00823C04">
        <w:rPr>
          <w:rFonts w:cs="Arial"/>
          <w:b/>
          <w:szCs w:val="22"/>
        </w:rPr>
        <w:t xml:space="preserve">; </w:t>
      </w:r>
      <w:r w:rsidRPr="00D02080">
        <w:rPr>
          <w:rFonts w:cs="Arial"/>
          <w:b/>
          <w:szCs w:val="22"/>
        </w:rPr>
        <w:t xml:space="preserve"> ingekomen </w:t>
      </w:r>
      <w:r w:rsidR="007A0C1F" w:rsidRPr="00D02080">
        <w:rPr>
          <w:rFonts w:cs="Arial"/>
          <w:b/>
          <w:szCs w:val="22"/>
        </w:rPr>
        <w:t xml:space="preserve">en uitgegane </w:t>
      </w:r>
      <w:r w:rsidRPr="00D02080">
        <w:rPr>
          <w:rFonts w:cs="Arial"/>
          <w:b/>
          <w:szCs w:val="22"/>
        </w:rPr>
        <w:t>stukken</w:t>
      </w:r>
    </w:p>
    <w:p w:rsidR="00823C04" w:rsidRDefault="00823C04" w:rsidP="009D219D">
      <w:pPr>
        <w:ind w:left="720"/>
        <w:rPr>
          <w:rFonts w:cs="Arial"/>
        </w:rPr>
      </w:pPr>
      <w:r w:rsidRPr="009F72EF">
        <w:rPr>
          <w:rFonts w:cs="Arial"/>
        </w:rPr>
        <w:t xml:space="preserve">Er is bericht van </w:t>
      </w:r>
      <w:r w:rsidR="0086313B" w:rsidRPr="009F72EF">
        <w:rPr>
          <w:rFonts w:cs="Arial"/>
        </w:rPr>
        <w:t>verhinder</w:t>
      </w:r>
      <w:r w:rsidRPr="009F72EF">
        <w:rPr>
          <w:rFonts w:cs="Arial"/>
        </w:rPr>
        <w:t xml:space="preserve">ing ontvangen van </w:t>
      </w:r>
      <w:r w:rsidR="00BC310E">
        <w:rPr>
          <w:rFonts w:cs="Arial"/>
        </w:rPr>
        <w:t xml:space="preserve">dhr. W. </w:t>
      </w:r>
      <w:proofErr w:type="spellStart"/>
      <w:r w:rsidR="00BC310E">
        <w:rPr>
          <w:rFonts w:cs="Arial"/>
        </w:rPr>
        <w:t>Penninga</w:t>
      </w:r>
      <w:proofErr w:type="spellEnd"/>
      <w:r w:rsidR="00852F66">
        <w:rPr>
          <w:rFonts w:cs="Arial"/>
        </w:rPr>
        <w:t xml:space="preserve"> </w:t>
      </w:r>
      <w:r w:rsidR="00FA4F32">
        <w:rPr>
          <w:rFonts w:cs="Arial"/>
        </w:rPr>
        <w:t xml:space="preserve">, dhr. A. de Wit, dhr. F. Bank, </w:t>
      </w:r>
      <w:r w:rsidR="00852F66">
        <w:rPr>
          <w:rFonts w:cs="Arial"/>
        </w:rPr>
        <w:t>en dhr</w:t>
      </w:r>
      <w:r w:rsidR="00773312">
        <w:rPr>
          <w:rFonts w:cs="Arial"/>
        </w:rPr>
        <w:t>.</w:t>
      </w:r>
      <w:r w:rsidR="00632C6B" w:rsidRPr="00632C6B">
        <w:rPr>
          <w:rFonts w:cs="Arial"/>
          <w:szCs w:val="22"/>
        </w:rPr>
        <w:t xml:space="preserve"> </w:t>
      </w:r>
      <w:r w:rsidR="00632C6B" w:rsidRPr="00852F66">
        <w:rPr>
          <w:rFonts w:cs="Arial"/>
          <w:szCs w:val="22"/>
        </w:rPr>
        <w:t xml:space="preserve">H. </w:t>
      </w:r>
      <w:proofErr w:type="spellStart"/>
      <w:r w:rsidR="00632C6B" w:rsidRPr="00852F66">
        <w:rPr>
          <w:rFonts w:cs="Arial"/>
          <w:szCs w:val="22"/>
        </w:rPr>
        <w:t>Starreveld</w:t>
      </w:r>
      <w:proofErr w:type="spellEnd"/>
      <w:r w:rsidR="00632C6B">
        <w:rPr>
          <w:rFonts w:cs="Arial"/>
          <w:szCs w:val="22"/>
        </w:rPr>
        <w:t>.</w:t>
      </w:r>
      <w:r w:rsidR="00FA4F32">
        <w:rPr>
          <w:rFonts w:cs="Arial"/>
          <w:szCs w:val="22"/>
        </w:rPr>
        <w:t xml:space="preserve"> Laatstgenoemde heeft tevens te kennen gegeven zijn deelname </w:t>
      </w:r>
      <w:r w:rsidR="00DD41B8">
        <w:rPr>
          <w:rFonts w:cs="Arial"/>
          <w:szCs w:val="22"/>
        </w:rPr>
        <w:t>aan</w:t>
      </w:r>
      <w:r w:rsidR="00FA4F32">
        <w:rPr>
          <w:rFonts w:cs="Arial"/>
          <w:szCs w:val="22"/>
        </w:rPr>
        <w:t xml:space="preserve"> het PSW namens</w:t>
      </w:r>
      <w:r w:rsidR="00DD41B8">
        <w:rPr>
          <w:rFonts w:cs="Arial"/>
          <w:szCs w:val="22"/>
        </w:rPr>
        <w:t xml:space="preserve"> de </w:t>
      </w:r>
      <w:proofErr w:type="spellStart"/>
      <w:r w:rsidR="00DD41B8">
        <w:rPr>
          <w:rFonts w:cs="Arial"/>
          <w:szCs w:val="22"/>
        </w:rPr>
        <w:t>Diakonie</w:t>
      </w:r>
      <w:proofErr w:type="spellEnd"/>
      <w:r w:rsidR="00DD41B8">
        <w:rPr>
          <w:rFonts w:cs="Arial"/>
          <w:szCs w:val="22"/>
        </w:rPr>
        <w:t xml:space="preserve"> Rank</w:t>
      </w:r>
      <w:r w:rsidR="00FA4F32">
        <w:rPr>
          <w:rFonts w:cs="Arial"/>
          <w:szCs w:val="22"/>
        </w:rPr>
        <w:t xml:space="preserve"> </w:t>
      </w:r>
      <w:r w:rsidR="00DD41B8">
        <w:rPr>
          <w:rFonts w:cs="Arial"/>
          <w:szCs w:val="22"/>
        </w:rPr>
        <w:t>t</w:t>
      </w:r>
      <w:r w:rsidR="00FA4F32">
        <w:rPr>
          <w:rFonts w:cs="Arial"/>
          <w:szCs w:val="22"/>
        </w:rPr>
        <w:t xml:space="preserve">e </w:t>
      </w:r>
      <w:r w:rsidR="00DD41B8">
        <w:rPr>
          <w:rFonts w:cs="Arial"/>
          <w:szCs w:val="22"/>
        </w:rPr>
        <w:t xml:space="preserve">moeten </w:t>
      </w:r>
      <w:r w:rsidR="00FA4F32">
        <w:rPr>
          <w:rFonts w:cs="Arial"/>
          <w:szCs w:val="22"/>
        </w:rPr>
        <w:t>beëindigen</w:t>
      </w:r>
      <w:r w:rsidR="00DD41B8">
        <w:rPr>
          <w:rFonts w:cs="Arial"/>
          <w:szCs w:val="22"/>
        </w:rPr>
        <w:t xml:space="preserve"> i.v.m. tijdsdruk.</w:t>
      </w:r>
      <w:r w:rsidR="00FA4F32">
        <w:rPr>
          <w:rFonts w:cs="Arial"/>
          <w:szCs w:val="22"/>
        </w:rPr>
        <w:t xml:space="preserve">  </w:t>
      </w:r>
    </w:p>
    <w:p w:rsidR="00852F66" w:rsidRDefault="00852F66" w:rsidP="009D219D">
      <w:pPr>
        <w:ind w:left="720"/>
        <w:rPr>
          <w:rFonts w:cs="Arial"/>
        </w:rPr>
      </w:pPr>
    </w:p>
    <w:p w:rsidR="009D219D" w:rsidRDefault="003D5D9D" w:rsidP="009D219D">
      <w:pPr>
        <w:ind w:left="720"/>
        <w:rPr>
          <w:rFonts w:cs="Arial"/>
        </w:rPr>
      </w:pPr>
      <w:r>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Pr>
          <w:rFonts w:cs="Arial"/>
        </w:rPr>
        <w:t xml:space="preserve">deze wordt </w:t>
      </w:r>
      <w:r w:rsidR="00602C88">
        <w:rPr>
          <w:rFonts w:cs="Arial"/>
        </w:rPr>
        <w:t xml:space="preserve">door de aanwezigen </w:t>
      </w:r>
      <w:r>
        <w:rPr>
          <w:rFonts w:cs="Arial"/>
        </w:rPr>
        <w:t>voor kennisgeving aangenomen</w:t>
      </w:r>
      <w:r w:rsidR="00A15A32">
        <w:rPr>
          <w:rFonts w:cs="Arial"/>
        </w:rPr>
        <w:t>.</w:t>
      </w:r>
      <w:r w:rsidR="002959D7">
        <w:rPr>
          <w:rFonts w:cs="Arial"/>
        </w:rPr>
        <w:t xml:space="preserve"> </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w:t>
      </w:r>
      <w:r w:rsidR="00B32A0A">
        <w:rPr>
          <w:rFonts w:cs="Arial"/>
          <w:b/>
          <w:szCs w:val="22"/>
        </w:rPr>
        <w:t>ing</w:t>
      </w:r>
      <w:r w:rsidRPr="00AC5AC0">
        <w:rPr>
          <w:rFonts w:cs="Arial"/>
          <w:b/>
          <w:szCs w:val="22"/>
        </w:rPr>
        <w:t xml:space="preserve"> verslag van de vergadering</w:t>
      </w:r>
      <w:r w:rsidR="00F3695E">
        <w:rPr>
          <w:rFonts w:cs="Arial"/>
          <w:b/>
          <w:szCs w:val="22"/>
        </w:rPr>
        <w:t xml:space="preserve"> d.d. </w:t>
      </w:r>
      <w:r w:rsidR="00B32A0A">
        <w:rPr>
          <w:rFonts w:cs="Arial"/>
          <w:b/>
          <w:szCs w:val="22"/>
        </w:rPr>
        <w:t>1</w:t>
      </w:r>
      <w:r w:rsidR="00632C6B">
        <w:rPr>
          <w:rFonts w:cs="Arial"/>
          <w:b/>
          <w:szCs w:val="22"/>
        </w:rPr>
        <w:t>2</w:t>
      </w:r>
      <w:r w:rsidR="00602C88">
        <w:rPr>
          <w:rFonts w:cs="Arial"/>
          <w:b/>
          <w:szCs w:val="22"/>
        </w:rPr>
        <w:t xml:space="preserve"> </w:t>
      </w:r>
      <w:r w:rsidR="00685AAC">
        <w:rPr>
          <w:rFonts w:cs="Arial"/>
          <w:b/>
          <w:szCs w:val="22"/>
        </w:rPr>
        <w:t>december</w:t>
      </w:r>
      <w:r w:rsidR="002D076D">
        <w:rPr>
          <w:rFonts w:cs="Arial"/>
          <w:b/>
          <w:szCs w:val="22"/>
        </w:rPr>
        <w:t xml:space="preserve"> </w:t>
      </w:r>
      <w:r w:rsidR="00F3695E">
        <w:rPr>
          <w:rFonts w:cs="Arial"/>
          <w:b/>
          <w:szCs w:val="22"/>
        </w:rPr>
        <w:t xml:space="preserve">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p>
    <w:p w:rsidR="002E7280" w:rsidRDefault="006B291C" w:rsidP="002E7280">
      <w:r>
        <w:tab/>
      </w:r>
      <w:r w:rsidR="00B23B3C">
        <w:t>Het verslag</w:t>
      </w:r>
      <w:r w:rsidR="00DA2DCC">
        <w:rPr>
          <w:rFonts w:cs="Arial"/>
          <w:szCs w:val="22"/>
        </w:rPr>
        <w:t xml:space="preserve"> wordt zonder verdere op- of aanmerkingen goedgekeurd met dank aan de </w:t>
      </w:r>
      <w:r>
        <w:rPr>
          <w:rFonts w:cs="Arial"/>
          <w:szCs w:val="22"/>
        </w:rPr>
        <w:tab/>
      </w:r>
      <w:r w:rsidR="00DA2DCC">
        <w:rPr>
          <w:rFonts w:cs="Arial"/>
          <w:szCs w:val="22"/>
        </w:rPr>
        <w:t>secretaris.</w:t>
      </w:r>
    </w:p>
    <w:p w:rsidR="00062E15" w:rsidRDefault="00062E15" w:rsidP="002E7280">
      <w:r>
        <w:tab/>
      </w:r>
      <w:r w:rsidR="00CB1CA9">
        <w:t xml:space="preserve"> </w:t>
      </w:r>
    </w:p>
    <w:p w:rsidR="00A80B28" w:rsidRDefault="00A80B28" w:rsidP="00A80B28">
      <w:pPr>
        <w:numPr>
          <w:ilvl w:val="0"/>
          <w:numId w:val="1"/>
        </w:numPr>
        <w:rPr>
          <w:rFonts w:cs="Arial"/>
          <w:b/>
          <w:szCs w:val="22"/>
        </w:rPr>
      </w:pPr>
      <w:r w:rsidRPr="0032629D">
        <w:rPr>
          <w:rFonts w:cs="Arial"/>
          <w:b/>
          <w:szCs w:val="22"/>
        </w:rPr>
        <w:t>Nieuwsronde</w:t>
      </w:r>
      <w:r w:rsidRPr="00AC5AC0">
        <w:rPr>
          <w:rFonts w:cs="Arial"/>
          <w:b/>
          <w:szCs w:val="22"/>
        </w:rPr>
        <w:t xml:space="preserve">                                            </w:t>
      </w:r>
    </w:p>
    <w:tbl>
      <w:tblPr>
        <w:tblW w:w="0" w:type="auto"/>
        <w:tblBorders>
          <w:top w:val="nil"/>
          <w:left w:val="nil"/>
          <w:bottom w:val="nil"/>
          <w:right w:val="nil"/>
        </w:tblBorders>
        <w:tblLayout w:type="fixed"/>
        <w:tblLook w:val="0000"/>
      </w:tblPr>
      <w:tblGrid>
        <w:gridCol w:w="6099"/>
      </w:tblGrid>
      <w:tr w:rsidR="0057316F" w:rsidRPr="0001455A" w:rsidTr="0057316F">
        <w:trPr>
          <w:trHeight w:val="70"/>
        </w:trPr>
        <w:tc>
          <w:tcPr>
            <w:tcW w:w="6099" w:type="dxa"/>
          </w:tcPr>
          <w:p w:rsidR="0057316F" w:rsidRPr="00476157" w:rsidRDefault="0057316F" w:rsidP="0057316F">
            <w:pPr>
              <w:rPr>
                <w:rFonts w:cs="Arial"/>
                <w:b/>
                <w:szCs w:val="22"/>
              </w:rPr>
            </w:pPr>
          </w:p>
        </w:tc>
      </w:tr>
    </w:tbl>
    <w:p w:rsidR="00EE6C5B" w:rsidRDefault="00EE6C5B" w:rsidP="002A03EF">
      <w:pPr>
        <w:ind w:left="720"/>
        <w:rPr>
          <w:rFonts w:cs="Arial"/>
          <w:szCs w:val="22"/>
        </w:rPr>
      </w:pPr>
      <w:r>
        <w:rPr>
          <w:rFonts w:cs="Arial"/>
          <w:szCs w:val="22"/>
        </w:rPr>
        <w:t xml:space="preserve">Tijdens de nieuwsronde wordt het volgende vanuit de </w:t>
      </w:r>
      <w:r w:rsidR="002A03EF">
        <w:rPr>
          <w:rFonts w:cs="Arial"/>
          <w:szCs w:val="22"/>
        </w:rPr>
        <w:t>organisaties gemeld:</w:t>
      </w:r>
    </w:p>
    <w:p w:rsidR="007F7BC8" w:rsidRDefault="007F7BC8" w:rsidP="002A03EF">
      <w:pPr>
        <w:ind w:left="720"/>
        <w:rPr>
          <w:rFonts w:cs="Arial"/>
          <w:szCs w:val="22"/>
        </w:rPr>
      </w:pPr>
    </w:p>
    <w:p w:rsidR="005359AE" w:rsidRDefault="00F613C8" w:rsidP="002A03EF">
      <w:pPr>
        <w:ind w:left="720"/>
        <w:rPr>
          <w:rFonts w:cs="Arial"/>
          <w:szCs w:val="22"/>
        </w:rPr>
      </w:pPr>
      <w:r w:rsidRPr="005A2759">
        <w:rPr>
          <w:rFonts w:cs="Arial"/>
          <w:szCs w:val="22"/>
          <w:u w:val="single"/>
        </w:rPr>
        <w:t>HRHM</w:t>
      </w:r>
      <w:r w:rsidR="005A2759" w:rsidRPr="005A2759">
        <w:rPr>
          <w:rFonts w:cs="Arial"/>
          <w:szCs w:val="22"/>
        </w:rPr>
        <w:t xml:space="preserve"> (Dhr</w:t>
      </w:r>
      <w:r w:rsidR="00D010F8">
        <w:rPr>
          <w:rFonts w:cs="Arial"/>
          <w:szCs w:val="22"/>
        </w:rPr>
        <w:t>.</w:t>
      </w:r>
      <w:r w:rsidR="005A2759" w:rsidRPr="005A2759">
        <w:rPr>
          <w:rFonts w:cs="Arial"/>
          <w:szCs w:val="22"/>
        </w:rPr>
        <w:t xml:space="preserve"> </w:t>
      </w:r>
      <w:proofErr w:type="spellStart"/>
      <w:r w:rsidR="005A2759" w:rsidRPr="005A2759">
        <w:rPr>
          <w:rFonts w:cs="Arial"/>
          <w:szCs w:val="22"/>
        </w:rPr>
        <w:t>Dzumhur</w:t>
      </w:r>
      <w:proofErr w:type="spellEnd"/>
      <w:r w:rsidR="005A2759" w:rsidRPr="005A2759">
        <w:rPr>
          <w:rFonts w:cs="Arial"/>
          <w:szCs w:val="22"/>
        </w:rPr>
        <w:t>)</w:t>
      </w:r>
      <w:r w:rsidR="005A2759">
        <w:rPr>
          <w:rFonts w:cs="Arial"/>
          <w:szCs w:val="22"/>
        </w:rPr>
        <w:t xml:space="preserve"> : Maakt melding van een op handen zijnde vergadering van de </w:t>
      </w:r>
      <w:proofErr w:type="spellStart"/>
      <w:r w:rsidR="005A2759">
        <w:rPr>
          <w:rFonts w:cs="Arial"/>
          <w:szCs w:val="22"/>
        </w:rPr>
        <w:t>huurdersvereniging</w:t>
      </w:r>
      <w:proofErr w:type="spellEnd"/>
      <w:r w:rsidR="005A2759">
        <w:rPr>
          <w:rFonts w:cs="Arial"/>
          <w:szCs w:val="22"/>
        </w:rPr>
        <w:t xml:space="preserve"> waar het onderwerp ‘scheefhuren’ een belangrijk agendapunt zal zijn. </w:t>
      </w:r>
    </w:p>
    <w:p w:rsidR="005A2759" w:rsidRPr="005A2759" w:rsidRDefault="005A2759" w:rsidP="002A03EF">
      <w:pPr>
        <w:ind w:left="720"/>
        <w:rPr>
          <w:rFonts w:cs="Arial"/>
          <w:szCs w:val="22"/>
        </w:rPr>
      </w:pPr>
      <w:r>
        <w:rPr>
          <w:rFonts w:cs="Arial"/>
          <w:szCs w:val="22"/>
        </w:rPr>
        <w:t xml:space="preserve">De vereniging heeft </w:t>
      </w:r>
      <w:r w:rsidR="00B6333D">
        <w:rPr>
          <w:rFonts w:cs="Arial"/>
          <w:szCs w:val="22"/>
        </w:rPr>
        <w:t xml:space="preserve">echter </w:t>
      </w:r>
      <w:r>
        <w:rPr>
          <w:rFonts w:cs="Arial"/>
          <w:szCs w:val="22"/>
        </w:rPr>
        <w:t>slechts adviesrecht, zodat Woonpartners</w:t>
      </w:r>
      <w:r w:rsidR="00B6333D">
        <w:rPr>
          <w:rFonts w:cs="Arial"/>
          <w:szCs w:val="22"/>
        </w:rPr>
        <w:t xml:space="preserve"> in principe alle voorstellen terzijde kan schuiven.</w:t>
      </w:r>
    </w:p>
    <w:p w:rsidR="00F613C8" w:rsidRPr="005A2759" w:rsidRDefault="00F613C8" w:rsidP="002A03EF">
      <w:pPr>
        <w:ind w:left="720"/>
        <w:rPr>
          <w:rFonts w:cs="Arial"/>
          <w:szCs w:val="22"/>
        </w:rPr>
      </w:pPr>
    </w:p>
    <w:p w:rsidR="00F613C8" w:rsidRPr="007F7BC8" w:rsidRDefault="00F613C8" w:rsidP="002A03EF">
      <w:pPr>
        <w:ind w:left="720"/>
        <w:rPr>
          <w:rFonts w:cs="Arial"/>
          <w:szCs w:val="22"/>
        </w:rPr>
      </w:pPr>
      <w:r w:rsidRPr="002959D7">
        <w:rPr>
          <w:rFonts w:cs="Arial"/>
          <w:szCs w:val="22"/>
          <w:u w:val="single"/>
        </w:rPr>
        <w:t>Voedselbank/CFF</w:t>
      </w:r>
      <w:r>
        <w:rPr>
          <w:rFonts w:cs="Arial"/>
          <w:szCs w:val="22"/>
          <w:u w:val="single"/>
        </w:rPr>
        <w:t xml:space="preserve">: </w:t>
      </w:r>
      <w:r>
        <w:rPr>
          <w:rFonts w:cs="Arial"/>
          <w:szCs w:val="22"/>
        </w:rPr>
        <w:t xml:space="preserve"> </w:t>
      </w:r>
      <w:r w:rsidR="00B6333D">
        <w:rPr>
          <w:rFonts w:cs="Arial"/>
          <w:szCs w:val="22"/>
        </w:rPr>
        <w:t>(Dhr</w:t>
      </w:r>
      <w:r w:rsidR="00D010F8">
        <w:rPr>
          <w:rFonts w:cs="Arial"/>
          <w:szCs w:val="22"/>
        </w:rPr>
        <w:t>.</w:t>
      </w:r>
      <w:r w:rsidR="00B6333D">
        <w:rPr>
          <w:rFonts w:cs="Arial"/>
          <w:szCs w:val="22"/>
        </w:rPr>
        <w:t xml:space="preserve"> van der </w:t>
      </w:r>
      <w:proofErr w:type="spellStart"/>
      <w:r w:rsidR="00B6333D">
        <w:rPr>
          <w:rFonts w:cs="Arial"/>
          <w:szCs w:val="22"/>
        </w:rPr>
        <w:t>Laarse</w:t>
      </w:r>
      <w:proofErr w:type="spellEnd"/>
      <w:r w:rsidR="00B6333D">
        <w:rPr>
          <w:rFonts w:cs="Arial"/>
          <w:szCs w:val="22"/>
        </w:rPr>
        <w:t xml:space="preserve">): </w:t>
      </w:r>
      <w:r>
        <w:rPr>
          <w:rFonts w:cs="Arial"/>
          <w:szCs w:val="22"/>
        </w:rPr>
        <w:t xml:space="preserve">Het aantal klanten is </w:t>
      </w:r>
      <w:r w:rsidR="00B6333D">
        <w:rPr>
          <w:rFonts w:cs="Arial"/>
          <w:szCs w:val="22"/>
        </w:rPr>
        <w:t xml:space="preserve">recentelijk tot een aantal van 265 opgelopen. Het einde van deze nog steeds stijgende trend lijkt nog niet in zicht. Het is duidelijk dat niet iedereen meeprofiteert van de economische groei! Op dit ogenblik (Paastijd; veel kerken willen wat doen) wordt er veel georganiseerd. De relatie met de Gemeente ligt moeilijk. Omdat VB/CFF uit </w:t>
      </w:r>
      <w:proofErr w:type="spellStart"/>
      <w:r w:rsidR="00B6333D">
        <w:rPr>
          <w:rFonts w:cs="Arial"/>
          <w:szCs w:val="22"/>
        </w:rPr>
        <w:t>autonomie-overwegingen</w:t>
      </w:r>
      <w:proofErr w:type="spellEnd"/>
      <w:r w:rsidR="00B6333D">
        <w:rPr>
          <w:rFonts w:cs="Arial"/>
          <w:szCs w:val="22"/>
        </w:rPr>
        <w:t xml:space="preserve"> niet aan </w:t>
      </w:r>
      <w:r w:rsidR="00D010F8">
        <w:rPr>
          <w:rFonts w:cs="Arial"/>
          <w:szCs w:val="22"/>
        </w:rPr>
        <w:t>alle</w:t>
      </w:r>
      <w:r w:rsidR="00B6333D">
        <w:rPr>
          <w:rFonts w:cs="Arial"/>
          <w:szCs w:val="22"/>
        </w:rPr>
        <w:t xml:space="preserve"> eisen van de Gemeente kan en wil voldoen</w:t>
      </w:r>
      <w:r w:rsidR="00913C5A">
        <w:rPr>
          <w:rFonts w:cs="Arial"/>
          <w:szCs w:val="22"/>
        </w:rPr>
        <w:t>,</w:t>
      </w:r>
      <w:r w:rsidR="00B6333D">
        <w:rPr>
          <w:rFonts w:cs="Arial"/>
          <w:szCs w:val="22"/>
        </w:rPr>
        <w:t xml:space="preserve"> bevindt de relatie zich in een impasse. Deze patstelling moet doorbroken worden.</w:t>
      </w:r>
    </w:p>
    <w:p w:rsidR="005359AE" w:rsidRDefault="005359AE" w:rsidP="002A03EF">
      <w:pPr>
        <w:ind w:left="720"/>
        <w:rPr>
          <w:rFonts w:cs="Arial"/>
          <w:szCs w:val="22"/>
        </w:rPr>
      </w:pPr>
    </w:p>
    <w:p w:rsidR="00F613C8" w:rsidRPr="00B6333D" w:rsidRDefault="00F613C8" w:rsidP="005359AE">
      <w:pPr>
        <w:ind w:left="720"/>
        <w:rPr>
          <w:rFonts w:cs="Arial"/>
          <w:szCs w:val="22"/>
        </w:rPr>
      </w:pPr>
      <w:r w:rsidRPr="00F95A0B">
        <w:rPr>
          <w:rFonts w:cs="Arial"/>
          <w:szCs w:val="22"/>
          <w:u w:val="single"/>
        </w:rPr>
        <w:t>Mama Café</w:t>
      </w:r>
      <w:r w:rsidR="00B6333D" w:rsidRPr="00B6333D">
        <w:rPr>
          <w:rFonts w:cs="Arial"/>
          <w:szCs w:val="22"/>
        </w:rPr>
        <w:t xml:space="preserve"> (Mevr</w:t>
      </w:r>
      <w:r w:rsidR="00D010F8">
        <w:rPr>
          <w:rFonts w:cs="Arial"/>
          <w:szCs w:val="22"/>
        </w:rPr>
        <w:t>.</w:t>
      </w:r>
      <w:r w:rsidR="00B6333D" w:rsidRPr="00B6333D">
        <w:rPr>
          <w:rFonts w:cs="Arial"/>
          <w:szCs w:val="22"/>
        </w:rPr>
        <w:t xml:space="preserve"> </w:t>
      </w:r>
      <w:r w:rsidR="00F95A0B" w:rsidRPr="00B521B1">
        <w:rPr>
          <w:rFonts w:cs="Arial"/>
          <w:szCs w:val="22"/>
        </w:rPr>
        <w:t xml:space="preserve"> Verloop</w:t>
      </w:r>
      <w:r w:rsidR="00F95A0B">
        <w:rPr>
          <w:rFonts w:cs="Arial"/>
          <w:szCs w:val="22"/>
        </w:rPr>
        <w:t xml:space="preserve">): De afdeling Waddinxveen is onlangs van start gegaan. Doelstelling is het bieden van een plaats waar (aanstaande) moeders ervaringen kunnen uitwisselen. Verder wordt er informatie gegeven door professionals.  </w:t>
      </w:r>
      <w:r w:rsidR="00F95A0B">
        <w:t>Het Mama Café vindt plaats 1 keer per 2 weken op vrijdagochtend van 9.00 - 11.30 uur. Aan deelname zijn geen kosten verbonden.</w:t>
      </w:r>
    </w:p>
    <w:p w:rsidR="00F613C8" w:rsidRDefault="00F613C8" w:rsidP="005359AE">
      <w:pPr>
        <w:ind w:left="720"/>
        <w:rPr>
          <w:rFonts w:cs="Arial"/>
          <w:szCs w:val="22"/>
          <w:u w:val="single"/>
        </w:rPr>
      </w:pPr>
    </w:p>
    <w:p w:rsidR="005359AE" w:rsidRPr="00143665" w:rsidRDefault="005359AE" w:rsidP="005359AE">
      <w:pPr>
        <w:ind w:left="720"/>
        <w:rPr>
          <w:rFonts w:cs="Arial"/>
          <w:szCs w:val="22"/>
        </w:rPr>
      </w:pPr>
      <w:r w:rsidRPr="00143665">
        <w:rPr>
          <w:rFonts w:cs="Arial"/>
          <w:szCs w:val="22"/>
          <w:u w:val="single"/>
        </w:rPr>
        <w:t>D66</w:t>
      </w:r>
      <w:r w:rsidR="00143665">
        <w:rPr>
          <w:rFonts w:cs="Arial"/>
          <w:szCs w:val="22"/>
        </w:rPr>
        <w:t xml:space="preserve"> </w:t>
      </w:r>
      <w:r w:rsidR="00143665" w:rsidRPr="00143665">
        <w:rPr>
          <w:rFonts w:cs="Arial"/>
          <w:szCs w:val="22"/>
        </w:rPr>
        <w:t xml:space="preserve"> (mevr. Brandenburg)</w:t>
      </w:r>
      <w:r w:rsidR="00C274BA" w:rsidRPr="00143665">
        <w:rPr>
          <w:rFonts w:cs="Arial"/>
          <w:szCs w:val="22"/>
        </w:rPr>
        <w:t xml:space="preserve"> </w:t>
      </w:r>
      <w:r w:rsidR="00143665">
        <w:rPr>
          <w:rFonts w:cs="Arial"/>
          <w:szCs w:val="22"/>
        </w:rPr>
        <w:t>: De partij is in afwachting van de verkiezingsuitslag. Mevr. B.</w:t>
      </w:r>
      <w:r w:rsidR="00D010F8">
        <w:rPr>
          <w:rFonts w:cs="Arial"/>
          <w:szCs w:val="22"/>
        </w:rPr>
        <w:t xml:space="preserve"> </w:t>
      </w:r>
      <w:r w:rsidR="00143665">
        <w:rPr>
          <w:rFonts w:cs="Arial"/>
          <w:szCs w:val="22"/>
        </w:rPr>
        <w:t xml:space="preserve">heeft kennis gemaakt met iemand die actief is op het terrein van chronisch zieken. Zij zal deze persoon in contact  brengen met mevr. Lekx (PGW). </w:t>
      </w:r>
    </w:p>
    <w:p w:rsidR="005359AE" w:rsidRPr="00143665" w:rsidRDefault="005359AE" w:rsidP="002A03EF">
      <w:pPr>
        <w:ind w:left="720"/>
        <w:rPr>
          <w:rFonts w:cs="Arial"/>
          <w:szCs w:val="22"/>
        </w:rPr>
      </w:pPr>
    </w:p>
    <w:p w:rsidR="00143665" w:rsidRPr="003C6F80" w:rsidRDefault="00F613C8" w:rsidP="00C274BA">
      <w:pPr>
        <w:ind w:left="720"/>
        <w:rPr>
          <w:rFonts w:cs="Arial"/>
          <w:szCs w:val="22"/>
        </w:rPr>
      </w:pPr>
      <w:r w:rsidRPr="005A2759">
        <w:rPr>
          <w:rFonts w:cs="Arial"/>
          <w:szCs w:val="22"/>
          <w:u w:val="single"/>
        </w:rPr>
        <w:t>St. Vrijwilligerswerk</w:t>
      </w:r>
      <w:r w:rsidR="00143665">
        <w:rPr>
          <w:rFonts w:cs="Arial"/>
          <w:szCs w:val="22"/>
        </w:rPr>
        <w:t xml:space="preserve"> (Dhr</w:t>
      </w:r>
      <w:r w:rsidR="00D010F8">
        <w:rPr>
          <w:rFonts w:cs="Arial"/>
          <w:szCs w:val="22"/>
        </w:rPr>
        <w:t>.</w:t>
      </w:r>
      <w:r w:rsidR="00143665">
        <w:rPr>
          <w:rFonts w:cs="Arial"/>
          <w:szCs w:val="22"/>
        </w:rPr>
        <w:t xml:space="preserve"> Abels): De organisatie onderzoekt op dit moment de aard en omvang van het aanbod op de </w:t>
      </w:r>
      <w:proofErr w:type="spellStart"/>
      <w:r w:rsidR="00143665">
        <w:rPr>
          <w:rFonts w:cs="Arial"/>
          <w:szCs w:val="22"/>
        </w:rPr>
        <w:t>Waddinxveense</w:t>
      </w:r>
      <w:proofErr w:type="spellEnd"/>
      <w:r w:rsidR="00143665">
        <w:rPr>
          <w:rFonts w:cs="Arial"/>
          <w:szCs w:val="22"/>
        </w:rPr>
        <w:t xml:space="preserve"> vrijwilligersmarkt. De ‘flitsvrijwilliger’ is een nieuwe vorm die groeiende is.</w:t>
      </w:r>
      <w:r w:rsidR="003C6F80">
        <w:rPr>
          <w:rFonts w:cs="Arial"/>
          <w:szCs w:val="22"/>
        </w:rPr>
        <w:t xml:space="preserve"> </w:t>
      </w:r>
      <w:r w:rsidR="00143665" w:rsidRPr="003C6F80">
        <w:rPr>
          <w:rFonts w:cs="Arial"/>
          <w:szCs w:val="22"/>
        </w:rPr>
        <w:t>Tevens is men bezig met de ontwikkeling</w:t>
      </w:r>
      <w:r w:rsidR="003C6F80">
        <w:rPr>
          <w:rFonts w:cs="Arial"/>
          <w:szCs w:val="22"/>
        </w:rPr>
        <w:t xml:space="preserve"> van </w:t>
      </w:r>
      <w:r w:rsidR="00DB4CC5">
        <w:rPr>
          <w:rFonts w:cs="Arial"/>
          <w:szCs w:val="22"/>
        </w:rPr>
        <w:t xml:space="preserve">het </w:t>
      </w:r>
      <w:r w:rsidR="003C6F80">
        <w:rPr>
          <w:rFonts w:cs="Arial"/>
          <w:szCs w:val="22"/>
        </w:rPr>
        <w:t>Platform voor V</w:t>
      </w:r>
      <w:r w:rsidR="00DB4CC5">
        <w:rPr>
          <w:rFonts w:cs="Arial"/>
          <w:szCs w:val="22"/>
        </w:rPr>
        <w:t>rijwilligerswerk Waddinxveen</w:t>
      </w:r>
      <w:r w:rsidR="003C6F80">
        <w:rPr>
          <w:rFonts w:cs="Arial"/>
          <w:szCs w:val="22"/>
        </w:rPr>
        <w:t xml:space="preserve"> (en omgeving). Hier</w:t>
      </w:r>
      <w:r w:rsidR="00913C5A">
        <w:rPr>
          <w:rFonts w:cs="Arial"/>
          <w:szCs w:val="22"/>
        </w:rPr>
        <w:t>in</w:t>
      </w:r>
      <w:r w:rsidR="003C6F80">
        <w:rPr>
          <w:rFonts w:cs="Arial"/>
          <w:szCs w:val="22"/>
        </w:rPr>
        <w:t xml:space="preserve"> wordt ook burenhulp opgenomen.</w:t>
      </w:r>
    </w:p>
    <w:p w:rsidR="00F613C8" w:rsidRDefault="00F613C8" w:rsidP="00C274BA">
      <w:pPr>
        <w:ind w:left="720"/>
        <w:rPr>
          <w:rFonts w:cs="Arial"/>
          <w:szCs w:val="22"/>
        </w:rPr>
      </w:pPr>
    </w:p>
    <w:p w:rsidR="00F613C8" w:rsidRDefault="00F613C8" w:rsidP="00C274BA">
      <w:pPr>
        <w:ind w:left="720"/>
        <w:rPr>
          <w:rFonts w:cs="Arial"/>
          <w:szCs w:val="22"/>
        </w:rPr>
      </w:pPr>
      <w:r w:rsidRPr="005A2759">
        <w:rPr>
          <w:rFonts w:cs="Arial"/>
          <w:szCs w:val="22"/>
          <w:u w:val="single"/>
        </w:rPr>
        <w:t>Platform Eenzaamheid</w:t>
      </w:r>
      <w:r w:rsidR="003C6F80">
        <w:rPr>
          <w:rFonts w:cs="Arial"/>
          <w:szCs w:val="22"/>
        </w:rPr>
        <w:t xml:space="preserve"> (Dhr</w:t>
      </w:r>
      <w:r w:rsidR="00D010F8">
        <w:rPr>
          <w:rFonts w:cs="Arial"/>
          <w:szCs w:val="22"/>
        </w:rPr>
        <w:t>.</w:t>
      </w:r>
      <w:r w:rsidR="003C6F80">
        <w:rPr>
          <w:rFonts w:cs="Arial"/>
          <w:szCs w:val="22"/>
        </w:rPr>
        <w:t xml:space="preserve"> Abels): </w:t>
      </w:r>
      <w:r w:rsidR="00913C5A">
        <w:rPr>
          <w:rFonts w:cs="Arial"/>
          <w:szCs w:val="22"/>
        </w:rPr>
        <w:t xml:space="preserve">Op dit moment bekijkt </w:t>
      </w:r>
      <w:r w:rsidR="003C6F80">
        <w:rPr>
          <w:rFonts w:cs="Arial"/>
          <w:szCs w:val="22"/>
        </w:rPr>
        <w:t>een werkgroep welke mogelijke activiteiten door het jaar heen georganiseerd kunnen worden. Ook is het Platform bezig de Week van de eenzaamheid voor te bereiden.</w:t>
      </w:r>
    </w:p>
    <w:p w:rsidR="003C6F80" w:rsidRDefault="003C6F80" w:rsidP="00C274BA">
      <w:pPr>
        <w:ind w:left="720"/>
        <w:rPr>
          <w:rFonts w:cs="Arial"/>
          <w:szCs w:val="22"/>
        </w:rPr>
      </w:pPr>
    </w:p>
    <w:p w:rsidR="007C19D3" w:rsidRDefault="003C6F80" w:rsidP="00C274BA">
      <w:pPr>
        <w:ind w:left="720"/>
        <w:rPr>
          <w:rFonts w:cs="Arial"/>
          <w:szCs w:val="22"/>
        </w:rPr>
      </w:pPr>
      <w:r w:rsidRPr="003C6F80">
        <w:rPr>
          <w:rFonts w:cs="Arial"/>
          <w:szCs w:val="22"/>
          <w:u w:val="single"/>
        </w:rPr>
        <w:t xml:space="preserve">PAR </w:t>
      </w:r>
      <w:r>
        <w:rPr>
          <w:rFonts w:cs="Arial"/>
          <w:szCs w:val="22"/>
        </w:rPr>
        <w:t>((Dhr</w:t>
      </w:r>
      <w:r w:rsidR="00D010F8">
        <w:rPr>
          <w:rFonts w:cs="Arial"/>
          <w:szCs w:val="22"/>
        </w:rPr>
        <w:t>.</w:t>
      </w:r>
      <w:r>
        <w:rPr>
          <w:rFonts w:cs="Arial"/>
          <w:szCs w:val="22"/>
        </w:rPr>
        <w:t xml:space="preserve"> Abels): Op 22 maart zal een bijeenkomst plaatsvinden, belegd door PAR en Gemeente, </w:t>
      </w:r>
      <w:r w:rsidRPr="00B37CE9">
        <w:rPr>
          <w:rFonts w:cs="Arial"/>
          <w:szCs w:val="22"/>
        </w:rPr>
        <w:t xml:space="preserve">over het Sociaal Domein. Aan de orde komen o.m.: </w:t>
      </w:r>
      <w:r w:rsidR="00B37CE9" w:rsidRPr="00B37CE9">
        <w:rPr>
          <w:rFonts w:cs="Arial"/>
          <w:szCs w:val="22"/>
        </w:rPr>
        <w:t>1. d</w:t>
      </w:r>
      <w:r w:rsidR="00A90FF9" w:rsidRPr="00B37CE9">
        <w:rPr>
          <w:rFonts w:cs="Arial"/>
          <w:szCs w:val="22"/>
        </w:rPr>
        <w:t xml:space="preserve">e </w:t>
      </w:r>
      <w:r w:rsidRPr="00B37CE9">
        <w:t>manier waarop de gemeente</w:t>
      </w:r>
      <w:r w:rsidR="00A90FF9" w:rsidRPr="00B37CE9">
        <w:t xml:space="preserve"> op dit moment</w:t>
      </w:r>
      <w:r w:rsidR="00B37CE9" w:rsidRPr="00B37CE9">
        <w:t xml:space="preserve"> werkt; 2. d</w:t>
      </w:r>
      <w:r w:rsidR="00A90FF9" w:rsidRPr="00B37CE9">
        <w:t xml:space="preserve">e taken en werkwijze van het onlangs in het leven geroepen preventieteam; </w:t>
      </w:r>
      <w:r w:rsidR="00B37CE9" w:rsidRPr="00B37CE9">
        <w:t xml:space="preserve">3. </w:t>
      </w:r>
      <w:r w:rsidR="00A90FF9" w:rsidRPr="00B37CE9">
        <w:t>de ide</w:t>
      </w:r>
      <w:r w:rsidR="00DB4CC5">
        <w:t>e</w:t>
      </w:r>
      <w:r w:rsidR="00DB4CC5">
        <w:rPr>
          <w:rFonts w:cs="Arial"/>
        </w:rPr>
        <w:t>ë</w:t>
      </w:r>
      <w:r w:rsidR="00A90FF9" w:rsidRPr="00B37CE9">
        <w:t xml:space="preserve">n van de Gemeente wat betreft het ontwikkelen en uitvoeren van integraal beleid </w:t>
      </w:r>
      <w:r w:rsidR="00CF67B6" w:rsidRPr="00B37CE9">
        <w:t xml:space="preserve">op het sociaal domein. </w:t>
      </w:r>
    </w:p>
    <w:p w:rsidR="00D34DBC" w:rsidRDefault="007C19D3" w:rsidP="00C274BA">
      <w:pPr>
        <w:ind w:left="720"/>
        <w:rPr>
          <w:rFonts w:cs="Arial"/>
          <w:szCs w:val="22"/>
        </w:rPr>
      </w:pPr>
      <w:r>
        <w:rPr>
          <w:rFonts w:cs="Arial"/>
          <w:szCs w:val="22"/>
        </w:rPr>
        <w:t>Tevens staat voor</w:t>
      </w:r>
      <w:r w:rsidR="00B75460">
        <w:rPr>
          <w:rFonts w:cs="Arial"/>
          <w:szCs w:val="22"/>
        </w:rPr>
        <w:t xml:space="preserve"> 15 </w:t>
      </w:r>
      <w:r w:rsidR="00D34DBC">
        <w:rPr>
          <w:rFonts w:cs="Arial"/>
          <w:szCs w:val="22"/>
        </w:rPr>
        <w:t xml:space="preserve">mei </w:t>
      </w:r>
      <w:r>
        <w:rPr>
          <w:rFonts w:cs="Arial"/>
          <w:szCs w:val="22"/>
        </w:rPr>
        <w:t xml:space="preserve">een </w:t>
      </w:r>
      <w:r w:rsidR="00D34DBC">
        <w:rPr>
          <w:rFonts w:cs="Arial"/>
          <w:szCs w:val="22"/>
        </w:rPr>
        <w:t xml:space="preserve">bijeenkomst </w:t>
      </w:r>
      <w:r>
        <w:rPr>
          <w:rFonts w:cs="Arial"/>
          <w:szCs w:val="22"/>
        </w:rPr>
        <w:t>gepland.</w:t>
      </w:r>
      <w:r w:rsidR="00D34DBC">
        <w:rPr>
          <w:rFonts w:cs="Arial"/>
          <w:szCs w:val="22"/>
        </w:rPr>
        <w:t xml:space="preserve"> Bij die gelegenheid </w:t>
      </w:r>
      <w:r>
        <w:rPr>
          <w:rFonts w:cs="Arial"/>
          <w:szCs w:val="22"/>
        </w:rPr>
        <w:t xml:space="preserve">zal een presentatie door het </w:t>
      </w:r>
      <w:r w:rsidR="00D34DBC">
        <w:rPr>
          <w:rFonts w:cs="Arial"/>
          <w:szCs w:val="22"/>
        </w:rPr>
        <w:t>S</w:t>
      </w:r>
      <w:r w:rsidR="00DB4CC5">
        <w:rPr>
          <w:rFonts w:cs="Arial"/>
          <w:szCs w:val="22"/>
        </w:rPr>
        <w:t xml:space="preserve">ociaal </w:t>
      </w:r>
      <w:r w:rsidR="00D34DBC">
        <w:rPr>
          <w:rFonts w:cs="Arial"/>
          <w:szCs w:val="22"/>
        </w:rPr>
        <w:t>C</w:t>
      </w:r>
      <w:r w:rsidR="00DB4CC5">
        <w:rPr>
          <w:rFonts w:cs="Arial"/>
          <w:szCs w:val="22"/>
        </w:rPr>
        <w:t xml:space="preserve">ultureel </w:t>
      </w:r>
      <w:r w:rsidR="00D34DBC">
        <w:rPr>
          <w:rFonts w:cs="Arial"/>
          <w:szCs w:val="22"/>
        </w:rPr>
        <w:t>P</w:t>
      </w:r>
      <w:r w:rsidR="00DB4CC5">
        <w:rPr>
          <w:rFonts w:cs="Arial"/>
          <w:szCs w:val="22"/>
        </w:rPr>
        <w:t>lanbureau</w:t>
      </w:r>
      <w:r>
        <w:rPr>
          <w:rFonts w:cs="Arial"/>
          <w:szCs w:val="22"/>
        </w:rPr>
        <w:t xml:space="preserve"> worden verzorgd. </w:t>
      </w:r>
    </w:p>
    <w:p w:rsidR="00CF67B6" w:rsidRDefault="00D34DBC" w:rsidP="00C274BA">
      <w:pPr>
        <w:ind w:left="720"/>
        <w:rPr>
          <w:rFonts w:cs="Arial"/>
          <w:szCs w:val="22"/>
        </w:rPr>
      </w:pPr>
      <w:r>
        <w:rPr>
          <w:rFonts w:cs="Arial"/>
          <w:szCs w:val="22"/>
        </w:rPr>
        <w:lastRenderedPageBreak/>
        <w:t xml:space="preserve"> </w:t>
      </w:r>
    </w:p>
    <w:p w:rsidR="00D010F8" w:rsidRDefault="00D010F8" w:rsidP="00C274BA">
      <w:pPr>
        <w:ind w:left="720"/>
        <w:rPr>
          <w:rFonts w:cs="Arial"/>
          <w:szCs w:val="22"/>
          <w:u w:val="single"/>
        </w:rPr>
      </w:pPr>
    </w:p>
    <w:p w:rsidR="00D34DBC" w:rsidRDefault="005A2759" w:rsidP="00C274BA">
      <w:pPr>
        <w:ind w:left="720"/>
        <w:rPr>
          <w:rFonts w:cs="Arial"/>
          <w:szCs w:val="22"/>
        </w:rPr>
      </w:pPr>
      <w:r w:rsidRPr="00D34DBC">
        <w:rPr>
          <w:rFonts w:cs="Arial"/>
          <w:szCs w:val="22"/>
          <w:u w:val="single"/>
        </w:rPr>
        <w:t>PGW</w:t>
      </w:r>
      <w:r w:rsidR="00D34DBC" w:rsidRPr="00D34DBC">
        <w:rPr>
          <w:rFonts w:cs="Arial"/>
          <w:szCs w:val="22"/>
          <w:u w:val="single"/>
        </w:rPr>
        <w:t xml:space="preserve"> </w:t>
      </w:r>
      <w:r w:rsidR="00D34DBC">
        <w:rPr>
          <w:rFonts w:cs="Arial"/>
          <w:szCs w:val="22"/>
        </w:rPr>
        <w:t>(Mevr. Lekx)</w:t>
      </w:r>
      <w:r w:rsidRPr="00B41A64">
        <w:rPr>
          <w:rFonts w:cs="Arial"/>
          <w:szCs w:val="22"/>
        </w:rPr>
        <w:t xml:space="preserve">: </w:t>
      </w:r>
      <w:r w:rsidR="00D34DBC">
        <w:rPr>
          <w:rFonts w:cs="Arial"/>
          <w:szCs w:val="22"/>
        </w:rPr>
        <w:t>Het contact tussen PGW en de Gemeente heeft de laatste veel te wensen overgelaten; in feite was er nauwelijks sprake van contact. Echter, zeer recentelijk heeft mevr. Lekx een zeer plezierig verlopen, bemoedigend gesprek met iemand van de Gemeente gehad. Daaruit put zij hoop op een blijvende verbetering van de verstandhouding.</w:t>
      </w:r>
    </w:p>
    <w:p w:rsidR="00C04702" w:rsidRDefault="00C04702" w:rsidP="00C063BF">
      <w:pPr>
        <w:ind w:left="720"/>
        <w:rPr>
          <w:rFonts w:cs="Arial"/>
          <w:szCs w:val="22"/>
          <w:u w:val="single"/>
        </w:rPr>
      </w:pPr>
    </w:p>
    <w:p w:rsidR="000E66CF" w:rsidRPr="00334611" w:rsidRDefault="005A2759" w:rsidP="00C57B65">
      <w:pPr>
        <w:ind w:left="720"/>
        <w:rPr>
          <w:rFonts w:cs="Arial"/>
          <w:szCs w:val="22"/>
        </w:rPr>
      </w:pPr>
      <w:r>
        <w:rPr>
          <w:rFonts w:cs="Arial"/>
          <w:szCs w:val="22"/>
          <w:u w:val="single"/>
        </w:rPr>
        <w:t>CDA</w:t>
      </w:r>
      <w:r w:rsidR="00D34DBC">
        <w:rPr>
          <w:rFonts w:cs="Arial"/>
          <w:szCs w:val="22"/>
          <w:u w:val="single"/>
        </w:rPr>
        <w:t xml:space="preserve"> </w:t>
      </w:r>
      <w:r w:rsidR="00D34DBC">
        <w:rPr>
          <w:rFonts w:cs="Arial"/>
          <w:szCs w:val="22"/>
        </w:rPr>
        <w:t xml:space="preserve">(mevr. De Kruijff): </w:t>
      </w:r>
      <w:r w:rsidR="00C57B65">
        <w:rPr>
          <w:rFonts w:cs="Arial"/>
          <w:szCs w:val="22"/>
        </w:rPr>
        <w:t>Ook deze partij is in afwachting van een goede verkiezingsuitslag. Mevr. De Kruijff benadrukt het belang voor de gemeentelijke politiek van de aanwezigheid van de politieke partijen in het Platform.</w:t>
      </w:r>
      <w:r w:rsidR="000E66CF" w:rsidRPr="002E3B72">
        <w:rPr>
          <w:rFonts w:cs="Arial"/>
          <w:color w:val="984806" w:themeColor="accent6" w:themeShade="80"/>
          <w:sz w:val="20"/>
          <w:szCs w:val="20"/>
        </w:rPr>
        <w:t>.</w:t>
      </w:r>
    </w:p>
    <w:p w:rsidR="00904F50" w:rsidRPr="00904F50" w:rsidRDefault="00497149" w:rsidP="00904F50">
      <w:pPr>
        <w:ind w:left="720"/>
        <w:rPr>
          <w:rFonts w:cs="Arial"/>
          <w:b/>
          <w:sz w:val="24"/>
        </w:rPr>
      </w:pPr>
      <w:r>
        <w:rPr>
          <w:rFonts w:cs="Arial"/>
          <w:b/>
          <w:sz w:val="24"/>
        </w:rPr>
        <w:t xml:space="preserve"> </w:t>
      </w:r>
    </w:p>
    <w:p w:rsidR="00904F50" w:rsidRPr="00A80B28" w:rsidRDefault="00904F50" w:rsidP="00904F50">
      <w:pPr>
        <w:numPr>
          <w:ilvl w:val="0"/>
          <w:numId w:val="1"/>
        </w:numPr>
        <w:rPr>
          <w:rFonts w:cs="Arial"/>
          <w:szCs w:val="22"/>
          <w:u w:val="single"/>
        </w:rPr>
      </w:pPr>
      <w:r>
        <w:rPr>
          <w:b/>
          <w:sz w:val="24"/>
        </w:rPr>
        <w:t>Thema’s /</w:t>
      </w:r>
      <w:r w:rsidRPr="00B23052">
        <w:rPr>
          <w:b/>
          <w:sz w:val="24"/>
        </w:rPr>
        <w:t xml:space="preserve"> </w:t>
      </w:r>
      <w:r>
        <w:rPr>
          <w:b/>
          <w:sz w:val="24"/>
        </w:rPr>
        <w:t>Adviesraden</w:t>
      </w:r>
      <w:r w:rsidRPr="00B23052">
        <w:rPr>
          <w:b/>
          <w:sz w:val="24"/>
        </w:rPr>
        <w:t>:</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AE7915" w:rsidRDefault="00C02FF5" w:rsidP="00755494">
      <w:pPr>
        <w:rPr>
          <w:rFonts w:cs="Arial"/>
          <w:bCs/>
        </w:rPr>
      </w:pPr>
      <w:r w:rsidRPr="00533D33">
        <w:rPr>
          <w:rFonts w:cs="Arial"/>
          <w:bCs/>
        </w:rPr>
        <w:tab/>
      </w:r>
    </w:p>
    <w:p w:rsidR="00C57B65" w:rsidRDefault="00AE7915" w:rsidP="00E57AD0">
      <w:pPr>
        <w:rPr>
          <w:rFonts w:cs="Arial"/>
          <w:i/>
          <w:sz w:val="24"/>
        </w:rPr>
      </w:pPr>
      <w:r>
        <w:rPr>
          <w:rFonts w:cs="Arial"/>
          <w:bCs/>
        </w:rPr>
        <w:tab/>
      </w:r>
      <w:r w:rsidR="00C57B65">
        <w:rPr>
          <w:rFonts w:cs="Arial"/>
          <w:i/>
          <w:sz w:val="24"/>
        </w:rPr>
        <w:t xml:space="preserve">Besteding van </w:t>
      </w:r>
      <w:proofErr w:type="spellStart"/>
      <w:r w:rsidR="00C57B65">
        <w:rPr>
          <w:rFonts w:cs="Arial"/>
          <w:i/>
          <w:sz w:val="24"/>
        </w:rPr>
        <w:t>Klijnsmagelden</w:t>
      </w:r>
      <w:proofErr w:type="spellEnd"/>
      <w:r w:rsidR="00C57B65">
        <w:rPr>
          <w:rFonts w:cs="Arial"/>
          <w:i/>
          <w:sz w:val="24"/>
        </w:rPr>
        <w:t xml:space="preserve"> bestemd voor 2018.</w:t>
      </w:r>
    </w:p>
    <w:p w:rsidR="00C57B65" w:rsidRDefault="00961DE7" w:rsidP="00E57AD0">
      <w:pPr>
        <w:rPr>
          <w:rFonts w:cs="Arial"/>
          <w:bCs/>
        </w:rPr>
      </w:pPr>
      <w:r>
        <w:rPr>
          <w:rFonts w:cs="Arial"/>
          <w:bCs/>
        </w:rPr>
        <w:tab/>
      </w:r>
      <w:r w:rsidR="00C57B65">
        <w:rPr>
          <w:rFonts w:cs="Arial"/>
          <w:bCs/>
        </w:rPr>
        <w:t xml:space="preserve">Onder punt 3.A. werd reeds melding gemaakt van de gezamenlijke notitie van PSW en Leergeld </w:t>
      </w:r>
    </w:p>
    <w:p w:rsidR="00E57AD0" w:rsidRDefault="00C57B65" w:rsidP="00E57AD0">
      <w:pPr>
        <w:rPr>
          <w:rFonts w:cs="Arial"/>
          <w:szCs w:val="22"/>
        </w:rPr>
      </w:pPr>
      <w:r>
        <w:rPr>
          <w:rFonts w:cs="Arial"/>
          <w:bCs/>
        </w:rPr>
        <w:t xml:space="preserve">            over dit thema.</w:t>
      </w:r>
      <w:r w:rsidR="00DE79F6">
        <w:rPr>
          <w:rFonts w:cs="Arial"/>
          <w:szCs w:val="22"/>
        </w:rPr>
        <w:tab/>
      </w:r>
    </w:p>
    <w:p w:rsidR="00C57B65" w:rsidRDefault="00E57AD0" w:rsidP="00C57B65">
      <w:pPr>
        <w:rPr>
          <w:rFonts w:cs="Arial"/>
          <w:bCs/>
          <w:u w:val="single"/>
        </w:rPr>
      </w:pPr>
      <w:r>
        <w:rPr>
          <w:rFonts w:cs="Arial"/>
          <w:szCs w:val="22"/>
        </w:rPr>
        <w:tab/>
      </w:r>
    </w:p>
    <w:p w:rsidR="00B93D86" w:rsidRDefault="00B93D86" w:rsidP="00B93D86">
      <w:pPr>
        <w:rPr>
          <w:rFonts w:cs="Arial"/>
          <w:bCs/>
          <w:i/>
          <w:highlight w:val="yellow"/>
        </w:rPr>
      </w:pPr>
      <w:r>
        <w:rPr>
          <w:rFonts w:cs="Arial"/>
          <w:bCs/>
        </w:rPr>
        <w:tab/>
      </w:r>
      <w:r w:rsidRPr="00A844A7">
        <w:rPr>
          <w:rFonts w:cs="Arial"/>
          <w:bCs/>
          <w:i/>
        </w:rPr>
        <w:t>Vrijstelling voor minima van betaling afvalstoffenheffing en waterschapslasten</w:t>
      </w:r>
    </w:p>
    <w:p w:rsidR="00E46037" w:rsidRDefault="00A844A7" w:rsidP="00B93D86">
      <w:pPr>
        <w:rPr>
          <w:rFonts w:cs="Arial"/>
          <w:bCs/>
        </w:rPr>
      </w:pPr>
      <w:r>
        <w:rPr>
          <w:rFonts w:cs="Arial"/>
          <w:bCs/>
        </w:rPr>
        <w:tab/>
      </w:r>
      <w:r w:rsidR="00985BDA" w:rsidRPr="00985BDA">
        <w:rPr>
          <w:rFonts w:cs="Arial"/>
          <w:bCs/>
        </w:rPr>
        <w:t xml:space="preserve">Wat de </w:t>
      </w:r>
      <w:r w:rsidR="00985BDA">
        <w:rPr>
          <w:rFonts w:cs="Arial"/>
          <w:bCs/>
        </w:rPr>
        <w:t xml:space="preserve">afvalstoffenheffing betreft blijft de systematiek voor 2018 nog conform die van 2017. Die zal </w:t>
      </w:r>
      <w:r>
        <w:rPr>
          <w:rFonts w:cs="Arial"/>
          <w:bCs/>
        </w:rPr>
        <w:tab/>
      </w:r>
      <w:r w:rsidR="00985BDA">
        <w:rPr>
          <w:rFonts w:cs="Arial"/>
          <w:bCs/>
        </w:rPr>
        <w:t xml:space="preserve">(pas) in 2019 gaan veranderen. Het is nog niet duidelijk hoe dan met de vrijstelling voor </w:t>
      </w:r>
      <w:r w:rsidR="00E46037">
        <w:rPr>
          <w:rFonts w:cs="Arial"/>
          <w:bCs/>
        </w:rPr>
        <w:t xml:space="preserve">minima </w:t>
      </w:r>
      <w:r>
        <w:rPr>
          <w:rFonts w:cs="Arial"/>
          <w:bCs/>
        </w:rPr>
        <w:tab/>
      </w:r>
      <w:r w:rsidR="00E46037">
        <w:rPr>
          <w:rFonts w:cs="Arial"/>
          <w:bCs/>
        </w:rPr>
        <w:t>rekening zal worden gehouden.</w:t>
      </w:r>
    </w:p>
    <w:p w:rsidR="00E46037" w:rsidRDefault="00A844A7" w:rsidP="00B93D86">
      <w:pPr>
        <w:rPr>
          <w:rFonts w:cs="Arial"/>
          <w:bCs/>
        </w:rPr>
      </w:pPr>
      <w:r>
        <w:rPr>
          <w:rFonts w:cs="Arial"/>
          <w:bCs/>
        </w:rPr>
        <w:tab/>
      </w:r>
      <w:r w:rsidR="00E46037">
        <w:rPr>
          <w:rFonts w:cs="Arial"/>
          <w:bCs/>
        </w:rPr>
        <w:t xml:space="preserve">Ten aanzien van de waterschapslasten kan gezegd worden dat nog niet duidelijk is wat het </w:t>
      </w:r>
      <w:r>
        <w:rPr>
          <w:rFonts w:cs="Arial"/>
          <w:bCs/>
        </w:rPr>
        <w:tab/>
      </w:r>
      <w:r w:rsidR="00E46037">
        <w:rPr>
          <w:rFonts w:cs="Arial"/>
          <w:bCs/>
        </w:rPr>
        <w:t>wegvallen van de minimavrijstelling betekent voor de inkomenspositie van de minima</w:t>
      </w:r>
      <w:r w:rsidR="00FD3DEA">
        <w:rPr>
          <w:rFonts w:cs="Arial"/>
          <w:bCs/>
        </w:rPr>
        <w:t xml:space="preserve">. Ook is de </w:t>
      </w:r>
      <w:r>
        <w:rPr>
          <w:rFonts w:cs="Arial"/>
          <w:bCs/>
        </w:rPr>
        <w:tab/>
      </w:r>
      <w:r w:rsidR="00FD3DEA">
        <w:rPr>
          <w:rFonts w:cs="Arial"/>
          <w:bCs/>
        </w:rPr>
        <w:t>opstelling van de Gemeente nog onduidelijk ingeval er sprake mocht zijn van een inkomensdaling.</w:t>
      </w:r>
    </w:p>
    <w:p w:rsidR="00E46037" w:rsidRDefault="00A844A7" w:rsidP="00B93D86">
      <w:pPr>
        <w:rPr>
          <w:rFonts w:cs="Arial"/>
          <w:bCs/>
        </w:rPr>
      </w:pPr>
      <w:r>
        <w:rPr>
          <w:rFonts w:cs="Arial"/>
          <w:bCs/>
        </w:rPr>
        <w:tab/>
      </w:r>
      <w:r w:rsidR="00FD3DEA">
        <w:rPr>
          <w:rFonts w:cs="Arial"/>
          <w:bCs/>
        </w:rPr>
        <w:t xml:space="preserve">Bij meerdere gelegenheden heeft PSW bovenstaande zaken onder de aandacht van de Gemeente </w:t>
      </w:r>
      <w:r>
        <w:rPr>
          <w:rFonts w:cs="Arial"/>
          <w:bCs/>
        </w:rPr>
        <w:tab/>
      </w:r>
      <w:r w:rsidR="00FD3DEA">
        <w:rPr>
          <w:rFonts w:cs="Arial"/>
          <w:bCs/>
        </w:rPr>
        <w:t>gebracht.</w:t>
      </w:r>
      <w:r>
        <w:rPr>
          <w:rFonts w:cs="Arial"/>
          <w:bCs/>
        </w:rPr>
        <w:t xml:space="preserve"> Zolang er geen </w:t>
      </w:r>
      <w:r w:rsidR="00FD3DEA">
        <w:rPr>
          <w:rFonts w:cs="Arial"/>
          <w:bCs/>
        </w:rPr>
        <w:t>helderheid wordt verschaft</w:t>
      </w:r>
      <w:r>
        <w:rPr>
          <w:rFonts w:cs="Arial"/>
          <w:bCs/>
        </w:rPr>
        <w:t xml:space="preserve">, zal PSW hierop blijven aandringen. </w:t>
      </w:r>
    </w:p>
    <w:p w:rsidR="00E46037" w:rsidRDefault="00E46037" w:rsidP="00B93D86">
      <w:pPr>
        <w:rPr>
          <w:rFonts w:cs="Arial"/>
          <w:bCs/>
        </w:rPr>
      </w:pPr>
    </w:p>
    <w:p w:rsidR="00D71B5B" w:rsidRDefault="00E859D6" w:rsidP="00CD2598">
      <w:pPr>
        <w:rPr>
          <w:sz w:val="24"/>
        </w:rPr>
      </w:pPr>
      <w:r>
        <w:rPr>
          <w:rFonts w:cs="Arial"/>
          <w:bCs/>
        </w:rPr>
        <w:tab/>
      </w:r>
      <w:r w:rsidR="00D71B5B" w:rsidRPr="00FF08B6">
        <w:rPr>
          <w:rFonts w:cs="Arial"/>
          <w:sz w:val="24"/>
          <w:u w:val="single"/>
        </w:rPr>
        <w:t>Participatie</w:t>
      </w:r>
      <w:r w:rsidR="00AB71E5">
        <w:rPr>
          <w:rFonts w:cs="Arial"/>
          <w:sz w:val="24"/>
          <w:u w:val="single"/>
        </w:rPr>
        <w:t xml:space="preserve"> Advies Raad (PAR)</w:t>
      </w:r>
      <w:r w:rsidR="00DF7F5E">
        <w:rPr>
          <w:sz w:val="24"/>
        </w:rPr>
        <w:tab/>
      </w:r>
    </w:p>
    <w:p w:rsidR="00AE7915" w:rsidRDefault="00AE7915" w:rsidP="00533D33">
      <w:pPr>
        <w:ind w:left="720"/>
        <w:rPr>
          <w:sz w:val="24"/>
        </w:rPr>
      </w:pPr>
    </w:p>
    <w:p w:rsidR="00F00BCB" w:rsidRDefault="00086783" w:rsidP="00F00BCB">
      <w:pPr>
        <w:ind w:left="720"/>
        <w:rPr>
          <w:rFonts w:cs="Arial"/>
          <w:szCs w:val="22"/>
          <w:u w:val="single"/>
        </w:rPr>
      </w:pPr>
      <w:r>
        <w:rPr>
          <w:i/>
          <w:sz w:val="24"/>
        </w:rPr>
        <w:t xml:space="preserve">Ongevraagd </w:t>
      </w:r>
      <w:r w:rsidR="00AB71E5">
        <w:rPr>
          <w:i/>
          <w:sz w:val="24"/>
        </w:rPr>
        <w:t xml:space="preserve">Advies PAR inzake </w:t>
      </w:r>
      <w:r w:rsidR="000D764F" w:rsidRPr="00EE63D4">
        <w:rPr>
          <w:i/>
          <w:sz w:val="24"/>
        </w:rPr>
        <w:t>Evaluatie re-integratiebeleid van</w:t>
      </w:r>
      <w:r w:rsidR="00AE7915" w:rsidRPr="00EE63D4">
        <w:rPr>
          <w:i/>
          <w:sz w:val="24"/>
        </w:rPr>
        <w:t xml:space="preserve"> </w:t>
      </w:r>
      <w:proofErr w:type="spellStart"/>
      <w:r w:rsidR="00AE7915" w:rsidRPr="00EE63D4">
        <w:rPr>
          <w:i/>
          <w:sz w:val="24"/>
        </w:rPr>
        <w:t>P-wet</w:t>
      </w:r>
      <w:proofErr w:type="spellEnd"/>
      <w:r w:rsidR="000F1303">
        <w:rPr>
          <w:rFonts w:cs="Arial"/>
        </w:rPr>
        <w:tab/>
      </w:r>
    </w:p>
    <w:p w:rsidR="00B75460" w:rsidRDefault="00F00BCB" w:rsidP="00B75460">
      <w:pPr>
        <w:rPr>
          <w:szCs w:val="22"/>
        </w:rPr>
      </w:pPr>
      <w:r>
        <w:rPr>
          <w:rFonts w:cs="Arial"/>
          <w:szCs w:val="22"/>
        </w:rPr>
        <w:tab/>
      </w:r>
      <w:r w:rsidR="00B75460" w:rsidRPr="00BF38BB">
        <w:rPr>
          <w:szCs w:val="22"/>
        </w:rPr>
        <w:t xml:space="preserve">Het ongevraagde advies ligt bij de gemeente. </w:t>
      </w:r>
      <w:r w:rsidR="00B75460">
        <w:rPr>
          <w:szCs w:val="22"/>
        </w:rPr>
        <w:t xml:space="preserve">Op 16 maart a.s. zal een informeel gesprek </w:t>
      </w:r>
      <w:r w:rsidR="00B75460">
        <w:rPr>
          <w:szCs w:val="22"/>
        </w:rPr>
        <w:tab/>
        <w:t xml:space="preserve">plaatsvinden tussen dhr. </w:t>
      </w:r>
      <w:proofErr w:type="spellStart"/>
      <w:r w:rsidR="00B75460">
        <w:rPr>
          <w:szCs w:val="22"/>
        </w:rPr>
        <w:t>Bulterman</w:t>
      </w:r>
      <w:proofErr w:type="spellEnd"/>
      <w:r w:rsidR="00B75460">
        <w:rPr>
          <w:szCs w:val="22"/>
        </w:rPr>
        <w:t xml:space="preserve"> namens de Gemeente en een PAR afvaardiging over de inhoud </w:t>
      </w:r>
      <w:r w:rsidR="00B75460">
        <w:rPr>
          <w:szCs w:val="22"/>
        </w:rPr>
        <w:tab/>
        <w:t>van het advies.</w:t>
      </w:r>
    </w:p>
    <w:p w:rsidR="00B75460" w:rsidRDefault="00B75460" w:rsidP="00B75460">
      <w:pPr>
        <w:rPr>
          <w:szCs w:val="22"/>
        </w:rPr>
      </w:pPr>
    </w:p>
    <w:p w:rsidR="00B75460" w:rsidRPr="00B75460" w:rsidRDefault="00B75460" w:rsidP="00B75460">
      <w:pPr>
        <w:rPr>
          <w:rFonts w:cs="Arial"/>
          <w:i/>
          <w:szCs w:val="22"/>
        </w:rPr>
      </w:pPr>
      <w:r>
        <w:rPr>
          <w:szCs w:val="22"/>
        </w:rPr>
        <w:tab/>
      </w:r>
      <w:r w:rsidRPr="00B75460">
        <w:rPr>
          <w:i/>
          <w:szCs w:val="22"/>
        </w:rPr>
        <w:t>PAR bijeenkomsten</w:t>
      </w:r>
    </w:p>
    <w:p w:rsidR="00B75460" w:rsidRDefault="00A248CE" w:rsidP="00B75460">
      <w:pPr>
        <w:rPr>
          <w:rFonts w:cs="Arial"/>
          <w:szCs w:val="22"/>
        </w:rPr>
      </w:pPr>
      <w:r>
        <w:rPr>
          <w:rFonts w:cs="Arial"/>
          <w:szCs w:val="22"/>
        </w:rPr>
        <w:tab/>
      </w:r>
      <w:r w:rsidR="00CE5243">
        <w:rPr>
          <w:rFonts w:cs="Arial"/>
          <w:szCs w:val="22"/>
        </w:rPr>
        <w:t xml:space="preserve">Zie het gerapporteerde bij </w:t>
      </w:r>
      <w:r>
        <w:rPr>
          <w:rFonts w:cs="Arial"/>
          <w:szCs w:val="22"/>
        </w:rPr>
        <w:t>punt 6 onder PAR</w:t>
      </w:r>
    </w:p>
    <w:p w:rsidR="00A248CE" w:rsidRPr="00CE5243" w:rsidRDefault="00A248CE" w:rsidP="00B75460">
      <w:pPr>
        <w:rPr>
          <w:rFonts w:cs="Arial"/>
          <w:szCs w:val="22"/>
        </w:rPr>
      </w:pPr>
    </w:p>
    <w:p w:rsidR="00484541" w:rsidRPr="00A25FE7" w:rsidRDefault="00484541" w:rsidP="00F63BF1">
      <w:pPr>
        <w:numPr>
          <w:ilvl w:val="0"/>
          <w:numId w:val="1"/>
        </w:numPr>
        <w:rPr>
          <w:rFonts w:cs="Arial"/>
          <w:szCs w:val="22"/>
          <w:u w:val="single"/>
        </w:rPr>
      </w:pPr>
      <w:r>
        <w:rPr>
          <w:b/>
          <w:sz w:val="24"/>
        </w:rPr>
        <w:t>Wat verder ter tafel komt</w:t>
      </w:r>
    </w:p>
    <w:p w:rsidR="00A25FE7" w:rsidRDefault="00A25FE7" w:rsidP="00A25FE7">
      <w:pPr>
        <w:ind w:left="720"/>
        <w:rPr>
          <w:b/>
          <w:sz w:val="24"/>
        </w:rPr>
      </w:pPr>
    </w:p>
    <w:p w:rsidR="004B7E39" w:rsidRDefault="00685AAC" w:rsidP="00685AAC">
      <w:pPr>
        <w:ind w:left="720"/>
        <w:rPr>
          <w:sz w:val="24"/>
          <w:u w:val="single"/>
        </w:rPr>
      </w:pPr>
      <w:r w:rsidRPr="00685AAC">
        <w:rPr>
          <w:sz w:val="24"/>
          <w:u w:val="single"/>
        </w:rPr>
        <w:t>Financieel overzicht 2017</w:t>
      </w:r>
    </w:p>
    <w:p w:rsidR="0071045C" w:rsidRDefault="00B75460" w:rsidP="00B75460">
      <w:pPr>
        <w:rPr>
          <w:rFonts w:cs="Arial"/>
          <w:szCs w:val="22"/>
        </w:rPr>
      </w:pPr>
      <w:r>
        <w:rPr>
          <w:rFonts w:cs="Arial"/>
          <w:szCs w:val="22"/>
        </w:rPr>
        <w:tab/>
        <w:t xml:space="preserve">Uit het overzicht blijkt onder meer dat het totaal van de exploitatiekosten (€967,78) ruimschoots </w:t>
      </w:r>
      <w:r w:rsidR="0071045C">
        <w:rPr>
          <w:rFonts w:cs="Arial"/>
          <w:szCs w:val="22"/>
        </w:rPr>
        <w:tab/>
      </w:r>
      <w:r>
        <w:rPr>
          <w:rFonts w:cs="Arial"/>
          <w:szCs w:val="22"/>
        </w:rPr>
        <w:t xml:space="preserve">binnen het bedrag van de gemeentelijke subsidie (€ 1750,=) is gebleven. </w:t>
      </w:r>
      <w:r w:rsidR="0071045C">
        <w:rPr>
          <w:rFonts w:cs="Arial"/>
          <w:szCs w:val="22"/>
        </w:rPr>
        <w:t xml:space="preserve">Het overschot, groot € </w:t>
      </w:r>
      <w:r w:rsidR="0071045C">
        <w:rPr>
          <w:rFonts w:cs="Arial"/>
          <w:szCs w:val="22"/>
        </w:rPr>
        <w:tab/>
        <w:t xml:space="preserve">782,22 zal aan de Gemeente worden terugbetaald. Verder blijkt dat een donatie van PSW ten </w:t>
      </w:r>
      <w:r w:rsidR="0071045C">
        <w:rPr>
          <w:rFonts w:cs="Arial"/>
          <w:szCs w:val="22"/>
        </w:rPr>
        <w:tab/>
        <w:t xml:space="preserve">behoeve van de verdere ontwikkeling en verankering van het Platform eenzaamheid Waddinxveen </w:t>
      </w:r>
      <w:r w:rsidR="0071045C">
        <w:rPr>
          <w:rFonts w:cs="Arial"/>
          <w:szCs w:val="22"/>
        </w:rPr>
        <w:tab/>
      </w:r>
      <w:proofErr w:type="spellStart"/>
      <w:r w:rsidR="0071045C">
        <w:rPr>
          <w:rFonts w:cs="Arial"/>
          <w:szCs w:val="22"/>
        </w:rPr>
        <w:t>gefinancieerd</w:t>
      </w:r>
      <w:proofErr w:type="spellEnd"/>
      <w:r w:rsidR="00D010F8">
        <w:rPr>
          <w:rFonts w:cs="Arial"/>
          <w:szCs w:val="22"/>
        </w:rPr>
        <w:t xml:space="preserve"> </w:t>
      </w:r>
      <w:r w:rsidR="0071045C">
        <w:rPr>
          <w:rFonts w:cs="Arial"/>
          <w:szCs w:val="22"/>
        </w:rPr>
        <w:t>geworden is uit de algemene reserve.</w:t>
      </w:r>
    </w:p>
    <w:p w:rsidR="00B75460" w:rsidRDefault="0071045C" w:rsidP="00B75460">
      <w:pPr>
        <w:rPr>
          <w:rFonts w:cs="Arial"/>
          <w:szCs w:val="22"/>
        </w:rPr>
      </w:pPr>
      <w:r>
        <w:rPr>
          <w:rFonts w:cs="Arial"/>
          <w:szCs w:val="22"/>
        </w:rPr>
        <w:t xml:space="preserve">          </w:t>
      </w:r>
      <w:r w:rsidR="00913C5A">
        <w:rPr>
          <w:rFonts w:cs="Arial"/>
          <w:szCs w:val="22"/>
        </w:rPr>
        <w:t xml:space="preserve"> </w:t>
      </w:r>
      <w:r>
        <w:rPr>
          <w:rFonts w:cs="Arial"/>
          <w:szCs w:val="22"/>
        </w:rPr>
        <w:t xml:space="preserve"> </w:t>
      </w:r>
      <w:r w:rsidR="00B75460">
        <w:rPr>
          <w:rFonts w:cs="Arial"/>
          <w:szCs w:val="22"/>
        </w:rPr>
        <w:t xml:space="preserve">Het overzicht </w:t>
      </w:r>
      <w:r>
        <w:rPr>
          <w:rFonts w:cs="Arial"/>
          <w:szCs w:val="22"/>
        </w:rPr>
        <w:t xml:space="preserve">is </w:t>
      </w:r>
      <w:r w:rsidR="00913C5A">
        <w:rPr>
          <w:rFonts w:cs="Arial"/>
          <w:szCs w:val="22"/>
        </w:rPr>
        <w:t xml:space="preserve">onlangs </w:t>
      </w:r>
      <w:r>
        <w:rPr>
          <w:rFonts w:cs="Arial"/>
          <w:szCs w:val="22"/>
        </w:rPr>
        <w:t>door het PSW stichtingsbestuur</w:t>
      </w:r>
      <w:r w:rsidR="00CD2598">
        <w:rPr>
          <w:rFonts w:cs="Arial"/>
          <w:szCs w:val="22"/>
        </w:rPr>
        <w:t xml:space="preserve"> vastgesteld</w:t>
      </w:r>
      <w:r w:rsidR="00B75460">
        <w:rPr>
          <w:rFonts w:cs="Arial"/>
          <w:szCs w:val="22"/>
        </w:rPr>
        <w:t xml:space="preserve">. Ter informatie zal </w:t>
      </w:r>
      <w:r>
        <w:rPr>
          <w:rFonts w:cs="Arial"/>
          <w:szCs w:val="22"/>
        </w:rPr>
        <w:t>het</w:t>
      </w:r>
      <w:r w:rsidR="00B75460">
        <w:rPr>
          <w:rFonts w:cs="Arial"/>
          <w:szCs w:val="22"/>
        </w:rPr>
        <w:t xml:space="preserve"> aan de </w:t>
      </w:r>
      <w:r w:rsidR="00CD2598">
        <w:rPr>
          <w:rFonts w:cs="Arial"/>
          <w:szCs w:val="22"/>
        </w:rPr>
        <w:tab/>
      </w:r>
      <w:r w:rsidR="00B75460">
        <w:rPr>
          <w:rFonts w:cs="Arial"/>
          <w:szCs w:val="22"/>
        </w:rPr>
        <w:t xml:space="preserve">Gemeente  worden toegezonden. </w:t>
      </w:r>
    </w:p>
    <w:p w:rsidR="00B75460" w:rsidRDefault="00B75460" w:rsidP="00B75460">
      <w:pPr>
        <w:rPr>
          <w:rFonts w:cs="Arial"/>
          <w:szCs w:val="22"/>
        </w:rPr>
      </w:pPr>
      <w:r>
        <w:rPr>
          <w:rFonts w:cs="Arial"/>
          <w:szCs w:val="22"/>
        </w:rPr>
        <w:t xml:space="preserve"> </w:t>
      </w: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A248CE" w:rsidRDefault="00A248CE" w:rsidP="00B521B1">
      <w:pPr>
        <w:rPr>
          <w:rFonts w:cs="Arial"/>
          <w:color w:val="000000"/>
          <w:szCs w:val="22"/>
          <w:u w:val="single"/>
        </w:rPr>
      </w:pPr>
    </w:p>
    <w:p w:rsidR="00B521B1" w:rsidRDefault="00A248CE" w:rsidP="00B521B1">
      <w:pPr>
        <w:rPr>
          <w:rFonts w:cs="Arial"/>
          <w:color w:val="000000"/>
          <w:szCs w:val="22"/>
          <w:u w:val="single"/>
        </w:rPr>
      </w:pPr>
      <w:r>
        <w:rPr>
          <w:rFonts w:cs="Arial"/>
          <w:color w:val="000000"/>
          <w:szCs w:val="22"/>
        </w:rPr>
        <w:tab/>
      </w:r>
      <w:r w:rsidR="00685AAC" w:rsidRPr="005C7485">
        <w:rPr>
          <w:rFonts w:cs="Arial"/>
          <w:color w:val="000000"/>
          <w:szCs w:val="22"/>
          <w:u w:val="single"/>
        </w:rPr>
        <w:t>Afscheid mevr. E. de Groot van</w:t>
      </w:r>
      <w:r w:rsidR="00B521B1">
        <w:rPr>
          <w:rFonts w:cs="Arial"/>
          <w:color w:val="000000"/>
          <w:szCs w:val="22"/>
          <w:u w:val="single"/>
        </w:rPr>
        <w:t xml:space="preserve"> PSW</w:t>
      </w:r>
    </w:p>
    <w:p w:rsidR="00B521B1" w:rsidRDefault="00B521B1" w:rsidP="00B521B1">
      <w:pPr>
        <w:rPr>
          <w:szCs w:val="22"/>
        </w:rPr>
      </w:pPr>
    </w:p>
    <w:p w:rsidR="00B521B1" w:rsidRDefault="00B521B1" w:rsidP="00B521B1">
      <w:pPr>
        <w:rPr>
          <w:rFonts w:cs="Arial"/>
          <w:szCs w:val="22"/>
        </w:rPr>
      </w:pPr>
      <w:r>
        <w:rPr>
          <w:szCs w:val="22"/>
        </w:rPr>
        <w:tab/>
      </w:r>
      <w:r w:rsidR="00676B86">
        <w:rPr>
          <w:szCs w:val="22"/>
        </w:rPr>
        <w:t>Mevr. De Groot</w:t>
      </w:r>
      <w:r>
        <w:rPr>
          <w:rFonts w:cs="Arial"/>
          <w:szCs w:val="22"/>
        </w:rPr>
        <w:t xml:space="preserve"> </w:t>
      </w:r>
      <w:r w:rsidR="00676B86">
        <w:rPr>
          <w:rFonts w:cs="Arial"/>
          <w:szCs w:val="22"/>
        </w:rPr>
        <w:t xml:space="preserve"> heeft te kennen gegeven</w:t>
      </w:r>
      <w:r w:rsidR="009F3BD4">
        <w:rPr>
          <w:rFonts w:cs="Arial"/>
          <w:szCs w:val="22"/>
        </w:rPr>
        <w:t>,</w:t>
      </w:r>
      <w:r w:rsidR="00676B86">
        <w:rPr>
          <w:rFonts w:cs="Arial"/>
          <w:szCs w:val="22"/>
        </w:rPr>
        <w:t xml:space="preserve"> afscheid van </w:t>
      </w:r>
      <w:r w:rsidR="00985D5A">
        <w:rPr>
          <w:rFonts w:cs="Arial"/>
          <w:szCs w:val="22"/>
        </w:rPr>
        <w:t xml:space="preserve">het </w:t>
      </w:r>
      <w:r w:rsidR="00676B86">
        <w:rPr>
          <w:rFonts w:cs="Arial"/>
          <w:szCs w:val="22"/>
        </w:rPr>
        <w:t xml:space="preserve">PSW te willen nemen, nadat zij haar </w:t>
      </w:r>
      <w:r w:rsidR="00985D5A">
        <w:rPr>
          <w:rFonts w:cs="Arial"/>
          <w:szCs w:val="22"/>
        </w:rPr>
        <w:tab/>
      </w:r>
      <w:r w:rsidR="00676B86">
        <w:rPr>
          <w:rFonts w:cs="Arial"/>
          <w:szCs w:val="22"/>
        </w:rPr>
        <w:t xml:space="preserve">werkzaamheden voor </w:t>
      </w:r>
      <w:r w:rsidR="00985D5A">
        <w:rPr>
          <w:rFonts w:cs="Arial"/>
          <w:szCs w:val="22"/>
        </w:rPr>
        <w:t xml:space="preserve">het </w:t>
      </w:r>
      <w:r w:rsidR="00676B86">
        <w:rPr>
          <w:rFonts w:cs="Arial"/>
          <w:szCs w:val="22"/>
        </w:rPr>
        <w:t xml:space="preserve">PSW volledig heeft neergelegd. Op dit moment fungeert zij nog als </w:t>
      </w:r>
      <w:r w:rsidR="00985D5A">
        <w:rPr>
          <w:rFonts w:cs="Arial"/>
          <w:szCs w:val="22"/>
        </w:rPr>
        <w:tab/>
      </w:r>
      <w:r w:rsidR="00676B86">
        <w:rPr>
          <w:rFonts w:cs="Arial"/>
          <w:szCs w:val="22"/>
        </w:rPr>
        <w:t xml:space="preserve">penningmeester, in afwachting van </w:t>
      </w:r>
      <w:r w:rsidR="00D010F8">
        <w:rPr>
          <w:rFonts w:cs="Arial"/>
          <w:szCs w:val="22"/>
        </w:rPr>
        <w:t>het aantreden</w:t>
      </w:r>
      <w:r w:rsidR="00676B86">
        <w:rPr>
          <w:rFonts w:cs="Arial"/>
          <w:szCs w:val="22"/>
        </w:rPr>
        <w:t xml:space="preserve"> van haar opv</w:t>
      </w:r>
      <w:r w:rsidR="00D010F8">
        <w:rPr>
          <w:rFonts w:cs="Arial"/>
          <w:szCs w:val="22"/>
        </w:rPr>
        <w:t>olger. Naar verwachting zal dit</w:t>
      </w:r>
      <w:r w:rsidR="00676B86">
        <w:rPr>
          <w:rFonts w:cs="Arial"/>
          <w:szCs w:val="22"/>
        </w:rPr>
        <w:t xml:space="preserve"> </w:t>
      </w:r>
      <w:r w:rsidR="00985D5A">
        <w:rPr>
          <w:rFonts w:cs="Arial"/>
          <w:szCs w:val="22"/>
        </w:rPr>
        <w:tab/>
      </w:r>
      <w:r w:rsidR="00676B86">
        <w:rPr>
          <w:rFonts w:cs="Arial"/>
          <w:szCs w:val="22"/>
        </w:rPr>
        <w:t xml:space="preserve">zijn </w:t>
      </w:r>
      <w:r w:rsidR="00D010F8">
        <w:rPr>
          <w:rFonts w:cs="Arial"/>
          <w:szCs w:val="22"/>
        </w:rPr>
        <w:tab/>
      </w:r>
      <w:r w:rsidR="00676B86">
        <w:rPr>
          <w:rFonts w:cs="Arial"/>
          <w:szCs w:val="22"/>
        </w:rPr>
        <w:t xml:space="preserve">beslag hebben gekregen </w:t>
      </w:r>
      <w:proofErr w:type="spellStart"/>
      <w:r w:rsidR="00676B86">
        <w:rPr>
          <w:rFonts w:cs="Arial"/>
          <w:szCs w:val="22"/>
        </w:rPr>
        <w:t>vò</w:t>
      </w:r>
      <w:r w:rsidR="00985D5A">
        <w:rPr>
          <w:rFonts w:cs="Arial"/>
          <w:szCs w:val="22"/>
        </w:rPr>
        <w:t>òr</w:t>
      </w:r>
      <w:proofErr w:type="spellEnd"/>
      <w:r w:rsidR="00985D5A">
        <w:rPr>
          <w:rFonts w:cs="Arial"/>
          <w:szCs w:val="22"/>
        </w:rPr>
        <w:t xml:space="preserve"> de eerstvolgende plenaire vergadering, </w:t>
      </w:r>
      <w:r w:rsidR="00C20977">
        <w:rPr>
          <w:rFonts w:cs="Arial"/>
          <w:szCs w:val="22"/>
        </w:rPr>
        <w:t>12 juni</w:t>
      </w:r>
      <w:r w:rsidR="00985D5A">
        <w:rPr>
          <w:rFonts w:cs="Arial"/>
          <w:szCs w:val="22"/>
        </w:rPr>
        <w:t xml:space="preserve"> a.s. Daarvan </w:t>
      </w:r>
      <w:r w:rsidR="00985D5A">
        <w:rPr>
          <w:rFonts w:cs="Arial"/>
          <w:szCs w:val="22"/>
        </w:rPr>
        <w:tab/>
        <w:t>uitgaande betekent dit, dat in genoemde vergadering afscheid van haar genomen zal worden.</w:t>
      </w:r>
      <w:r w:rsidR="00676B86">
        <w:rPr>
          <w:rFonts w:cs="Arial"/>
          <w:szCs w:val="22"/>
        </w:rPr>
        <w:t xml:space="preserve"> </w:t>
      </w:r>
      <w:r>
        <w:rPr>
          <w:rFonts w:cs="Arial"/>
          <w:szCs w:val="22"/>
        </w:rPr>
        <w:t xml:space="preserve"> </w:t>
      </w:r>
    </w:p>
    <w:p w:rsidR="005C7485" w:rsidRPr="005C7485" w:rsidRDefault="00B521B1" w:rsidP="005C7485">
      <w:pPr>
        <w:rPr>
          <w:rFonts w:cs="Arial"/>
          <w:color w:val="000000"/>
          <w:szCs w:val="22"/>
          <w:u w:val="single"/>
        </w:rPr>
      </w:pPr>
      <w:r>
        <w:rPr>
          <w:rFonts w:cs="Arial"/>
          <w:color w:val="000000"/>
          <w:szCs w:val="22"/>
          <w:u w:val="single"/>
        </w:rPr>
        <w:t xml:space="preserve"> </w:t>
      </w:r>
    </w:p>
    <w:p w:rsidR="005C7485" w:rsidRDefault="005C7485" w:rsidP="005C7485">
      <w:pPr>
        <w:rPr>
          <w:rFonts w:cs="Arial"/>
          <w:color w:val="000000"/>
          <w:szCs w:val="22"/>
        </w:rPr>
      </w:pPr>
      <w:r>
        <w:rPr>
          <w:rFonts w:cs="Arial"/>
          <w:color w:val="000000"/>
          <w:szCs w:val="22"/>
        </w:rPr>
        <w:tab/>
      </w:r>
      <w:r w:rsidR="00985D5A" w:rsidRPr="005C7485">
        <w:rPr>
          <w:sz w:val="24"/>
          <w:u w:val="single"/>
        </w:rPr>
        <w:t xml:space="preserve">Opvolging mevr. E. de Groot </w:t>
      </w:r>
      <w:r w:rsidR="00985D5A">
        <w:rPr>
          <w:sz w:val="24"/>
          <w:u w:val="single"/>
        </w:rPr>
        <w:t xml:space="preserve">als </w:t>
      </w:r>
      <w:proofErr w:type="spellStart"/>
      <w:r w:rsidR="00985D5A">
        <w:rPr>
          <w:sz w:val="24"/>
          <w:u w:val="single"/>
        </w:rPr>
        <w:t>PSW-bestuurslid</w:t>
      </w:r>
      <w:proofErr w:type="spellEnd"/>
    </w:p>
    <w:p w:rsidR="00985D5A" w:rsidRDefault="005C7485" w:rsidP="005C7485">
      <w:pPr>
        <w:rPr>
          <w:rFonts w:cs="Arial"/>
          <w:color w:val="000000"/>
          <w:szCs w:val="22"/>
        </w:rPr>
      </w:pPr>
      <w:r>
        <w:rPr>
          <w:rFonts w:cs="Arial"/>
          <w:color w:val="000000"/>
          <w:szCs w:val="22"/>
        </w:rPr>
        <w:tab/>
      </w:r>
      <w:r w:rsidR="007836FD">
        <w:rPr>
          <w:rFonts w:cs="Arial"/>
          <w:color w:val="000000"/>
          <w:szCs w:val="22"/>
        </w:rPr>
        <w:t>Dhr. Van Velzen zal mevr. De Groot opvolgen als bestuurslid van de Stichting PSW.</w:t>
      </w:r>
    </w:p>
    <w:p w:rsidR="00985D5A" w:rsidRDefault="00985D5A" w:rsidP="005C7485">
      <w:pPr>
        <w:rPr>
          <w:rFonts w:cs="Arial"/>
          <w:color w:val="000000"/>
          <w:szCs w:val="22"/>
        </w:rPr>
      </w:pPr>
    </w:p>
    <w:p w:rsidR="007836FD" w:rsidRPr="007836FD" w:rsidRDefault="00985D5A" w:rsidP="005C7485">
      <w:pPr>
        <w:rPr>
          <w:rFonts w:cs="Arial"/>
          <w:color w:val="000000"/>
          <w:szCs w:val="22"/>
        </w:rPr>
      </w:pPr>
      <w:r>
        <w:rPr>
          <w:rFonts w:cs="Arial"/>
          <w:color w:val="000000"/>
          <w:szCs w:val="22"/>
        </w:rPr>
        <w:tab/>
      </w:r>
      <w:r w:rsidR="005C7485" w:rsidRPr="005C7485">
        <w:rPr>
          <w:sz w:val="24"/>
          <w:u w:val="single"/>
        </w:rPr>
        <w:t xml:space="preserve">Opvolging mevr. E. de Groot </w:t>
      </w:r>
      <w:r w:rsidR="00676B86">
        <w:rPr>
          <w:sz w:val="24"/>
          <w:u w:val="single"/>
        </w:rPr>
        <w:t xml:space="preserve">als afgevaardigde </w:t>
      </w:r>
      <w:r w:rsidR="005C7485" w:rsidRPr="005C7485">
        <w:rPr>
          <w:sz w:val="24"/>
          <w:u w:val="single"/>
        </w:rPr>
        <w:t>van  HRHM</w:t>
      </w:r>
    </w:p>
    <w:p w:rsidR="005C7485" w:rsidRDefault="007836FD" w:rsidP="00685AAC">
      <w:pPr>
        <w:rPr>
          <w:rFonts w:cs="Arial"/>
          <w:szCs w:val="22"/>
        </w:rPr>
      </w:pPr>
      <w:r>
        <w:rPr>
          <w:szCs w:val="22"/>
        </w:rPr>
        <w:tab/>
        <w:t xml:space="preserve">Dhr. </w:t>
      </w:r>
      <w:proofErr w:type="spellStart"/>
      <w:r>
        <w:rPr>
          <w:rFonts w:cs="Arial"/>
          <w:szCs w:val="22"/>
        </w:rPr>
        <w:t>Dzumhur</w:t>
      </w:r>
      <w:proofErr w:type="spellEnd"/>
      <w:r>
        <w:rPr>
          <w:rFonts w:cs="Arial"/>
          <w:szCs w:val="22"/>
        </w:rPr>
        <w:t xml:space="preserve"> zal mevr. De Groot opvolgen als vertegenwoordiger van de </w:t>
      </w:r>
      <w:proofErr w:type="spellStart"/>
      <w:r>
        <w:rPr>
          <w:rFonts w:cs="Arial"/>
          <w:szCs w:val="22"/>
        </w:rPr>
        <w:t>huurdersorganisatie</w:t>
      </w:r>
      <w:proofErr w:type="spellEnd"/>
      <w:r>
        <w:rPr>
          <w:rFonts w:cs="Arial"/>
          <w:szCs w:val="22"/>
        </w:rPr>
        <w:t xml:space="preserve"> </w:t>
      </w:r>
      <w:r>
        <w:rPr>
          <w:rFonts w:cs="Arial"/>
          <w:szCs w:val="22"/>
        </w:rPr>
        <w:tab/>
        <w:t xml:space="preserve">HRHM. </w:t>
      </w:r>
    </w:p>
    <w:p w:rsidR="007836FD" w:rsidRDefault="007836FD" w:rsidP="00685AAC">
      <w:pPr>
        <w:rPr>
          <w:rFonts w:cs="Arial"/>
          <w:szCs w:val="22"/>
        </w:rPr>
      </w:pPr>
    </w:p>
    <w:p w:rsidR="00676B86" w:rsidRPr="00676B86" w:rsidRDefault="00A47A47" w:rsidP="00676B86">
      <w:pPr>
        <w:rPr>
          <w:rFonts w:cs="Arial"/>
          <w:szCs w:val="22"/>
          <w:u w:val="single"/>
        </w:rPr>
      </w:pPr>
      <w:r>
        <w:rPr>
          <w:rFonts w:cs="Arial"/>
          <w:szCs w:val="22"/>
        </w:rPr>
        <w:tab/>
      </w:r>
      <w:r w:rsidR="00676B86" w:rsidRPr="00676B86">
        <w:rPr>
          <w:rFonts w:cs="Arial"/>
          <w:szCs w:val="22"/>
          <w:u w:val="single"/>
        </w:rPr>
        <w:t>Kennismaking burgemeester Nieuwenhuis met PSW</w:t>
      </w:r>
    </w:p>
    <w:p w:rsidR="00676B86" w:rsidRPr="007836FD" w:rsidRDefault="00043524" w:rsidP="0062504C">
      <w:pPr>
        <w:pStyle w:val="Geenafstand"/>
        <w:rPr>
          <w:rFonts w:ascii="Arial" w:hAnsi="Arial" w:cs="Arial"/>
        </w:rPr>
      </w:pPr>
      <w:r>
        <w:rPr>
          <w:rFonts w:ascii="Arial" w:hAnsi="Arial" w:cs="Arial"/>
        </w:rPr>
        <w:tab/>
      </w:r>
      <w:r w:rsidR="007836FD">
        <w:rPr>
          <w:rFonts w:ascii="Arial" w:hAnsi="Arial" w:cs="Arial"/>
        </w:rPr>
        <w:t xml:space="preserve">De vz. heeft de burgemeester </w:t>
      </w:r>
      <w:r>
        <w:rPr>
          <w:rFonts w:ascii="Arial" w:hAnsi="Arial" w:cs="Arial"/>
        </w:rPr>
        <w:t xml:space="preserve">uitgenodigd voor een bezoek aan het PSW ter nadere kennismaking. </w:t>
      </w:r>
      <w:r>
        <w:rPr>
          <w:rFonts w:ascii="Arial" w:hAnsi="Arial" w:cs="Arial"/>
        </w:rPr>
        <w:tab/>
        <w:t>Naar alle waarschijnlijkheid zal dit plaats vinden tijdens hetzij de komende junivergadering</w:t>
      </w:r>
      <w:r w:rsidR="00C20977">
        <w:rPr>
          <w:rFonts w:ascii="Arial" w:hAnsi="Arial" w:cs="Arial"/>
        </w:rPr>
        <w:t xml:space="preserve"> (12 juni </w:t>
      </w:r>
      <w:r w:rsidR="00C20977">
        <w:rPr>
          <w:rFonts w:ascii="Arial" w:hAnsi="Arial" w:cs="Arial"/>
        </w:rPr>
        <w:tab/>
        <w:t>a.s.)</w:t>
      </w:r>
      <w:r>
        <w:rPr>
          <w:rFonts w:ascii="Arial" w:hAnsi="Arial" w:cs="Arial"/>
        </w:rPr>
        <w:t xml:space="preserve">, dan wel </w:t>
      </w:r>
      <w:r>
        <w:rPr>
          <w:rFonts w:ascii="Arial" w:hAnsi="Arial" w:cs="Arial"/>
        </w:rPr>
        <w:tab/>
      </w:r>
      <w:r w:rsidR="00C20977">
        <w:rPr>
          <w:rFonts w:ascii="Arial" w:hAnsi="Arial" w:cs="Arial"/>
        </w:rPr>
        <w:t xml:space="preserve">tijdens </w:t>
      </w:r>
      <w:r>
        <w:rPr>
          <w:rFonts w:ascii="Arial" w:hAnsi="Arial" w:cs="Arial"/>
        </w:rPr>
        <w:t>de septembervergadering</w:t>
      </w:r>
      <w:r w:rsidR="00C20977">
        <w:rPr>
          <w:rFonts w:ascii="Arial" w:hAnsi="Arial" w:cs="Arial"/>
        </w:rPr>
        <w:t xml:space="preserve"> (13 september a.s.)</w:t>
      </w:r>
      <w:r>
        <w:rPr>
          <w:rFonts w:ascii="Arial" w:hAnsi="Arial" w:cs="Arial"/>
        </w:rPr>
        <w:t xml:space="preserve">.  </w:t>
      </w:r>
    </w:p>
    <w:p w:rsidR="00676B86" w:rsidRDefault="00676B86" w:rsidP="0062504C">
      <w:pPr>
        <w:pStyle w:val="Geenafstand"/>
        <w:rPr>
          <w:rFonts w:cs="Arial"/>
        </w:rPr>
      </w:pPr>
    </w:p>
    <w:p w:rsidR="00FD279C" w:rsidRPr="00FD279C" w:rsidRDefault="00FD279C" w:rsidP="0062504C">
      <w:pPr>
        <w:pStyle w:val="Geenafstand"/>
        <w:rPr>
          <w:rFonts w:ascii="Arial" w:hAnsi="Arial" w:cs="Arial"/>
          <w:noProof/>
          <w:u w:val="single"/>
        </w:rPr>
      </w:pPr>
      <w:r>
        <w:rPr>
          <w:rFonts w:ascii="Arial" w:hAnsi="Arial" w:cs="Arial"/>
        </w:rPr>
        <w:tab/>
      </w:r>
      <w:r w:rsidRPr="00FD279C">
        <w:rPr>
          <w:rFonts w:ascii="Arial" w:hAnsi="Arial" w:cs="Arial"/>
          <w:u w:val="single"/>
        </w:rPr>
        <w:t xml:space="preserve">Voorstel </w:t>
      </w:r>
      <w:r w:rsidR="005C7485">
        <w:rPr>
          <w:rFonts w:ascii="Arial" w:hAnsi="Arial" w:cs="Arial"/>
          <w:u w:val="single"/>
        </w:rPr>
        <w:t xml:space="preserve">aanpassing </w:t>
      </w:r>
      <w:r w:rsidRPr="00FD279C">
        <w:rPr>
          <w:rFonts w:ascii="Arial" w:hAnsi="Arial" w:cs="Arial"/>
          <w:u w:val="single"/>
        </w:rPr>
        <w:t xml:space="preserve">vergaderschema </w:t>
      </w:r>
      <w:r>
        <w:rPr>
          <w:rFonts w:ascii="Arial" w:hAnsi="Arial" w:cs="Arial"/>
          <w:u w:val="single"/>
        </w:rPr>
        <w:t xml:space="preserve">2018 </w:t>
      </w:r>
      <w:r w:rsidRPr="00FD279C">
        <w:rPr>
          <w:rFonts w:ascii="Arial" w:hAnsi="Arial" w:cs="Arial"/>
          <w:u w:val="single"/>
        </w:rPr>
        <w:t>PSW Plenair</w:t>
      </w:r>
    </w:p>
    <w:p w:rsidR="00FD279C" w:rsidRDefault="00FD279C" w:rsidP="00062E15">
      <w:pPr>
        <w:rPr>
          <w:rFonts w:cs="Arial"/>
          <w:szCs w:val="22"/>
        </w:rPr>
      </w:pPr>
      <w:r>
        <w:rPr>
          <w:rFonts w:cs="Arial"/>
          <w:szCs w:val="22"/>
        </w:rPr>
        <w:tab/>
        <w:t xml:space="preserve">De vergadering stemt in met </w:t>
      </w:r>
      <w:r w:rsidR="00043524">
        <w:rPr>
          <w:rFonts w:cs="Arial"/>
          <w:szCs w:val="22"/>
        </w:rPr>
        <w:t>een verzoek van het bestuur om de decembervergadering</w:t>
      </w:r>
      <w:r w:rsidR="009F3BD4">
        <w:rPr>
          <w:rFonts w:cs="Arial"/>
          <w:szCs w:val="22"/>
        </w:rPr>
        <w:t xml:space="preserve">, ter </w:t>
      </w:r>
      <w:r w:rsidR="009F3BD4">
        <w:rPr>
          <w:rFonts w:cs="Arial"/>
          <w:szCs w:val="22"/>
        </w:rPr>
        <w:tab/>
        <w:t>vergroting van de opkomst door de leden,</w:t>
      </w:r>
      <w:r w:rsidR="00043524">
        <w:rPr>
          <w:rFonts w:cs="Arial"/>
          <w:szCs w:val="22"/>
        </w:rPr>
        <w:t xml:space="preserve"> in de tweede helft van november te houden. </w:t>
      </w:r>
      <w:r w:rsidR="009F3BD4">
        <w:rPr>
          <w:rFonts w:cs="Arial"/>
          <w:szCs w:val="22"/>
        </w:rPr>
        <w:t xml:space="preserve">Het bestuur </w:t>
      </w:r>
      <w:r w:rsidR="009F3BD4">
        <w:rPr>
          <w:rFonts w:cs="Arial"/>
          <w:szCs w:val="22"/>
        </w:rPr>
        <w:tab/>
        <w:t>zal later met een exacte datum komen.</w:t>
      </w:r>
    </w:p>
    <w:p w:rsidR="00FD279C" w:rsidRDefault="00043524" w:rsidP="00062E15">
      <w:pPr>
        <w:rPr>
          <w:rFonts w:cs="Arial"/>
          <w:szCs w:val="22"/>
        </w:rPr>
      </w:pPr>
      <w:r>
        <w:rPr>
          <w:rFonts w:cs="Arial"/>
          <w:szCs w:val="22"/>
        </w:rPr>
        <w:tab/>
      </w:r>
    </w:p>
    <w:p w:rsidR="004B69F8" w:rsidRPr="009F3BD4" w:rsidRDefault="002121B5" w:rsidP="008A3D78">
      <w:pPr>
        <w:pStyle w:val="Geenafstand"/>
        <w:numPr>
          <w:ilvl w:val="0"/>
          <w:numId w:val="1"/>
        </w:numPr>
        <w:rPr>
          <w:rFonts w:ascii="Arial" w:hAnsi="Arial" w:cs="Arial"/>
        </w:rPr>
      </w:pPr>
      <w:r w:rsidRPr="003319DA">
        <w:rPr>
          <w:rFonts w:ascii="Arial" w:hAnsi="Arial" w:cs="Arial"/>
          <w:b/>
        </w:rPr>
        <w:t>Rondvraag</w:t>
      </w:r>
    </w:p>
    <w:p w:rsidR="009F3BD4" w:rsidRPr="009F3BD4" w:rsidRDefault="009F3BD4" w:rsidP="009F3BD4">
      <w:pPr>
        <w:pStyle w:val="Geenafstand"/>
        <w:ind w:left="720"/>
        <w:rPr>
          <w:rFonts w:ascii="Arial" w:hAnsi="Arial" w:cs="Arial"/>
        </w:rPr>
      </w:pPr>
      <w:r w:rsidRPr="009F3BD4">
        <w:rPr>
          <w:rFonts w:ascii="Arial" w:hAnsi="Arial" w:cs="Arial"/>
        </w:rPr>
        <w:t>Van de rondvraag wordt geen gebruik gemaakt</w:t>
      </w:r>
    </w:p>
    <w:p w:rsidR="005C7485" w:rsidRPr="003319DA" w:rsidRDefault="005C7485" w:rsidP="005C7485">
      <w:pPr>
        <w:pStyle w:val="Geenafstand"/>
        <w:ind w:left="720"/>
        <w:rPr>
          <w:rFonts w:ascii="Arial" w:hAnsi="Arial" w:cs="Arial"/>
        </w:rPr>
      </w:pPr>
    </w:p>
    <w:p w:rsidR="003A29DE" w:rsidRPr="003D6FD7" w:rsidRDefault="003D6FD7" w:rsidP="003A29DE">
      <w:pPr>
        <w:pStyle w:val="Geenafstand"/>
        <w:numPr>
          <w:ilvl w:val="0"/>
          <w:numId w:val="1"/>
        </w:numPr>
        <w:rPr>
          <w:rFonts w:cs="Arial"/>
          <w:b/>
          <w:sz w:val="24"/>
        </w:rPr>
      </w:pPr>
      <w:r w:rsidRPr="003D6FD7">
        <w:rPr>
          <w:rFonts w:ascii="Arial" w:hAnsi="Arial" w:cs="Arial"/>
          <w:b/>
        </w:rPr>
        <w:t>Sluiting</w:t>
      </w:r>
    </w:p>
    <w:p w:rsidR="00394BCA" w:rsidRPr="00394BCA" w:rsidRDefault="00394BCA" w:rsidP="00394BCA">
      <w:pPr>
        <w:rPr>
          <w:rFonts w:cs="Arial"/>
          <w:szCs w:val="22"/>
        </w:rPr>
      </w:pPr>
      <w:r>
        <w:rPr>
          <w:rFonts w:cs="Arial"/>
          <w:szCs w:val="22"/>
        </w:rPr>
        <w:t xml:space="preserve">        </w:t>
      </w:r>
      <w:r w:rsidR="00F81CD8">
        <w:rPr>
          <w:rFonts w:cs="Arial"/>
          <w:szCs w:val="22"/>
        </w:rPr>
        <w:t xml:space="preserve">  </w:t>
      </w:r>
      <w:r>
        <w:rPr>
          <w:rFonts w:cs="Arial"/>
          <w:szCs w:val="22"/>
        </w:rPr>
        <w:t xml:space="preserve">  </w:t>
      </w:r>
      <w:r w:rsidRPr="00394BCA">
        <w:rPr>
          <w:rFonts w:cs="Arial"/>
          <w:szCs w:val="22"/>
        </w:rPr>
        <w:t>De voorzitter bedankt de aanwezigen voor hun inbreng</w:t>
      </w:r>
      <w:r w:rsidR="003459C9">
        <w:rPr>
          <w:rFonts w:cs="Arial"/>
          <w:szCs w:val="22"/>
        </w:rPr>
        <w:t xml:space="preserve"> en </w:t>
      </w:r>
      <w:r w:rsidRPr="00394BCA">
        <w:rPr>
          <w:rFonts w:cs="Arial"/>
          <w:szCs w:val="22"/>
        </w:rPr>
        <w:t xml:space="preserve"> sluit vervolgens de </w:t>
      </w:r>
      <w:r w:rsidR="003A29DE">
        <w:rPr>
          <w:rFonts w:cs="Arial"/>
          <w:szCs w:val="22"/>
        </w:rPr>
        <w:t>vergadering.</w:t>
      </w:r>
    </w:p>
    <w:p w:rsidR="00867EA3" w:rsidRDefault="00867EA3" w:rsidP="00394BCA">
      <w:pPr>
        <w:rPr>
          <w:rFonts w:cs="Arial"/>
          <w:szCs w:val="22"/>
        </w:rPr>
      </w:pPr>
    </w:p>
    <w:p w:rsidR="00D00623" w:rsidRDefault="00D00623" w:rsidP="004F3ED4">
      <w:pPr>
        <w:pStyle w:val="Geenafstand"/>
      </w:pPr>
    </w:p>
    <w:sectPr w:rsidR="00D00623" w:rsidSect="004056BD">
      <w:headerReference w:type="default" r:id="rId9"/>
      <w:footerReference w:type="default" r:id="rId10"/>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A9" w:rsidRDefault="00A357A9">
      <w:r>
        <w:separator/>
      </w:r>
    </w:p>
  </w:endnote>
  <w:endnote w:type="continuationSeparator" w:id="0">
    <w:p w:rsidR="00A357A9" w:rsidRDefault="00A3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1011E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1011EB" w:rsidRPr="00FE793C">
      <w:rPr>
        <w:rStyle w:val="Paginanummer"/>
        <w:rFonts w:ascii="Tahoma" w:hAnsi="Tahoma" w:cs="Tahoma"/>
        <w:sz w:val="18"/>
        <w:szCs w:val="18"/>
      </w:rPr>
      <w:fldChar w:fldCharType="separate"/>
    </w:r>
    <w:r w:rsidR="00A424AE">
      <w:rPr>
        <w:rStyle w:val="Paginanummer"/>
        <w:rFonts w:ascii="Tahoma" w:hAnsi="Tahoma" w:cs="Tahoma"/>
        <w:noProof/>
        <w:sz w:val="18"/>
        <w:szCs w:val="18"/>
      </w:rPr>
      <w:t>1</w:t>
    </w:r>
    <w:r w:rsidR="001011EB"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1011E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1011EB" w:rsidRPr="00FE793C">
      <w:rPr>
        <w:rStyle w:val="Paginanummer"/>
        <w:rFonts w:ascii="Tahoma" w:hAnsi="Tahoma" w:cs="Tahoma"/>
        <w:sz w:val="18"/>
        <w:szCs w:val="18"/>
      </w:rPr>
      <w:fldChar w:fldCharType="separate"/>
    </w:r>
    <w:r w:rsidR="00A424AE">
      <w:rPr>
        <w:rStyle w:val="Paginanummer"/>
        <w:rFonts w:ascii="Tahoma" w:hAnsi="Tahoma" w:cs="Tahoma"/>
        <w:noProof/>
        <w:sz w:val="18"/>
        <w:szCs w:val="18"/>
      </w:rPr>
      <w:t>4</w:t>
    </w:r>
    <w:r w:rsidR="001011EB"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A9" w:rsidRDefault="00A357A9">
      <w:r>
        <w:separator/>
      </w:r>
    </w:p>
  </w:footnote>
  <w:footnote w:type="continuationSeparator" w:id="0">
    <w:p w:rsidR="00A357A9" w:rsidRDefault="00A35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1011E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E3F7D5B"/>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 w:numId="8">
    <w:abstractNumId w:val="7"/>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402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BFD"/>
    <w:rsid w:val="000052F8"/>
    <w:rsid w:val="0000582D"/>
    <w:rsid w:val="000076D2"/>
    <w:rsid w:val="000100FF"/>
    <w:rsid w:val="00011AFA"/>
    <w:rsid w:val="00012363"/>
    <w:rsid w:val="00012389"/>
    <w:rsid w:val="000127DE"/>
    <w:rsid w:val="000136ED"/>
    <w:rsid w:val="0001455A"/>
    <w:rsid w:val="0001780F"/>
    <w:rsid w:val="00020CA2"/>
    <w:rsid w:val="00022D82"/>
    <w:rsid w:val="00023071"/>
    <w:rsid w:val="000273C8"/>
    <w:rsid w:val="00030183"/>
    <w:rsid w:val="00032131"/>
    <w:rsid w:val="00035849"/>
    <w:rsid w:val="00036ECE"/>
    <w:rsid w:val="0003773C"/>
    <w:rsid w:val="00040AAB"/>
    <w:rsid w:val="00043524"/>
    <w:rsid w:val="00044F14"/>
    <w:rsid w:val="00045B93"/>
    <w:rsid w:val="00047101"/>
    <w:rsid w:val="000523E3"/>
    <w:rsid w:val="000533D4"/>
    <w:rsid w:val="00054A4A"/>
    <w:rsid w:val="000559FF"/>
    <w:rsid w:val="00056C34"/>
    <w:rsid w:val="00057BB1"/>
    <w:rsid w:val="00060C6B"/>
    <w:rsid w:val="00061C8B"/>
    <w:rsid w:val="0006261D"/>
    <w:rsid w:val="00062E15"/>
    <w:rsid w:val="00063216"/>
    <w:rsid w:val="00067D79"/>
    <w:rsid w:val="00067F57"/>
    <w:rsid w:val="00071181"/>
    <w:rsid w:val="00072685"/>
    <w:rsid w:val="00074B75"/>
    <w:rsid w:val="00074C95"/>
    <w:rsid w:val="0007719A"/>
    <w:rsid w:val="000833CB"/>
    <w:rsid w:val="00083C4A"/>
    <w:rsid w:val="00084EF1"/>
    <w:rsid w:val="00084FA5"/>
    <w:rsid w:val="00085058"/>
    <w:rsid w:val="00085FE4"/>
    <w:rsid w:val="0008664E"/>
    <w:rsid w:val="00086783"/>
    <w:rsid w:val="000922FB"/>
    <w:rsid w:val="00092B6C"/>
    <w:rsid w:val="000936F8"/>
    <w:rsid w:val="000958D3"/>
    <w:rsid w:val="0009763B"/>
    <w:rsid w:val="00097C81"/>
    <w:rsid w:val="000A24D9"/>
    <w:rsid w:val="000A3AE2"/>
    <w:rsid w:val="000A4FA1"/>
    <w:rsid w:val="000B0524"/>
    <w:rsid w:val="000B08CD"/>
    <w:rsid w:val="000B11D8"/>
    <w:rsid w:val="000B3B6A"/>
    <w:rsid w:val="000B4DD9"/>
    <w:rsid w:val="000B543B"/>
    <w:rsid w:val="000B5AD1"/>
    <w:rsid w:val="000B7306"/>
    <w:rsid w:val="000C5853"/>
    <w:rsid w:val="000C6EE6"/>
    <w:rsid w:val="000C700D"/>
    <w:rsid w:val="000C7781"/>
    <w:rsid w:val="000C7C4B"/>
    <w:rsid w:val="000D1AA9"/>
    <w:rsid w:val="000D236A"/>
    <w:rsid w:val="000D266B"/>
    <w:rsid w:val="000D51D6"/>
    <w:rsid w:val="000D596C"/>
    <w:rsid w:val="000D71E4"/>
    <w:rsid w:val="000D764F"/>
    <w:rsid w:val="000D7B05"/>
    <w:rsid w:val="000E2335"/>
    <w:rsid w:val="000E33C5"/>
    <w:rsid w:val="000E586C"/>
    <w:rsid w:val="000E66CF"/>
    <w:rsid w:val="000E7F7A"/>
    <w:rsid w:val="000F1303"/>
    <w:rsid w:val="000F2B2B"/>
    <w:rsid w:val="000F2B97"/>
    <w:rsid w:val="000F472C"/>
    <w:rsid w:val="000F4AC7"/>
    <w:rsid w:val="000F57BD"/>
    <w:rsid w:val="000F7CCF"/>
    <w:rsid w:val="000F7F1F"/>
    <w:rsid w:val="001011EB"/>
    <w:rsid w:val="00105BC9"/>
    <w:rsid w:val="00107509"/>
    <w:rsid w:val="00107B36"/>
    <w:rsid w:val="00107DEB"/>
    <w:rsid w:val="00111011"/>
    <w:rsid w:val="001114A8"/>
    <w:rsid w:val="00116DD8"/>
    <w:rsid w:val="00117CB8"/>
    <w:rsid w:val="00120C34"/>
    <w:rsid w:val="00125B06"/>
    <w:rsid w:val="00130C1B"/>
    <w:rsid w:val="00134D4F"/>
    <w:rsid w:val="00135B40"/>
    <w:rsid w:val="001365BC"/>
    <w:rsid w:val="001370CC"/>
    <w:rsid w:val="00143665"/>
    <w:rsid w:val="001469C2"/>
    <w:rsid w:val="00147B03"/>
    <w:rsid w:val="001518D0"/>
    <w:rsid w:val="00152999"/>
    <w:rsid w:val="00152FD7"/>
    <w:rsid w:val="00153018"/>
    <w:rsid w:val="001566A0"/>
    <w:rsid w:val="00157973"/>
    <w:rsid w:val="00157B4E"/>
    <w:rsid w:val="00157F38"/>
    <w:rsid w:val="00160526"/>
    <w:rsid w:val="001633B6"/>
    <w:rsid w:val="00163ADC"/>
    <w:rsid w:val="00163E87"/>
    <w:rsid w:val="001647AF"/>
    <w:rsid w:val="00164F2D"/>
    <w:rsid w:val="0016540D"/>
    <w:rsid w:val="00165819"/>
    <w:rsid w:val="001671EA"/>
    <w:rsid w:val="00170F37"/>
    <w:rsid w:val="00173FAE"/>
    <w:rsid w:val="00174ADC"/>
    <w:rsid w:val="001760BE"/>
    <w:rsid w:val="00176DCF"/>
    <w:rsid w:val="001823D1"/>
    <w:rsid w:val="0018508E"/>
    <w:rsid w:val="00186E9E"/>
    <w:rsid w:val="001879C9"/>
    <w:rsid w:val="001906FB"/>
    <w:rsid w:val="001930A9"/>
    <w:rsid w:val="00193A73"/>
    <w:rsid w:val="0019511E"/>
    <w:rsid w:val="001963D1"/>
    <w:rsid w:val="00197473"/>
    <w:rsid w:val="001A099D"/>
    <w:rsid w:val="001A0AD0"/>
    <w:rsid w:val="001A25D0"/>
    <w:rsid w:val="001A67D0"/>
    <w:rsid w:val="001A71CA"/>
    <w:rsid w:val="001B09D3"/>
    <w:rsid w:val="001B17B0"/>
    <w:rsid w:val="001B2E99"/>
    <w:rsid w:val="001B39EA"/>
    <w:rsid w:val="001B5B1A"/>
    <w:rsid w:val="001B5F71"/>
    <w:rsid w:val="001C093E"/>
    <w:rsid w:val="001C4078"/>
    <w:rsid w:val="001C7707"/>
    <w:rsid w:val="001D0EEF"/>
    <w:rsid w:val="001D10C6"/>
    <w:rsid w:val="001E089C"/>
    <w:rsid w:val="001E18B4"/>
    <w:rsid w:val="001E190C"/>
    <w:rsid w:val="001E2B29"/>
    <w:rsid w:val="001E5897"/>
    <w:rsid w:val="001E611D"/>
    <w:rsid w:val="001E77B4"/>
    <w:rsid w:val="001E7905"/>
    <w:rsid w:val="001F6754"/>
    <w:rsid w:val="00200A91"/>
    <w:rsid w:val="00201D8C"/>
    <w:rsid w:val="0020278D"/>
    <w:rsid w:val="00202F37"/>
    <w:rsid w:val="002034AD"/>
    <w:rsid w:val="00204368"/>
    <w:rsid w:val="0020592E"/>
    <w:rsid w:val="00206B73"/>
    <w:rsid w:val="00206C87"/>
    <w:rsid w:val="00207293"/>
    <w:rsid w:val="00207BA1"/>
    <w:rsid w:val="00211477"/>
    <w:rsid w:val="00211E9C"/>
    <w:rsid w:val="002120CC"/>
    <w:rsid w:val="002121B5"/>
    <w:rsid w:val="00212CC6"/>
    <w:rsid w:val="0021654C"/>
    <w:rsid w:val="00217D98"/>
    <w:rsid w:val="002207DA"/>
    <w:rsid w:val="00220B80"/>
    <w:rsid w:val="00222C91"/>
    <w:rsid w:val="00223C22"/>
    <w:rsid w:val="00224E60"/>
    <w:rsid w:val="00226B6A"/>
    <w:rsid w:val="00226E88"/>
    <w:rsid w:val="00226F0E"/>
    <w:rsid w:val="0023140D"/>
    <w:rsid w:val="00233F5E"/>
    <w:rsid w:val="00235ED8"/>
    <w:rsid w:val="002378C1"/>
    <w:rsid w:val="002418CD"/>
    <w:rsid w:val="002431CB"/>
    <w:rsid w:val="002434E6"/>
    <w:rsid w:val="00246AAA"/>
    <w:rsid w:val="00250CF4"/>
    <w:rsid w:val="002542BE"/>
    <w:rsid w:val="00254ACF"/>
    <w:rsid w:val="002554CB"/>
    <w:rsid w:val="00256323"/>
    <w:rsid w:val="002567FF"/>
    <w:rsid w:val="0026091E"/>
    <w:rsid w:val="002619E7"/>
    <w:rsid w:val="00261D7E"/>
    <w:rsid w:val="002646DC"/>
    <w:rsid w:val="00264C10"/>
    <w:rsid w:val="00264C65"/>
    <w:rsid w:val="0026508E"/>
    <w:rsid w:val="002672AA"/>
    <w:rsid w:val="002705DE"/>
    <w:rsid w:val="00270612"/>
    <w:rsid w:val="0027139B"/>
    <w:rsid w:val="002735CE"/>
    <w:rsid w:val="00275663"/>
    <w:rsid w:val="0027752D"/>
    <w:rsid w:val="002775F3"/>
    <w:rsid w:val="00283575"/>
    <w:rsid w:val="002838CC"/>
    <w:rsid w:val="00284FDB"/>
    <w:rsid w:val="00286669"/>
    <w:rsid w:val="002879A1"/>
    <w:rsid w:val="00293955"/>
    <w:rsid w:val="00293AAB"/>
    <w:rsid w:val="00294556"/>
    <w:rsid w:val="00294D3E"/>
    <w:rsid w:val="002959D7"/>
    <w:rsid w:val="002A03EF"/>
    <w:rsid w:val="002A32D5"/>
    <w:rsid w:val="002A3BAD"/>
    <w:rsid w:val="002A3CEC"/>
    <w:rsid w:val="002A7330"/>
    <w:rsid w:val="002B0D33"/>
    <w:rsid w:val="002B1A0D"/>
    <w:rsid w:val="002B2C84"/>
    <w:rsid w:val="002B3E41"/>
    <w:rsid w:val="002B3EB8"/>
    <w:rsid w:val="002B612A"/>
    <w:rsid w:val="002C160A"/>
    <w:rsid w:val="002C2AFF"/>
    <w:rsid w:val="002C3DB4"/>
    <w:rsid w:val="002C617F"/>
    <w:rsid w:val="002C66DB"/>
    <w:rsid w:val="002D076D"/>
    <w:rsid w:val="002D158A"/>
    <w:rsid w:val="002D3862"/>
    <w:rsid w:val="002D3C7F"/>
    <w:rsid w:val="002D6BB5"/>
    <w:rsid w:val="002E256F"/>
    <w:rsid w:val="002E2AD1"/>
    <w:rsid w:val="002E3B72"/>
    <w:rsid w:val="002E5660"/>
    <w:rsid w:val="002E7280"/>
    <w:rsid w:val="002E7A55"/>
    <w:rsid w:val="002F3EA2"/>
    <w:rsid w:val="002F425D"/>
    <w:rsid w:val="00307BD1"/>
    <w:rsid w:val="00310164"/>
    <w:rsid w:val="00310AE6"/>
    <w:rsid w:val="003124FF"/>
    <w:rsid w:val="00312E98"/>
    <w:rsid w:val="0031308C"/>
    <w:rsid w:val="00313183"/>
    <w:rsid w:val="003135DC"/>
    <w:rsid w:val="00316C47"/>
    <w:rsid w:val="00321AB4"/>
    <w:rsid w:val="00321DF7"/>
    <w:rsid w:val="00323744"/>
    <w:rsid w:val="00323D37"/>
    <w:rsid w:val="00324982"/>
    <w:rsid w:val="00325C28"/>
    <w:rsid w:val="0032629D"/>
    <w:rsid w:val="003319DA"/>
    <w:rsid w:val="0033219F"/>
    <w:rsid w:val="00332F5D"/>
    <w:rsid w:val="00333A45"/>
    <w:rsid w:val="00333ED6"/>
    <w:rsid w:val="00334611"/>
    <w:rsid w:val="003375B5"/>
    <w:rsid w:val="00337980"/>
    <w:rsid w:val="003403DE"/>
    <w:rsid w:val="00340E9A"/>
    <w:rsid w:val="003418F1"/>
    <w:rsid w:val="0034218B"/>
    <w:rsid w:val="003431EE"/>
    <w:rsid w:val="003459C9"/>
    <w:rsid w:val="0034732F"/>
    <w:rsid w:val="00350E81"/>
    <w:rsid w:val="00351D29"/>
    <w:rsid w:val="00352299"/>
    <w:rsid w:val="003530B7"/>
    <w:rsid w:val="00355123"/>
    <w:rsid w:val="00355D1B"/>
    <w:rsid w:val="003575CD"/>
    <w:rsid w:val="00357707"/>
    <w:rsid w:val="00357828"/>
    <w:rsid w:val="0035796D"/>
    <w:rsid w:val="00360B9B"/>
    <w:rsid w:val="003653D7"/>
    <w:rsid w:val="003655F2"/>
    <w:rsid w:val="00367641"/>
    <w:rsid w:val="003704D8"/>
    <w:rsid w:val="00372D73"/>
    <w:rsid w:val="00373166"/>
    <w:rsid w:val="00373EC2"/>
    <w:rsid w:val="003740EB"/>
    <w:rsid w:val="0037532C"/>
    <w:rsid w:val="0037752E"/>
    <w:rsid w:val="00377D50"/>
    <w:rsid w:val="00383052"/>
    <w:rsid w:val="00386ACB"/>
    <w:rsid w:val="00387CB7"/>
    <w:rsid w:val="003901C5"/>
    <w:rsid w:val="00391EC4"/>
    <w:rsid w:val="0039493A"/>
    <w:rsid w:val="00394BCA"/>
    <w:rsid w:val="00395DE7"/>
    <w:rsid w:val="003A0B81"/>
    <w:rsid w:val="003A29DE"/>
    <w:rsid w:val="003A3C59"/>
    <w:rsid w:val="003A7E2C"/>
    <w:rsid w:val="003B1D27"/>
    <w:rsid w:val="003B267F"/>
    <w:rsid w:val="003B3648"/>
    <w:rsid w:val="003B491E"/>
    <w:rsid w:val="003B6DDA"/>
    <w:rsid w:val="003C1CBB"/>
    <w:rsid w:val="003C20B3"/>
    <w:rsid w:val="003C3761"/>
    <w:rsid w:val="003C455C"/>
    <w:rsid w:val="003C6B63"/>
    <w:rsid w:val="003C6F80"/>
    <w:rsid w:val="003C7500"/>
    <w:rsid w:val="003C7C17"/>
    <w:rsid w:val="003D20F4"/>
    <w:rsid w:val="003D3076"/>
    <w:rsid w:val="003D450B"/>
    <w:rsid w:val="003D5D9D"/>
    <w:rsid w:val="003D6FD7"/>
    <w:rsid w:val="003D708E"/>
    <w:rsid w:val="003E05B3"/>
    <w:rsid w:val="003E0C37"/>
    <w:rsid w:val="003E21B9"/>
    <w:rsid w:val="003E28C8"/>
    <w:rsid w:val="003E319E"/>
    <w:rsid w:val="003E42F4"/>
    <w:rsid w:val="003E52DC"/>
    <w:rsid w:val="003E67BE"/>
    <w:rsid w:val="003E6F9B"/>
    <w:rsid w:val="003F03FC"/>
    <w:rsid w:val="003F096B"/>
    <w:rsid w:val="003F2CAF"/>
    <w:rsid w:val="003F59AE"/>
    <w:rsid w:val="003F5A05"/>
    <w:rsid w:val="003F7988"/>
    <w:rsid w:val="00400BB0"/>
    <w:rsid w:val="004020E2"/>
    <w:rsid w:val="004023C5"/>
    <w:rsid w:val="0040497E"/>
    <w:rsid w:val="004056BD"/>
    <w:rsid w:val="00405EC7"/>
    <w:rsid w:val="0041114E"/>
    <w:rsid w:val="004127BD"/>
    <w:rsid w:val="00412E18"/>
    <w:rsid w:val="00412F95"/>
    <w:rsid w:val="004145EF"/>
    <w:rsid w:val="00414FC8"/>
    <w:rsid w:val="00415A84"/>
    <w:rsid w:val="00421B9D"/>
    <w:rsid w:val="00427C1D"/>
    <w:rsid w:val="0043005E"/>
    <w:rsid w:val="0043144D"/>
    <w:rsid w:val="004353D9"/>
    <w:rsid w:val="00437A53"/>
    <w:rsid w:val="00440420"/>
    <w:rsid w:val="00440B96"/>
    <w:rsid w:val="00443352"/>
    <w:rsid w:val="00443FE4"/>
    <w:rsid w:val="00445ED6"/>
    <w:rsid w:val="004503E9"/>
    <w:rsid w:val="00451136"/>
    <w:rsid w:val="00451764"/>
    <w:rsid w:val="00452738"/>
    <w:rsid w:val="00454D28"/>
    <w:rsid w:val="00455104"/>
    <w:rsid w:val="0045627B"/>
    <w:rsid w:val="00456A36"/>
    <w:rsid w:val="00456E80"/>
    <w:rsid w:val="004614DE"/>
    <w:rsid w:val="0046242F"/>
    <w:rsid w:val="0046455F"/>
    <w:rsid w:val="00465406"/>
    <w:rsid w:val="00465424"/>
    <w:rsid w:val="00466301"/>
    <w:rsid w:val="0046671D"/>
    <w:rsid w:val="00466B9C"/>
    <w:rsid w:val="00470694"/>
    <w:rsid w:val="00471348"/>
    <w:rsid w:val="00471C2D"/>
    <w:rsid w:val="004759D7"/>
    <w:rsid w:val="00475A3D"/>
    <w:rsid w:val="00476157"/>
    <w:rsid w:val="00476CC6"/>
    <w:rsid w:val="00476F69"/>
    <w:rsid w:val="00480E1F"/>
    <w:rsid w:val="0048162E"/>
    <w:rsid w:val="004836D3"/>
    <w:rsid w:val="00484541"/>
    <w:rsid w:val="004858F8"/>
    <w:rsid w:val="00492030"/>
    <w:rsid w:val="00493031"/>
    <w:rsid w:val="0049374B"/>
    <w:rsid w:val="00495A1A"/>
    <w:rsid w:val="004966CE"/>
    <w:rsid w:val="00497149"/>
    <w:rsid w:val="004A0E21"/>
    <w:rsid w:val="004A1014"/>
    <w:rsid w:val="004A162B"/>
    <w:rsid w:val="004A3F0D"/>
    <w:rsid w:val="004B07D2"/>
    <w:rsid w:val="004B2507"/>
    <w:rsid w:val="004B3694"/>
    <w:rsid w:val="004B69F8"/>
    <w:rsid w:val="004B6A10"/>
    <w:rsid w:val="004B7E39"/>
    <w:rsid w:val="004C1668"/>
    <w:rsid w:val="004C1E5C"/>
    <w:rsid w:val="004C2FB0"/>
    <w:rsid w:val="004C32CC"/>
    <w:rsid w:val="004C3BF3"/>
    <w:rsid w:val="004C49C1"/>
    <w:rsid w:val="004C4B33"/>
    <w:rsid w:val="004C79B3"/>
    <w:rsid w:val="004D0126"/>
    <w:rsid w:val="004D1FAB"/>
    <w:rsid w:val="004D5131"/>
    <w:rsid w:val="004D6061"/>
    <w:rsid w:val="004D697E"/>
    <w:rsid w:val="004E0D0E"/>
    <w:rsid w:val="004E1337"/>
    <w:rsid w:val="004E1884"/>
    <w:rsid w:val="004E4472"/>
    <w:rsid w:val="004E4487"/>
    <w:rsid w:val="004E51F7"/>
    <w:rsid w:val="004F1AE6"/>
    <w:rsid w:val="004F3ED4"/>
    <w:rsid w:val="004F5CFD"/>
    <w:rsid w:val="004F6167"/>
    <w:rsid w:val="004F6AD2"/>
    <w:rsid w:val="004F6B90"/>
    <w:rsid w:val="004F7025"/>
    <w:rsid w:val="00500291"/>
    <w:rsid w:val="0050138E"/>
    <w:rsid w:val="005032FD"/>
    <w:rsid w:val="00506284"/>
    <w:rsid w:val="00507967"/>
    <w:rsid w:val="0051028C"/>
    <w:rsid w:val="005159E4"/>
    <w:rsid w:val="00520A45"/>
    <w:rsid w:val="00522EE1"/>
    <w:rsid w:val="00523086"/>
    <w:rsid w:val="00523174"/>
    <w:rsid w:val="005254C3"/>
    <w:rsid w:val="00530C42"/>
    <w:rsid w:val="005311FD"/>
    <w:rsid w:val="0053337A"/>
    <w:rsid w:val="00533D33"/>
    <w:rsid w:val="0053520B"/>
    <w:rsid w:val="005359AE"/>
    <w:rsid w:val="00537C4A"/>
    <w:rsid w:val="0054067F"/>
    <w:rsid w:val="00540AEF"/>
    <w:rsid w:val="0054219B"/>
    <w:rsid w:val="0054238F"/>
    <w:rsid w:val="0054503C"/>
    <w:rsid w:val="0055006E"/>
    <w:rsid w:val="0055058F"/>
    <w:rsid w:val="00550F6F"/>
    <w:rsid w:val="005510D7"/>
    <w:rsid w:val="00553B4E"/>
    <w:rsid w:val="00555276"/>
    <w:rsid w:val="00556BF2"/>
    <w:rsid w:val="00560112"/>
    <w:rsid w:val="00560162"/>
    <w:rsid w:val="00560D14"/>
    <w:rsid w:val="005616B9"/>
    <w:rsid w:val="005626C0"/>
    <w:rsid w:val="00563A71"/>
    <w:rsid w:val="0056404F"/>
    <w:rsid w:val="005641A8"/>
    <w:rsid w:val="00564996"/>
    <w:rsid w:val="0056639F"/>
    <w:rsid w:val="0056667E"/>
    <w:rsid w:val="005678C6"/>
    <w:rsid w:val="0057149E"/>
    <w:rsid w:val="00571B22"/>
    <w:rsid w:val="0057313F"/>
    <w:rsid w:val="0057316F"/>
    <w:rsid w:val="00575472"/>
    <w:rsid w:val="00581EAB"/>
    <w:rsid w:val="00583842"/>
    <w:rsid w:val="0058394E"/>
    <w:rsid w:val="00584484"/>
    <w:rsid w:val="00586077"/>
    <w:rsid w:val="00586884"/>
    <w:rsid w:val="00587F60"/>
    <w:rsid w:val="00594FAC"/>
    <w:rsid w:val="005968E8"/>
    <w:rsid w:val="00596FAF"/>
    <w:rsid w:val="005A15FB"/>
    <w:rsid w:val="005A267C"/>
    <w:rsid w:val="005A2759"/>
    <w:rsid w:val="005A2F16"/>
    <w:rsid w:val="005A77A8"/>
    <w:rsid w:val="005B0185"/>
    <w:rsid w:val="005B2A9F"/>
    <w:rsid w:val="005B4624"/>
    <w:rsid w:val="005B4776"/>
    <w:rsid w:val="005B5B33"/>
    <w:rsid w:val="005B75A2"/>
    <w:rsid w:val="005B7A77"/>
    <w:rsid w:val="005C0402"/>
    <w:rsid w:val="005C051A"/>
    <w:rsid w:val="005C2372"/>
    <w:rsid w:val="005C4223"/>
    <w:rsid w:val="005C6675"/>
    <w:rsid w:val="005C7485"/>
    <w:rsid w:val="005D145E"/>
    <w:rsid w:val="005D1AD1"/>
    <w:rsid w:val="005D36D9"/>
    <w:rsid w:val="005D3AA8"/>
    <w:rsid w:val="005E0460"/>
    <w:rsid w:val="005E1F64"/>
    <w:rsid w:val="005E23DC"/>
    <w:rsid w:val="005E3538"/>
    <w:rsid w:val="005E38B7"/>
    <w:rsid w:val="005E3C95"/>
    <w:rsid w:val="005E3E3B"/>
    <w:rsid w:val="005E49B7"/>
    <w:rsid w:val="005E4AF0"/>
    <w:rsid w:val="005E685D"/>
    <w:rsid w:val="005F0BFB"/>
    <w:rsid w:val="005F11D8"/>
    <w:rsid w:val="005F1DB6"/>
    <w:rsid w:val="005F2D14"/>
    <w:rsid w:val="005F50E8"/>
    <w:rsid w:val="005F578F"/>
    <w:rsid w:val="005F5A5E"/>
    <w:rsid w:val="006006E4"/>
    <w:rsid w:val="00602716"/>
    <w:rsid w:val="00602BE5"/>
    <w:rsid w:val="00602C88"/>
    <w:rsid w:val="00605178"/>
    <w:rsid w:val="0060619D"/>
    <w:rsid w:val="0060677A"/>
    <w:rsid w:val="00613FE9"/>
    <w:rsid w:val="00614504"/>
    <w:rsid w:val="00614792"/>
    <w:rsid w:val="00621B3D"/>
    <w:rsid w:val="00623132"/>
    <w:rsid w:val="00623809"/>
    <w:rsid w:val="0062428A"/>
    <w:rsid w:val="0062504C"/>
    <w:rsid w:val="0062507E"/>
    <w:rsid w:val="006255D7"/>
    <w:rsid w:val="006273B2"/>
    <w:rsid w:val="00632C6B"/>
    <w:rsid w:val="006348DD"/>
    <w:rsid w:val="0063563C"/>
    <w:rsid w:val="0063780C"/>
    <w:rsid w:val="00637A43"/>
    <w:rsid w:val="00637D3A"/>
    <w:rsid w:val="00637E92"/>
    <w:rsid w:val="006426B4"/>
    <w:rsid w:val="00642CB0"/>
    <w:rsid w:val="00644002"/>
    <w:rsid w:val="00644A1F"/>
    <w:rsid w:val="00650D28"/>
    <w:rsid w:val="00652E72"/>
    <w:rsid w:val="00654038"/>
    <w:rsid w:val="00654B0A"/>
    <w:rsid w:val="00654D52"/>
    <w:rsid w:val="00657B6A"/>
    <w:rsid w:val="00657CD8"/>
    <w:rsid w:val="006601EB"/>
    <w:rsid w:val="0066026A"/>
    <w:rsid w:val="00660D9F"/>
    <w:rsid w:val="00661175"/>
    <w:rsid w:val="00663045"/>
    <w:rsid w:val="00663117"/>
    <w:rsid w:val="006640C8"/>
    <w:rsid w:val="006644AB"/>
    <w:rsid w:val="00665E44"/>
    <w:rsid w:val="00666343"/>
    <w:rsid w:val="00666D45"/>
    <w:rsid w:val="00667350"/>
    <w:rsid w:val="00670680"/>
    <w:rsid w:val="00672194"/>
    <w:rsid w:val="006743ED"/>
    <w:rsid w:val="00675550"/>
    <w:rsid w:val="00675F2A"/>
    <w:rsid w:val="00676B86"/>
    <w:rsid w:val="00680D13"/>
    <w:rsid w:val="0068212A"/>
    <w:rsid w:val="00682FD7"/>
    <w:rsid w:val="00683525"/>
    <w:rsid w:val="00684273"/>
    <w:rsid w:val="00684610"/>
    <w:rsid w:val="00685AAC"/>
    <w:rsid w:val="00690CB3"/>
    <w:rsid w:val="00691D67"/>
    <w:rsid w:val="0069541B"/>
    <w:rsid w:val="00695EED"/>
    <w:rsid w:val="00697229"/>
    <w:rsid w:val="006A2198"/>
    <w:rsid w:val="006A444A"/>
    <w:rsid w:val="006A4ED8"/>
    <w:rsid w:val="006A725A"/>
    <w:rsid w:val="006B2867"/>
    <w:rsid w:val="006B291C"/>
    <w:rsid w:val="006B2CE4"/>
    <w:rsid w:val="006C109E"/>
    <w:rsid w:val="006C6740"/>
    <w:rsid w:val="006C6A13"/>
    <w:rsid w:val="006C7172"/>
    <w:rsid w:val="006C7FBB"/>
    <w:rsid w:val="006D0774"/>
    <w:rsid w:val="006D0BC3"/>
    <w:rsid w:val="006D1DAC"/>
    <w:rsid w:val="006D2D19"/>
    <w:rsid w:val="006D49F9"/>
    <w:rsid w:val="006D7889"/>
    <w:rsid w:val="006E1C18"/>
    <w:rsid w:val="006E283D"/>
    <w:rsid w:val="006E2B86"/>
    <w:rsid w:val="006E35A3"/>
    <w:rsid w:val="006E5FF2"/>
    <w:rsid w:val="006E6E0B"/>
    <w:rsid w:val="006F1B2A"/>
    <w:rsid w:val="006F2DDB"/>
    <w:rsid w:val="006F3102"/>
    <w:rsid w:val="006F48B9"/>
    <w:rsid w:val="006F6F28"/>
    <w:rsid w:val="00704313"/>
    <w:rsid w:val="007044B0"/>
    <w:rsid w:val="00705595"/>
    <w:rsid w:val="00705623"/>
    <w:rsid w:val="00705D4E"/>
    <w:rsid w:val="00706365"/>
    <w:rsid w:val="007068F2"/>
    <w:rsid w:val="007074C4"/>
    <w:rsid w:val="0071045C"/>
    <w:rsid w:val="0071273B"/>
    <w:rsid w:val="0071397C"/>
    <w:rsid w:val="00716A43"/>
    <w:rsid w:val="00716B61"/>
    <w:rsid w:val="00717A3E"/>
    <w:rsid w:val="007214B2"/>
    <w:rsid w:val="00721601"/>
    <w:rsid w:val="00721A83"/>
    <w:rsid w:val="00721CF3"/>
    <w:rsid w:val="007336B2"/>
    <w:rsid w:val="00733F25"/>
    <w:rsid w:val="00734A78"/>
    <w:rsid w:val="0073735A"/>
    <w:rsid w:val="0073750F"/>
    <w:rsid w:val="00737752"/>
    <w:rsid w:val="00740186"/>
    <w:rsid w:val="00742BF1"/>
    <w:rsid w:val="0074448F"/>
    <w:rsid w:val="00745AFE"/>
    <w:rsid w:val="0074717E"/>
    <w:rsid w:val="007476CE"/>
    <w:rsid w:val="0075005E"/>
    <w:rsid w:val="00750736"/>
    <w:rsid w:val="00751C0D"/>
    <w:rsid w:val="007529D5"/>
    <w:rsid w:val="00753774"/>
    <w:rsid w:val="00755494"/>
    <w:rsid w:val="00755852"/>
    <w:rsid w:val="00756E21"/>
    <w:rsid w:val="007575ED"/>
    <w:rsid w:val="00757B1B"/>
    <w:rsid w:val="00760A01"/>
    <w:rsid w:val="00761082"/>
    <w:rsid w:val="007614C8"/>
    <w:rsid w:val="00764B49"/>
    <w:rsid w:val="007712EB"/>
    <w:rsid w:val="007724CA"/>
    <w:rsid w:val="00773312"/>
    <w:rsid w:val="007738AD"/>
    <w:rsid w:val="00781060"/>
    <w:rsid w:val="00782CEF"/>
    <w:rsid w:val="0078311C"/>
    <w:rsid w:val="007836FD"/>
    <w:rsid w:val="007837A5"/>
    <w:rsid w:val="007850B8"/>
    <w:rsid w:val="007852C4"/>
    <w:rsid w:val="00790060"/>
    <w:rsid w:val="00790D5A"/>
    <w:rsid w:val="0079168D"/>
    <w:rsid w:val="00791CCF"/>
    <w:rsid w:val="00793BF4"/>
    <w:rsid w:val="00794B7C"/>
    <w:rsid w:val="00796984"/>
    <w:rsid w:val="007A0C1F"/>
    <w:rsid w:val="007A3575"/>
    <w:rsid w:val="007A5F8F"/>
    <w:rsid w:val="007A6CDA"/>
    <w:rsid w:val="007A7500"/>
    <w:rsid w:val="007B4FE2"/>
    <w:rsid w:val="007B5DBB"/>
    <w:rsid w:val="007C0B4D"/>
    <w:rsid w:val="007C19D3"/>
    <w:rsid w:val="007C38EB"/>
    <w:rsid w:val="007C3A4F"/>
    <w:rsid w:val="007C44C8"/>
    <w:rsid w:val="007C71DF"/>
    <w:rsid w:val="007C77E6"/>
    <w:rsid w:val="007C7A70"/>
    <w:rsid w:val="007D0638"/>
    <w:rsid w:val="007D0DE4"/>
    <w:rsid w:val="007D2C29"/>
    <w:rsid w:val="007D34DE"/>
    <w:rsid w:val="007D4A57"/>
    <w:rsid w:val="007D5C0D"/>
    <w:rsid w:val="007D68C0"/>
    <w:rsid w:val="007D6B1A"/>
    <w:rsid w:val="007D75F6"/>
    <w:rsid w:val="007E0544"/>
    <w:rsid w:val="007E1565"/>
    <w:rsid w:val="007E1B11"/>
    <w:rsid w:val="007E2407"/>
    <w:rsid w:val="007E4559"/>
    <w:rsid w:val="007E55C3"/>
    <w:rsid w:val="007F31A0"/>
    <w:rsid w:val="007F3A03"/>
    <w:rsid w:val="007F3B15"/>
    <w:rsid w:val="007F5300"/>
    <w:rsid w:val="007F75F1"/>
    <w:rsid w:val="007F7BC8"/>
    <w:rsid w:val="007F7D02"/>
    <w:rsid w:val="008027FE"/>
    <w:rsid w:val="00803CF1"/>
    <w:rsid w:val="00805284"/>
    <w:rsid w:val="008119B2"/>
    <w:rsid w:val="00811AF0"/>
    <w:rsid w:val="008135CA"/>
    <w:rsid w:val="00821668"/>
    <w:rsid w:val="008231C0"/>
    <w:rsid w:val="00823C04"/>
    <w:rsid w:val="00824BB9"/>
    <w:rsid w:val="008251F1"/>
    <w:rsid w:val="00826B84"/>
    <w:rsid w:val="00830820"/>
    <w:rsid w:val="00831CEE"/>
    <w:rsid w:val="00834B19"/>
    <w:rsid w:val="00840FB5"/>
    <w:rsid w:val="008417B5"/>
    <w:rsid w:val="00843CF8"/>
    <w:rsid w:val="00846926"/>
    <w:rsid w:val="00846DBE"/>
    <w:rsid w:val="00847076"/>
    <w:rsid w:val="00847F21"/>
    <w:rsid w:val="0085175F"/>
    <w:rsid w:val="00851C38"/>
    <w:rsid w:val="00852F66"/>
    <w:rsid w:val="00854715"/>
    <w:rsid w:val="00855BB7"/>
    <w:rsid w:val="00860D5B"/>
    <w:rsid w:val="0086248C"/>
    <w:rsid w:val="0086313B"/>
    <w:rsid w:val="00863DEA"/>
    <w:rsid w:val="008667EE"/>
    <w:rsid w:val="00867813"/>
    <w:rsid w:val="00867EA3"/>
    <w:rsid w:val="00873D93"/>
    <w:rsid w:val="00875512"/>
    <w:rsid w:val="00881EA6"/>
    <w:rsid w:val="008821A0"/>
    <w:rsid w:val="008825E0"/>
    <w:rsid w:val="00882A9C"/>
    <w:rsid w:val="00885013"/>
    <w:rsid w:val="00887521"/>
    <w:rsid w:val="00887988"/>
    <w:rsid w:val="0089194A"/>
    <w:rsid w:val="008921E1"/>
    <w:rsid w:val="00894255"/>
    <w:rsid w:val="00894486"/>
    <w:rsid w:val="008947F8"/>
    <w:rsid w:val="008957EF"/>
    <w:rsid w:val="00897631"/>
    <w:rsid w:val="00897D17"/>
    <w:rsid w:val="008A2D2C"/>
    <w:rsid w:val="008A2FD5"/>
    <w:rsid w:val="008A354C"/>
    <w:rsid w:val="008A3D78"/>
    <w:rsid w:val="008B1DC7"/>
    <w:rsid w:val="008B1FC6"/>
    <w:rsid w:val="008B2055"/>
    <w:rsid w:val="008B2109"/>
    <w:rsid w:val="008B464C"/>
    <w:rsid w:val="008B4AFD"/>
    <w:rsid w:val="008B4D65"/>
    <w:rsid w:val="008B5AB6"/>
    <w:rsid w:val="008B66E2"/>
    <w:rsid w:val="008B7A31"/>
    <w:rsid w:val="008C3A9C"/>
    <w:rsid w:val="008C3DDC"/>
    <w:rsid w:val="008C408F"/>
    <w:rsid w:val="008C4933"/>
    <w:rsid w:val="008C5F2A"/>
    <w:rsid w:val="008D1EE0"/>
    <w:rsid w:val="008D2DB3"/>
    <w:rsid w:val="008D2DD1"/>
    <w:rsid w:val="008D3CBB"/>
    <w:rsid w:val="008E059B"/>
    <w:rsid w:val="008E0D44"/>
    <w:rsid w:val="008E2C9B"/>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699A"/>
    <w:rsid w:val="00900B0B"/>
    <w:rsid w:val="009032A2"/>
    <w:rsid w:val="009032EE"/>
    <w:rsid w:val="00904953"/>
    <w:rsid w:val="00904F50"/>
    <w:rsid w:val="00905242"/>
    <w:rsid w:val="0091003A"/>
    <w:rsid w:val="00912E6B"/>
    <w:rsid w:val="00913C5A"/>
    <w:rsid w:val="00913F63"/>
    <w:rsid w:val="009141CD"/>
    <w:rsid w:val="00915564"/>
    <w:rsid w:val="00915A2F"/>
    <w:rsid w:val="00916734"/>
    <w:rsid w:val="0092018E"/>
    <w:rsid w:val="00920545"/>
    <w:rsid w:val="00920821"/>
    <w:rsid w:val="00921905"/>
    <w:rsid w:val="00921ED7"/>
    <w:rsid w:val="00921F89"/>
    <w:rsid w:val="00922AB7"/>
    <w:rsid w:val="00923214"/>
    <w:rsid w:val="00923411"/>
    <w:rsid w:val="00923633"/>
    <w:rsid w:val="00926BDA"/>
    <w:rsid w:val="0092786D"/>
    <w:rsid w:val="009326D7"/>
    <w:rsid w:val="0093316D"/>
    <w:rsid w:val="009336A8"/>
    <w:rsid w:val="0093785F"/>
    <w:rsid w:val="00937B41"/>
    <w:rsid w:val="00940AD4"/>
    <w:rsid w:val="00940E72"/>
    <w:rsid w:val="009417CD"/>
    <w:rsid w:val="0094638C"/>
    <w:rsid w:val="009463DA"/>
    <w:rsid w:val="00947CB9"/>
    <w:rsid w:val="00950CCF"/>
    <w:rsid w:val="00957304"/>
    <w:rsid w:val="009573DC"/>
    <w:rsid w:val="00960009"/>
    <w:rsid w:val="00960BE2"/>
    <w:rsid w:val="009612CD"/>
    <w:rsid w:val="00961DBE"/>
    <w:rsid w:val="00961DE7"/>
    <w:rsid w:val="00962DF7"/>
    <w:rsid w:val="009657FA"/>
    <w:rsid w:val="009668CC"/>
    <w:rsid w:val="00970F2B"/>
    <w:rsid w:val="009711DD"/>
    <w:rsid w:val="00976729"/>
    <w:rsid w:val="00976FB9"/>
    <w:rsid w:val="0098205F"/>
    <w:rsid w:val="00982885"/>
    <w:rsid w:val="00983A6F"/>
    <w:rsid w:val="00985810"/>
    <w:rsid w:val="00985BDA"/>
    <w:rsid w:val="00985D5A"/>
    <w:rsid w:val="00987783"/>
    <w:rsid w:val="00990960"/>
    <w:rsid w:val="0099317D"/>
    <w:rsid w:val="00993485"/>
    <w:rsid w:val="0099654C"/>
    <w:rsid w:val="009A3D9A"/>
    <w:rsid w:val="009A4DF3"/>
    <w:rsid w:val="009A74CB"/>
    <w:rsid w:val="009B0B18"/>
    <w:rsid w:val="009B167E"/>
    <w:rsid w:val="009B3BAF"/>
    <w:rsid w:val="009B6E09"/>
    <w:rsid w:val="009B73A8"/>
    <w:rsid w:val="009C03F9"/>
    <w:rsid w:val="009C3689"/>
    <w:rsid w:val="009C3C41"/>
    <w:rsid w:val="009C59EC"/>
    <w:rsid w:val="009C6C92"/>
    <w:rsid w:val="009C6D7F"/>
    <w:rsid w:val="009D0584"/>
    <w:rsid w:val="009D090C"/>
    <w:rsid w:val="009D1F1B"/>
    <w:rsid w:val="009D219D"/>
    <w:rsid w:val="009D2373"/>
    <w:rsid w:val="009D29F3"/>
    <w:rsid w:val="009D2A0E"/>
    <w:rsid w:val="009D2C88"/>
    <w:rsid w:val="009D3FF2"/>
    <w:rsid w:val="009D4C9B"/>
    <w:rsid w:val="009D794E"/>
    <w:rsid w:val="009E047E"/>
    <w:rsid w:val="009E0538"/>
    <w:rsid w:val="009E1BAC"/>
    <w:rsid w:val="009E25BA"/>
    <w:rsid w:val="009E57B8"/>
    <w:rsid w:val="009E6AC2"/>
    <w:rsid w:val="009E6BF2"/>
    <w:rsid w:val="009F0078"/>
    <w:rsid w:val="009F0160"/>
    <w:rsid w:val="009F0BF6"/>
    <w:rsid w:val="009F1F99"/>
    <w:rsid w:val="009F2768"/>
    <w:rsid w:val="009F3BD4"/>
    <w:rsid w:val="009F5938"/>
    <w:rsid w:val="009F72EF"/>
    <w:rsid w:val="009F7C13"/>
    <w:rsid w:val="00A00C1C"/>
    <w:rsid w:val="00A01341"/>
    <w:rsid w:val="00A074E4"/>
    <w:rsid w:val="00A10380"/>
    <w:rsid w:val="00A119C6"/>
    <w:rsid w:val="00A11F48"/>
    <w:rsid w:val="00A146AA"/>
    <w:rsid w:val="00A14AD9"/>
    <w:rsid w:val="00A1528F"/>
    <w:rsid w:val="00A15A32"/>
    <w:rsid w:val="00A16637"/>
    <w:rsid w:val="00A16668"/>
    <w:rsid w:val="00A21394"/>
    <w:rsid w:val="00A228B5"/>
    <w:rsid w:val="00A22CA0"/>
    <w:rsid w:val="00A2324B"/>
    <w:rsid w:val="00A248CE"/>
    <w:rsid w:val="00A24B0B"/>
    <w:rsid w:val="00A25FE7"/>
    <w:rsid w:val="00A26770"/>
    <w:rsid w:val="00A31216"/>
    <w:rsid w:val="00A32822"/>
    <w:rsid w:val="00A328D3"/>
    <w:rsid w:val="00A33A06"/>
    <w:rsid w:val="00A355C1"/>
    <w:rsid w:val="00A357A9"/>
    <w:rsid w:val="00A362E5"/>
    <w:rsid w:val="00A3635B"/>
    <w:rsid w:val="00A36911"/>
    <w:rsid w:val="00A37016"/>
    <w:rsid w:val="00A372C2"/>
    <w:rsid w:val="00A40ED6"/>
    <w:rsid w:val="00A415BA"/>
    <w:rsid w:val="00A424AE"/>
    <w:rsid w:val="00A429DE"/>
    <w:rsid w:val="00A4323E"/>
    <w:rsid w:val="00A4603D"/>
    <w:rsid w:val="00A46C40"/>
    <w:rsid w:val="00A4765F"/>
    <w:rsid w:val="00A47A47"/>
    <w:rsid w:val="00A47FA5"/>
    <w:rsid w:val="00A507D5"/>
    <w:rsid w:val="00A511D5"/>
    <w:rsid w:val="00A52B4B"/>
    <w:rsid w:val="00A52F06"/>
    <w:rsid w:val="00A533E0"/>
    <w:rsid w:val="00A547F5"/>
    <w:rsid w:val="00A54F1E"/>
    <w:rsid w:val="00A5633B"/>
    <w:rsid w:val="00A56748"/>
    <w:rsid w:val="00A572C7"/>
    <w:rsid w:val="00A60195"/>
    <w:rsid w:val="00A6063E"/>
    <w:rsid w:val="00A61125"/>
    <w:rsid w:val="00A62AAF"/>
    <w:rsid w:val="00A62EF9"/>
    <w:rsid w:val="00A6334F"/>
    <w:rsid w:val="00A63433"/>
    <w:rsid w:val="00A63913"/>
    <w:rsid w:val="00A65E91"/>
    <w:rsid w:val="00A66096"/>
    <w:rsid w:val="00A660F9"/>
    <w:rsid w:val="00A676E2"/>
    <w:rsid w:val="00A678CE"/>
    <w:rsid w:val="00A718DB"/>
    <w:rsid w:val="00A72DB1"/>
    <w:rsid w:val="00A762D9"/>
    <w:rsid w:val="00A77790"/>
    <w:rsid w:val="00A80AA1"/>
    <w:rsid w:val="00A80B28"/>
    <w:rsid w:val="00A844A7"/>
    <w:rsid w:val="00A84B65"/>
    <w:rsid w:val="00A85736"/>
    <w:rsid w:val="00A8578F"/>
    <w:rsid w:val="00A868C0"/>
    <w:rsid w:val="00A9002F"/>
    <w:rsid w:val="00A90809"/>
    <w:rsid w:val="00A90FF9"/>
    <w:rsid w:val="00A9183C"/>
    <w:rsid w:val="00A94828"/>
    <w:rsid w:val="00A970EA"/>
    <w:rsid w:val="00AA0897"/>
    <w:rsid w:val="00AA16AA"/>
    <w:rsid w:val="00AA202F"/>
    <w:rsid w:val="00AA40E4"/>
    <w:rsid w:val="00AA7860"/>
    <w:rsid w:val="00AB0770"/>
    <w:rsid w:val="00AB2039"/>
    <w:rsid w:val="00AB57DF"/>
    <w:rsid w:val="00AB5B92"/>
    <w:rsid w:val="00AB71E5"/>
    <w:rsid w:val="00AC0AD3"/>
    <w:rsid w:val="00AC1B9B"/>
    <w:rsid w:val="00AC2084"/>
    <w:rsid w:val="00AC419B"/>
    <w:rsid w:val="00AC463A"/>
    <w:rsid w:val="00AC5AC0"/>
    <w:rsid w:val="00AC63A0"/>
    <w:rsid w:val="00AD0A48"/>
    <w:rsid w:val="00AD61FF"/>
    <w:rsid w:val="00AD6952"/>
    <w:rsid w:val="00AD6BE5"/>
    <w:rsid w:val="00AE41D5"/>
    <w:rsid w:val="00AE7915"/>
    <w:rsid w:val="00AE7C1F"/>
    <w:rsid w:val="00AF164C"/>
    <w:rsid w:val="00AF2BBF"/>
    <w:rsid w:val="00AF5CA0"/>
    <w:rsid w:val="00AF5FC8"/>
    <w:rsid w:val="00AF7649"/>
    <w:rsid w:val="00B01150"/>
    <w:rsid w:val="00B079F7"/>
    <w:rsid w:val="00B10E7C"/>
    <w:rsid w:val="00B11CD5"/>
    <w:rsid w:val="00B12BCF"/>
    <w:rsid w:val="00B1347D"/>
    <w:rsid w:val="00B23052"/>
    <w:rsid w:val="00B23B3C"/>
    <w:rsid w:val="00B24C83"/>
    <w:rsid w:val="00B25658"/>
    <w:rsid w:val="00B27E53"/>
    <w:rsid w:val="00B32A0A"/>
    <w:rsid w:val="00B32F0B"/>
    <w:rsid w:val="00B36E21"/>
    <w:rsid w:val="00B37180"/>
    <w:rsid w:val="00B37CE9"/>
    <w:rsid w:val="00B41A64"/>
    <w:rsid w:val="00B41D84"/>
    <w:rsid w:val="00B43960"/>
    <w:rsid w:val="00B46EBF"/>
    <w:rsid w:val="00B471E3"/>
    <w:rsid w:val="00B504DF"/>
    <w:rsid w:val="00B50DCA"/>
    <w:rsid w:val="00B521B1"/>
    <w:rsid w:val="00B52870"/>
    <w:rsid w:val="00B533AC"/>
    <w:rsid w:val="00B56E08"/>
    <w:rsid w:val="00B56F1B"/>
    <w:rsid w:val="00B60915"/>
    <w:rsid w:val="00B60A7D"/>
    <w:rsid w:val="00B62634"/>
    <w:rsid w:val="00B62B48"/>
    <w:rsid w:val="00B6333D"/>
    <w:rsid w:val="00B66421"/>
    <w:rsid w:val="00B667E5"/>
    <w:rsid w:val="00B67B97"/>
    <w:rsid w:val="00B70C75"/>
    <w:rsid w:val="00B72C90"/>
    <w:rsid w:val="00B737D3"/>
    <w:rsid w:val="00B75460"/>
    <w:rsid w:val="00B8093E"/>
    <w:rsid w:val="00B85077"/>
    <w:rsid w:val="00B87724"/>
    <w:rsid w:val="00B904B0"/>
    <w:rsid w:val="00B93D86"/>
    <w:rsid w:val="00B94669"/>
    <w:rsid w:val="00B96363"/>
    <w:rsid w:val="00B9746D"/>
    <w:rsid w:val="00BA09B8"/>
    <w:rsid w:val="00BA0EDA"/>
    <w:rsid w:val="00BA13AE"/>
    <w:rsid w:val="00BA178F"/>
    <w:rsid w:val="00BA36CA"/>
    <w:rsid w:val="00BA391F"/>
    <w:rsid w:val="00BA4249"/>
    <w:rsid w:val="00BA4366"/>
    <w:rsid w:val="00BA497F"/>
    <w:rsid w:val="00BA5136"/>
    <w:rsid w:val="00BA5D71"/>
    <w:rsid w:val="00BA64E6"/>
    <w:rsid w:val="00BA7C6C"/>
    <w:rsid w:val="00BA7CF5"/>
    <w:rsid w:val="00BB114C"/>
    <w:rsid w:val="00BB2CB3"/>
    <w:rsid w:val="00BB3D9A"/>
    <w:rsid w:val="00BB3DD5"/>
    <w:rsid w:val="00BB3F83"/>
    <w:rsid w:val="00BB471A"/>
    <w:rsid w:val="00BB5844"/>
    <w:rsid w:val="00BB6F50"/>
    <w:rsid w:val="00BB79D0"/>
    <w:rsid w:val="00BB7AA5"/>
    <w:rsid w:val="00BB7C9C"/>
    <w:rsid w:val="00BC310E"/>
    <w:rsid w:val="00BC3299"/>
    <w:rsid w:val="00BC4E7A"/>
    <w:rsid w:val="00BD00AD"/>
    <w:rsid w:val="00BD0AC9"/>
    <w:rsid w:val="00BD1F12"/>
    <w:rsid w:val="00BD2B9C"/>
    <w:rsid w:val="00BD30BE"/>
    <w:rsid w:val="00BD313B"/>
    <w:rsid w:val="00BD3DF3"/>
    <w:rsid w:val="00BD66E4"/>
    <w:rsid w:val="00BE2E07"/>
    <w:rsid w:val="00BE3353"/>
    <w:rsid w:val="00BE50FC"/>
    <w:rsid w:val="00BE5811"/>
    <w:rsid w:val="00BF227F"/>
    <w:rsid w:val="00BF2AF8"/>
    <w:rsid w:val="00BF439F"/>
    <w:rsid w:val="00BF67B0"/>
    <w:rsid w:val="00BF699D"/>
    <w:rsid w:val="00C00EBD"/>
    <w:rsid w:val="00C02E17"/>
    <w:rsid w:val="00C02FF5"/>
    <w:rsid w:val="00C04702"/>
    <w:rsid w:val="00C05EAA"/>
    <w:rsid w:val="00C063BF"/>
    <w:rsid w:val="00C06D60"/>
    <w:rsid w:val="00C078EF"/>
    <w:rsid w:val="00C10BD7"/>
    <w:rsid w:val="00C11326"/>
    <w:rsid w:val="00C1520D"/>
    <w:rsid w:val="00C20977"/>
    <w:rsid w:val="00C21E24"/>
    <w:rsid w:val="00C2366F"/>
    <w:rsid w:val="00C238B8"/>
    <w:rsid w:val="00C23ED8"/>
    <w:rsid w:val="00C2487C"/>
    <w:rsid w:val="00C25796"/>
    <w:rsid w:val="00C261E1"/>
    <w:rsid w:val="00C274BA"/>
    <w:rsid w:val="00C320F9"/>
    <w:rsid w:val="00C33C4D"/>
    <w:rsid w:val="00C3517B"/>
    <w:rsid w:val="00C3566F"/>
    <w:rsid w:val="00C35DEB"/>
    <w:rsid w:val="00C3662A"/>
    <w:rsid w:val="00C428C5"/>
    <w:rsid w:val="00C42E9F"/>
    <w:rsid w:val="00C44D41"/>
    <w:rsid w:val="00C45EF3"/>
    <w:rsid w:val="00C51293"/>
    <w:rsid w:val="00C527BC"/>
    <w:rsid w:val="00C532F9"/>
    <w:rsid w:val="00C55A09"/>
    <w:rsid w:val="00C56B13"/>
    <w:rsid w:val="00C57B65"/>
    <w:rsid w:val="00C61FB2"/>
    <w:rsid w:val="00C62C93"/>
    <w:rsid w:val="00C66AEE"/>
    <w:rsid w:val="00C67CC3"/>
    <w:rsid w:val="00C7017E"/>
    <w:rsid w:val="00C72564"/>
    <w:rsid w:val="00C730AF"/>
    <w:rsid w:val="00C73144"/>
    <w:rsid w:val="00C74806"/>
    <w:rsid w:val="00C750D7"/>
    <w:rsid w:val="00C75F9A"/>
    <w:rsid w:val="00C76597"/>
    <w:rsid w:val="00C77063"/>
    <w:rsid w:val="00C77F47"/>
    <w:rsid w:val="00C806CA"/>
    <w:rsid w:val="00C80A27"/>
    <w:rsid w:val="00C80F8D"/>
    <w:rsid w:val="00C876C0"/>
    <w:rsid w:val="00C87FF2"/>
    <w:rsid w:val="00C917B2"/>
    <w:rsid w:val="00C973AD"/>
    <w:rsid w:val="00C9769B"/>
    <w:rsid w:val="00CA551A"/>
    <w:rsid w:val="00CA5990"/>
    <w:rsid w:val="00CA5D05"/>
    <w:rsid w:val="00CA7C20"/>
    <w:rsid w:val="00CB01C9"/>
    <w:rsid w:val="00CB166A"/>
    <w:rsid w:val="00CB1770"/>
    <w:rsid w:val="00CB1CA9"/>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51B7"/>
    <w:rsid w:val="00CC7520"/>
    <w:rsid w:val="00CD0FC7"/>
    <w:rsid w:val="00CD187B"/>
    <w:rsid w:val="00CD24D7"/>
    <w:rsid w:val="00CD2598"/>
    <w:rsid w:val="00CD4E39"/>
    <w:rsid w:val="00CD593E"/>
    <w:rsid w:val="00CD5DBA"/>
    <w:rsid w:val="00CD5DF8"/>
    <w:rsid w:val="00CD7D8F"/>
    <w:rsid w:val="00CD7EE4"/>
    <w:rsid w:val="00CD7FFE"/>
    <w:rsid w:val="00CE1982"/>
    <w:rsid w:val="00CE23D2"/>
    <w:rsid w:val="00CE3A3C"/>
    <w:rsid w:val="00CE4D47"/>
    <w:rsid w:val="00CE5243"/>
    <w:rsid w:val="00CF5FC1"/>
    <w:rsid w:val="00CF67B6"/>
    <w:rsid w:val="00D00623"/>
    <w:rsid w:val="00D010F8"/>
    <w:rsid w:val="00D02080"/>
    <w:rsid w:val="00D0576D"/>
    <w:rsid w:val="00D075A4"/>
    <w:rsid w:val="00D125B8"/>
    <w:rsid w:val="00D14EC1"/>
    <w:rsid w:val="00D15A37"/>
    <w:rsid w:val="00D2347C"/>
    <w:rsid w:val="00D2467D"/>
    <w:rsid w:val="00D247C4"/>
    <w:rsid w:val="00D24CF7"/>
    <w:rsid w:val="00D2605A"/>
    <w:rsid w:val="00D26A15"/>
    <w:rsid w:val="00D27E29"/>
    <w:rsid w:val="00D31703"/>
    <w:rsid w:val="00D31D13"/>
    <w:rsid w:val="00D34DBC"/>
    <w:rsid w:val="00D371A1"/>
    <w:rsid w:val="00D41552"/>
    <w:rsid w:val="00D43274"/>
    <w:rsid w:val="00D438CA"/>
    <w:rsid w:val="00D441CC"/>
    <w:rsid w:val="00D51B6A"/>
    <w:rsid w:val="00D51F81"/>
    <w:rsid w:val="00D52028"/>
    <w:rsid w:val="00D60032"/>
    <w:rsid w:val="00D6200D"/>
    <w:rsid w:val="00D63E35"/>
    <w:rsid w:val="00D66CD7"/>
    <w:rsid w:val="00D709BF"/>
    <w:rsid w:val="00D71B5B"/>
    <w:rsid w:val="00D71CCD"/>
    <w:rsid w:val="00D724B7"/>
    <w:rsid w:val="00D7259E"/>
    <w:rsid w:val="00D74C87"/>
    <w:rsid w:val="00D75A02"/>
    <w:rsid w:val="00D8004E"/>
    <w:rsid w:val="00D80261"/>
    <w:rsid w:val="00D81523"/>
    <w:rsid w:val="00D839D8"/>
    <w:rsid w:val="00D84F98"/>
    <w:rsid w:val="00D86BD2"/>
    <w:rsid w:val="00D91FEE"/>
    <w:rsid w:val="00D954B2"/>
    <w:rsid w:val="00D96CC2"/>
    <w:rsid w:val="00D96DCB"/>
    <w:rsid w:val="00D97FF2"/>
    <w:rsid w:val="00DA00ED"/>
    <w:rsid w:val="00DA2DCC"/>
    <w:rsid w:val="00DA2E69"/>
    <w:rsid w:val="00DA4693"/>
    <w:rsid w:val="00DA6AF5"/>
    <w:rsid w:val="00DB07F3"/>
    <w:rsid w:val="00DB0E4B"/>
    <w:rsid w:val="00DB2603"/>
    <w:rsid w:val="00DB47CC"/>
    <w:rsid w:val="00DB4CC5"/>
    <w:rsid w:val="00DB60E0"/>
    <w:rsid w:val="00DC46C2"/>
    <w:rsid w:val="00DC5548"/>
    <w:rsid w:val="00DD048A"/>
    <w:rsid w:val="00DD36F2"/>
    <w:rsid w:val="00DD41B8"/>
    <w:rsid w:val="00DD4C01"/>
    <w:rsid w:val="00DD55DE"/>
    <w:rsid w:val="00DD5DDF"/>
    <w:rsid w:val="00DD6D13"/>
    <w:rsid w:val="00DE11C5"/>
    <w:rsid w:val="00DE143B"/>
    <w:rsid w:val="00DE1FDC"/>
    <w:rsid w:val="00DE57D3"/>
    <w:rsid w:val="00DE607D"/>
    <w:rsid w:val="00DE79F6"/>
    <w:rsid w:val="00DE7B63"/>
    <w:rsid w:val="00DE7C7D"/>
    <w:rsid w:val="00DF0469"/>
    <w:rsid w:val="00DF07DC"/>
    <w:rsid w:val="00DF08AE"/>
    <w:rsid w:val="00DF0E7B"/>
    <w:rsid w:val="00DF2E90"/>
    <w:rsid w:val="00DF33FC"/>
    <w:rsid w:val="00DF4706"/>
    <w:rsid w:val="00DF7F5E"/>
    <w:rsid w:val="00E004F5"/>
    <w:rsid w:val="00E00C6C"/>
    <w:rsid w:val="00E01939"/>
    <w:rsid w:val="00E01F35"/>
    <w:rsid w:val="00E04203"/>
    <w:rsid w:val="00E0645A"/>
    <w:rsid w:val="00E07FAE"/>
    <w:rsid w:val="00E106CE"/>
    <w:rsid w:val="00E11CB8"/>
    <w:rsid w:val="00E1272E"/>
    <w:rsid w:val="00E13420"/>
    <w:rsid w:val="00E15E50"/>
    <w:rsid w:val="00E16978"/>
    <w:rsid w:val="00E1754E"/>
    <w:rsid w:val="00E17DE8"/>
    <w:rsid w:val="00E22FA5"/>
    <w:rsid w:val="00E23056"/>
    <w:rsid w:val="00E2465A"/>
    <w:rsid w:val="00E25739"/>
    <w:rsid w:val="00E34AEC"/>
    <w:rsid w:val="00E359D9"/>
    <w:rsid w:val="00E408FB"/>
    <w:rsid w:val="00E40E1F"/>
    <w:rsid w:val="00E43005"/>
    <w:rsid w:val="00E43A13"/>
    <w:rsid w:val="00E4489D"/>
    <w:rsid w:val="00E45BD5"/>
    <w:rsid w:val="00E46037"/>
    <w:rsid w:val="00E46147"/>
    <w:rsid w:val="00E4759D"/>
    <w:rsid w:val="00E47951"/>
    <w:rsid w:val="00E524C9"/>
    <w:rsid w:val="00E5420C"/>
    <w:rsid w:val="00E54670"/>
    <w:rsid w:val="00E57AD0"/>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4D31"/>
    <w:rsid w:val="00E859D6"/>
    <w:rsid w:val="00E86404"/>
    <w:rsid w:val="00E86DFA"/>
    <w:rsid w:val="00E875C2"/>
    <w:rsid w:val="00E921AF"/>
    <w:rsid w:val="00E92261"/>
    <w:rsid w:val="00E92A7A"/>
    <w:rsid w:val="00E95195"/>
    <w:rsid w:val="00E97BD0"/>
    <w:rsid w:val="00EA2ED6"/>
    <w:rsid w:val="00EA514E"/>
    <w:rsid w:val="00EA6078"/>
    <w:rsid w:val="00EB2C45"/>
    <w:rsid w:val="00EB34A9"/>
    <w:rsid w:val="00EB4FF5"/>
    <w:rsid w:val="00EB5223"/>
    <w:rsid w:val="00EB60A9"/>
    <w:rsid w:val="00EC1274"/>
    <w:rsid w:val="00EC1836"/>
    <w:rsid w:val="00EC2AF8"/>
    <w:rsid w:val="00EC4526"/>
    <w:rsid w:val="00EC79A9"/>
    <w:rsid w:val="00ED1701"/>
    <w:rsid w:val="00ED33AA"/>
    <w:rsid w:val="00ED35E2"/>
    <w:rsid w:val="00EE14CA"/>
    <w:rsid w:val="00EE2826"/>
    <w:rsid w:val="00EE4454"/>
    <w:rsid w:val="00EE5170"/>
    <w:rsid w:val="00EE5A0F"/>
    <w:rsid w:val="00EE63D4"/>
    <w:rsid w:val="00EE6C5B"/>
    <w:rsid w:val="00EE6E09"/>
    <w:rsid w:val="00EF0F63"/>
    <w:rsid w:val="00EF3069"/>
    <w:rsid w:val="00EF60DD"/>
    <w:rsid w:val="00EF741E"/>
    <w:rsid w:val="00EF7F90"/>
    <w:rsid w:val="00F00AD4"/>
    <w:rsid w:val="00F00BCB"/>
    <w:rsid w:val="00F048FA"/>
    <w:rsid w:val="00F0490C"/>
    <w:rsid w:val="00F070D9"/>
    <w:rsid w:val="00F11D9C"/>
    <w:rsid w:val="00F12B98"/>
    <w:rsid w:val="00F13D73"/>
    <w:rsid w:val="00F14E9B"/>
    <w:rsid w:val="00F1553F"/>
    <w:rsid w:val="00F15FAD"/>
    <w:rsid w:val="00F211D6"/>
    <w:rsid w:val="00F22B2B"/>
    <w:rsid w:val="00F24CEC"/>
    <w:rsid w:val="00F26BF3"/>
    <w:rsid w:val="00F26C6E"/>
    <w:rsid w:val="00F26D35"/>
    <w:rsid w:val="00F27E07"/>
    <w:rsid w:val="00F304C8"/>
    <w:rsid w:val="00F31621"/>
    <w:rsid w:val="00F32C7D"/>
    <w:rsid w:val="00F34B55"/>
    <w:rsid w:val="00F355F2"/>
    <w:rsid w:val="00F3695E"/>
    <w:rsid w:val="00F36BC1"/>
    <w:rsid w:val="00F36CAF"/>
    <w:rsid w:val="00F37AAC"/>
    <w:rsid w:val="00F37DF2"/>
    <w:rsid w:val="00F45649"/>
    <w:rsid w:val="00F45DCF"/>
    <w:rsid w:val="00F514E5"/>
    <w:rsid w:val="00F52DDD"/>
    <w:rsid w:val="00F53CC1"/>
    <w:rsid w:val="00F5564E"/>
    <w:rsid w:val="00F568CB"/>
    <w:rsid w:val="00F57CDB"/>
    <w:rsid w:val="00F60C56"/>
    <w:rsid w:val="00F613C8"/>
    <w:rsid w:val="00F619A1"/>
    <w:rsid w:val="00F61AB2"/>
    <w:rsid w:val="00F63BF1"/>
    <w:rsid w:val="00F65715"/>
    <w:rsid w:val="00F65F35"/>
    <w:rsid w:val="00F67903"/>
    <w:rsid w:val="00F70011"/>
    <w:rsid w:val="00F71C44"/>
    <w:rsid w:val="00F723A3"/>
    <w:rsid w:val="00F730AC"/>
    <w:rsid w:val="00F75995"/>
    <w:rsid w:val="00F7671A"/>
    <w:rsid w:val="00F773D3"/>
    <w:rsid w:val="00F77A2B"/>
    <w:rsid w:val="00F80DB7"/>
    <w:rsid w:val="00F81CD8"/>
    <w:rsid w:val="00F82488"/>
    <w:rsid w:val="00F85330"/>
    <w:rsid w:val="00F85FFF"/>
    <w:rsid w:val="00F86CE6"/>
    <w:rsid w:val="00F92E9C"/>
    <w:rsid w:val="00F933D9"/>
    <w:rsid w:val="00F95A0B"/>
    <w:rsid w:val="00F95B22"/>
    <w:rsid w:val="00FA4D83"/>
    <w:rsid w:val="00FA4F10"/>
    <w:rsid w:val="00FA4F32"/>
    <w:rsid w:val="00FA775C"/>
    <w:rsid w:val="00FB1929"/>
    <w:rsid w:val="00FB2EA7"/>
    <w:rsid w:val="00FB554E"/>
    <w:rsid w:val="00FB5CA0"/>
    <w:rsid w:val="00FB6FA6"/>
    <w:rsid w:val="00FB713B"/>
    <w:rsid w:val="00FC086C"/>
    <w:rsid w:val="00FC14AF"/>
    <w:rsid w:val="00FC168F"/>
    <w:rsid w:val="00FC4B82"/>
    <w:rsid w:val="00FC4B9B"/>
    <w:rsid w:val="00FC4D98"/>
    <w:rsid w:val="00FC6397"/>
    <w:rsid w:val="00FC63DD"/>
    <w:rsid w:val="00FC688B"/>
    <w:rsid w:val="00FC767D"/>
    <w:rsid w:val="00FC77A4"/>
    <w:rsid w:val="00FD0096"/>
    <w:rsid w:val="00FD0A69"/>
    <w:rsid w:val="00FD1A1F"/>
    <w:rsid w:val="00FD279C"/>
    <w:rsid w:val="00FD2CF2"/>
    <w:rsid w:val="00FD3DEA"/>
    <w:rsid w:val="00FD4F07"/>
    <w:rsid w:val="00FD59B2"/>
    <w:rsid w:val="00FD63DA"/>
    <w:rsid w:val="00FE1B82"/>
    <w:rsid w:val="00FE2270"/>
    <w:rsid w:val="00FE2D24"/>
    <w:rsid w:val="00FE4127"/>
    <w:rsid w:val="00FE45F8"/>
    <w:rsid w:val="00FE66AB"/>
    <w:rsid w:val="00FE6A90"/>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797792868">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146750595">
          <w:marLeft w:val="0"/>
          <w:marRight w:val="0"/>
          <w:marTop w:val="0"/>
          <w:marBottom w:val="0"/>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2133009837">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2084372886">
              <w:marLeft w:val="0"/>
              <w:marRight w:val="0"/>
              <w:marTop w:val="0"/>
              <w:marBottom w:val="0"/>
              <w:divBdr>
                <w:top w:val="none" w:sz="0" w:space="0" w:color="auto"/>
                <w:left w:val="none" w:sz="0" w:space="0" w:color="auto"/>
                <w:bottom w:val="none" w:sz="0" w:space="0" w:color="auto"/>
                <w:right w:val="none" w:sz="0" w:space="0" w:color="auto"/>
              </w:divBdr>
            </w:div>
            <w:div w:id="1672564498">
              <w:marLeft w:val="0"/>
              <w:marRight w:val="0"/>
              <w:marTop w:val="0"/>
              <w:marBottom w:val="0"/>
              <w:divBdr>
                <w:top w:val="none" w:sz="0" w:space="0" w:color="auto"/>
                <w:left w:val="none" w:sz="0" w:space="0" w:color="auto"/>
                <w:bottom w:val="none" w:sz="0" w:space="0" w:color="auto"/>
                <w:right w:val="none" w:sz="0" w:space="0" w:color="auto"/>
              </w:divBdr>
            </w:div>
          </w:divsChild>
        </w:div>
        <w:div w:id="211616541">
          <w:marLeft w:val="0"/>
          <w:marRight w:val="0"/>
          <w:marTop w:val="248"/>
          <w:marBottom w:val="248"/>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989017412">
          <w:marLeft w:val="62"/>
          <w:marRight w:val="62"/>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2141992204">
              <w:marLeft w:val="0"/>
              <w:marRight w:val="0"/>
              <w:marTop w:val="0"/>
              <w:marBottom w:val="0"/>
              <w:divBdr>
                <w:top w:val="none" w:sz="0" w:space="0" w:color="auto"/>
                <w:left w:val="none" w:sz="0" w:space="0" w:color="auto"/>
                <w:bottom w:val="none" w:sz="0" w:space="0" w:color="auto"/>
                <w:right w:val="none" w:sz="0" w:space="0" w:color="auto"/>
              </w:divBdr>
            </w:div>
            <w:div w:id="627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969477278">
              <w:marLeft w:val="0"/>
              <w:marRight w:val="0"/>
              <w:marTop w:val="0"/>
              <w:marBottom w:val="0"/>
              <w:divBdr>
                <w:top w:val="none" w:sz="0" w:space="0" w:color="auto"/>
                <w:left w:val="none" w:sz="0" w:space="0" w:color="auto"/>
                <w:bottom w:val="none" w:sz="0" w:space="0" w:color="auto"/>
                <w:right w:val="none" w:sz="0" w:space="0" w:color="auto"/>
              </w:divBdr>
            </w:div>
            <w:div w:id="33449820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geldwaddinxve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86C5C-FA52-419F-BF83-3B97F08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2018-01-02T13:40:00Z</cp:lastPrinted>
  <dcterms:created xsi:type="dcterms:W3CDTF">2018-07-10T10:32:00Z</dcterms:created>
  <dcterms:modified xsi:type="dcterms:W3CDTF">2018-07-10T10:32:00Z</dcterms:modified>
</cp:coreProperties>
</file>