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8DB" w:rsidRDefault="002D0DF1" w:rsidP="00990E3B">
      <w:pPr>
        <w:ind w:firstLine="708"/>
        <w:rPr>
          <w:rFonts w:cs="Arial"/>
          <w:b/>
          <w:bCs/>
        </w:rPr>
      </w:pPr>
      <w:r>
        <w:rPr>
          <w:rFonts w:cs="Arial"/>
          <w:b/>
          <w:bCs/>
        </w:rPr>
        <w:t xml:space="preserve"> </w:t>
      </w:r>
      <w:r w:rsidR="00EB0712">
        <w:rPr>
          <w:rFonts w:cs="Arial"/>
          <w:b/>
          <w:bCs/>
        </w:rPr>
        <w:t xml:space="preserve"> </w:t>
      </w:r>
      <w:r w:rsidR="00663657">
        <w:rPr>
          <w:rFonts w:cs="Arial"/>
          <w:b/>
          <w:bCs/>
        </w:rPr>
        <w:t xml:space="preserve"> </w:t>
      </w:r>
      <w:r w:rsidR="00884255">
        <w:rPr>
          <w:rFonts w:cs="Arial"/>
          <w:b/>
          <w:bCs/>
        </w:rPr>
        <w:t xml:space="preserve"> </w:t>
      </w:r>
      <w:r w:rsidR="00990E3B">
        <w:rPr>
          <w:rFonts w:cs="Arial"/>
          <w:b/>
          <w:bCs/>
        </w:rPr>
        <w:tab/>
      </w:r>
      <w:r w:rsidR="00990E3B">
        <w:rPr>
          <w:rFonts w:cs="Arial"/>
          <w:b/>
          <w:bCs/>
        </w:rPr>
        <w:tab/>
      </w:r>
    </w:p>
    <w:p w:rsidR="00884255" w:rsidRPr="007053ED" w:rsidRDefault="00F848DB" w:rsidP="00990E3B">
      <w:pPr>
        <w:ind w:firstLine="708"/>
        <w:rPr>
          <w:rFonts w:cs="Arial"/>
          <w:b/>
          <w:sz w:val="24"/>
        </w:rPr>
      </w:pPr>
      <w:r>
        <w:rPr>
          <w:rFonts w:cs="Arial"/>
          <w:b/>
          <w:bCs/>
        </w:rPr>
        <w:tab/>
      </w:r>
      <w:r>
        <w:rPr>
          <w:rFonts w:cs="Arial"/>
          <w:b/>
          <w:bCs/>
        </w:rPr>
        <w:tab/>
      </w:r>
      <w:r w:rsidR="00884255" w:rsidRPr="007053ED">
        <w:rPr>
          <w:rFonts w:cs="Arial"/>
          <w:b/>
          <w:sz w:val="24"/>
        </w:rPr>
        <w:t xml:space="preserve">Verslag </w:t>
      </w:r>
      <w:r w:rsidR="00810DF2">
        <w:rPr>
          <w:rFonts w:cs="Arial"/>
          <w:b/>
          <w:sz w:val="24"/>
        </w:rPr>
        <w:t>ambtelijk</w:t>
      </w:r>
      <w:r w:rsidR="00297BE4" w:rsidRPr="007053ED">
        <w:rPr>
          <w:rFonts w:cs="Arial"/>
          <w:b/>
          <w:sz w:val="24"/>
        </w:rPr>
        <w:t xml:space="preserve"> </w:t>
      </w:r>
      <w:r w:rsidR="00884255" w:rsidRPr="007053ED">
        <w:rPr>
          <w:rFonts w:cs="Arial"/>
          <w:b/>
          <w:sz w:val="24"/>
        </w:rPr>
        <w:t xml:space="preserve">overleg </w:t>
      </w:r>
      <w:r w:rsidR="00666482" w:rsidRPr="007053ED">
        <w:rPr>
          <w:rFonts w:cs="Arial"/>
          <w:b/>
          <w:sz w:val="24"/>
        </w:rPr>
        <w:t>PSW -</w:t>
      </w:r>
      <w:r w:rsidR="00884255" w:rsidRPr="007053ED">
        <w:rPr>
          <w:rFonts w:cs="Arial"/>
          <w:b/>
          <w:sz w:val="24"/>
        </w:rPr>
        <w:t xml:space="preserve"> Gemeente</w:t>
      </w:r>
    </w:p>
    <w:p w:rsidR="00884255" w:rsidRPr="00F848DB" w:rsidRDefault="00884255" w:rsidP="00884255">
      <w:pPr>
        <w:jc w:val="center"/>
        <w:rPr>
          <w:rFonts w:cs="Arial"/>
          <w:b/>
          <w:sz w:val="24"/>
        </w:rPr>
      </w:pPr>
      <w:r w:rsidRPr="007053ED">
        <w:rPr>
          <w:rFonts w:cs="Arial"/>
          <w:b/>
          <w:sz w:val="24"/>
        </w:rPr>
        <w:t xml:space="preserve">gehouden op </w:t>
      </w:r>
      <w:r w:rsidR="00810DF2">
        <w:rPr>
          <w:rFonts w:cs="Arial"/>
          <w:b/>
          <w:sz w:val="24"/>
        </w:rPr>
        <w:t>2</w:t>
      </w:r>
      <w:r w:rsidR="00337D16">
        <w:rPr>
          <w:rFonts w:cs="Arial"/>
          <w:b/>
          <w:sz w:val="24"/>
        </w:rPr>
        <w:t>1 september</w:t>
      </w:r>
      <w:r w:rsidR="009C5298" w:rsidRPr="007053ED">
        <w:rPr>
          <w:rFonts w:cs="Arial"/>
          <w:b/>
          <w:sz w:val="24"/>
        </w:rPr>
        <w:t xml:space="preserve"> </w:t>
      </w:r>
      <w:r w:rsidRPr="007053ED">
        <w:rPr>
          <w:rFonts w:cs="Arial"/>
          <w:b/>
          <w:sz w:val="24"/>
        </w:rPr>
        <w:t>20</w:t>
      </w:r>
      <w:r w:rsidR="009C1F67">
        <w:rPr>
          <w:rFonts w:cs="Arial"/>
          <w:b/>
          <w:sz w:val="24"/>
        </w:rPr>
        <w:t>20</w:t>
      </w:r>
      <w:r w:rsidR="00154378">
        <w:rPr>
          <w:rFonts w:cs="Arial"/>
          <w:b/>
          <w:sz w:val="24"/>
        </w:rPr>
        <w:t xml:space="preserve"> </w:t>
      </w:r>
    </w:p>
    <w:p w:rsidR="00884255" w:rsidRPr="0046733C" w:rsidRDefault="00961EB0" w:rsidP="009B081B">
      <w:pPr>
        <w:jc w:val="center"/>
        <w:rPr>
          <w:rFonts w:cs="Arial"/>
          <w:szCs w:val="22"/>
        </w:rPr>
      </w:pPr>
      <w:r>
        <w:rPr>
          <w:rFonts w:cs="Arial"/>
          <w:szCs w:val="22"/>
        </w:rPr>
        <w:t xml:space="preserve">  </w:t>
      </w:r>
      <w:r w:rsidR="00E378EE">
        <w:rPr>
          <w:rFonts w:cs="Arial"/>
          <w:szCs w:val="22"/>
        </w:rPr>
        <w:t xml:space="preserve">                                                  </w:t>
      </w:r>
      <w:r w:rsidR="009B081B">
        <w:rPr>
          <w:rFonts w:cs="Arial"/>
          <w:szCs w:val="22"/>
        </w:rPr>
        <w:t xml:space="preserve">   </w:t>
      </w:r>
      <w:r w:rsidR="00884255" w:rsidRPr="0046733C">
        <w:rPr>
          <w:rFonts w:cs="Arial"/>
          <w:szCs w:val="22"/>
        </w:rPr>
        <w:t>_______________________________________________________________________</w:t>
      </w:r>
    </w:p>
    <w:p w:rsidR="00884255" w:rsidRPr="0046733C" w:rsidRDefault="00884255" w:rsidP="00884255">
      <w:pPr>
        <w:rPr>
          <w:rFonts w:cs="Arial"/>
          <w:szCs w:val="22"/>
        </w:rPr>
      </w:pPr>
    </w:p>
    <w:p w:rsidR="00884255" w:rsidRDefault="00884255" w:rsidP="00884255">
      <w:pPr>
        <w:rPr>
          <w:rFonts w:cs="Arial"/>
          <w:szCs w:val="22"/>
        </w:rPr>
      </w:pPr>
      <w:r w:rsidRPr="0046733C">
        <w:rPr>
          <w:rFonts w:cs="Arial"/>
          <w:szCs w:val="22"/>
        </w:rPr>
        <w:t xml:space="preserve">Aanwezig:  </w:t>
      </w:r>
      <w:r>
        <w:rPr>
          <w:rFonts w:cs="Arial"/>
          <w:szCs w:val="22"/>
        </w:rPr>
        <w:t xml:space="preserve">Namens de Gemeente: </w:t>
      </w:r>
      <w:r w:rsidR="000C4F47">
        <w:rPr>
          <w:rFonts w:cs="Arial"/>
          <w:szCs w:val="22"/>
        </w:rPr>
        <w:t>m</w:t>
      </w:r>
      <w:r w:rsidR="006D38CE">
        <w:rPr>
          <w:rFonts w:cs="Arial"/>
          <w:szCs w:val="22"/>
        </w:rPr>
        <w:t xml:space="preserve">evr. </w:t>
      </w:r>
      <w:r w:rsidR="009C1F67">
        <w:rPr>
          <w:rFonts w:cs="Arial"/>
          <w:szCs w:val="22"/>
        </w:rPr>
        <w:t>L</w:t>
      </w:r>
      <w:r w:rsidR="006D38CE">
        <w:rPr>
          <w:rFonts w:cs="Arial"/>
          <w:szCs w:val="22"/>
        </w:rPr>
        <w:t xml:space="preserve">. </w:t>
      </w:r>
      <w:proofErr w:type="spellStart"/>
      <w:r w:rsidR="009C1F67">
        <w:rPr>
          <w:rFonts w:cs="Arial"/>
          <w:szCs w:val="22"/>
        </w:rPr>
        <w:t>Perdijk</w:t>
      </w:r>
      <w:proofErr w:type="spellEnd"/>
      <w:r w:rsidR="009C1F67">
        <w:rPr>
          <w:rFonts w:cs="Arial"/>
          <w:szCs w:val="22"/>
        </w:rPr>
        <w:t xml:space="preserve">, </w:t>
      </w:r>
      <w:r w:rsidR="000C4F47">
        <w:rPr>
          <w:rFonts w:cs="Arial"/>
          <w:szCs w:val="22"/>
        </w:rPr>
        <w:t xml:space="preserve">mevr. K. </w:t>
      </w:r>
      <w:proofErr w:type="spellStart"/>
      <w:r w:rsidR="000C4F47">
        <w:rPr>
          <w:rFonts w:cs="Arial"/>
          <w:szCs w:val="22"/>
        </w:rPr>
        <w:t>Plugge</w:t>
      </w:r>
      <w:proofErr w:type="spellEnd"/>
    </w:p>
    <w:p w:rsidR="00884255" w:rsidRDefault="00884255" w:rsidP="00884255">
      <w:pPr>
        <w:rPr>
          <w:rFonts w:cs="Arial"/>
          <w:szCs w:val="22"/>
        </w:rPr>
      </w:pPr>
      <w:r>
        <w:rPr>
          <w:rFonts w:cs="Arial"/>
          <w:szCs w:val="22"/>
        </w:rPr>
        <w:t xml:space="preserve">                   Namens PSW: dhr. </w:t>
      </w:r>
      <w:r w:rsidRPr="000F79E7">
        <w:rPr>
          <w:rFonts w:cs="Arial"/>
          <w:szCs w:val="22"/>
          <w:lang w:val="en-GB"/>
        </w:rPr>
        <w:t xml:space="preserve">D. </w:t>
      </w:r>
      <w:proofErr w:type="spellStart"/>
      <w:r w:rsidRPr="000F79E7">
        <w:rPr>
          <w:rFonts w:cs="Arial"/>
          <w:szCs w:val="22"/>
          <w:lang w:val="en-GB"/>
        </w:rPr>
        <w:t>Lont</w:t>
      </w:r>
      <w:proofErr w:type="spellEnd"/>
      <w:r w:rsidR="006D38CE" w:rsidRPr="000F79E7">
        <w:rPr>
          <w:rFonts w:cs="Arial"/>
          <w:szCs w:val="22"/>
          <w:lang w:val="en-GB"/>
        </w:rPr>
        <w:t xml:space="preserve"> </w:t>
      </w:r>
      <w:r w:rsidR="003B209C" w:rsidRPr="000F79E7">
        <w:rPr>
          <w:rFonts w:cs="Arial"/>
          <w:szCs w:val="22"/>
          <w:lang w:val="en-GB"/>
        </w:rPr>
        <w:t>(</w:t>
      </w:r>
      <w:proofErr w:type="spellStart"/>
      <w:r w:rsidR="003B209C" w:rsidRPr="000F79E7">
        <w:rPr>
          <w:rFonts w:cs="Arial"/>
          <w:szCs w:val="22"/>
          <w:lang w:val="en-GB"/>
        </w:rPr>
        <w:t>vz</w:t>
      </w:r>
      <w:proofErr w:type="spellEnd"/>
      <w:r w:rsidR="003B209C" w:rsidRPr="000F79E7">
        <w:rPr>
          <w:rFonts w:cs="Arial"/>
          <w:szCs w:val="22"/>
          <w:lang w:val="en-GB"/>
        </w:rPr>
        <w:t>.</w:t>
      </w:r>
      <w:r w:rsidR="004C58F9" w:rsidRPr="000F79E7">
        <w:rPr>
          <w:rFonts w:cs="Arial"/>
          <w:szCs w:val="22"/>
          <w:lang w:val="en-GB"/>
        </w:rPr>
        <w:t xml:space="preserve"> </w:t>
      </w:r>
      <w:r w:rsidR="003B209C" w:rsidRPr="000F79E7">
        <w:rPr>
          <w:rFonts w:cs="Arial"/>
          <w:szCs w:val="22"/>
          <w:lang w:val="en-GB"/>
        </w:rPr>
        <w:t>PSW)</w:t>
      </w:r>
      <w:r w:rsidR="006D38CE" w:rsidRPr="000F79E7">
        <w:rPr>
          <w:rFonts w:cs="Arial"/>
          <w:szCs w:val="22"/>
          <w:lang w:val="en-GB"/>
        </w:rPr>
        <w:t>,</w:t>
      </w:r>
      <w:r w:rsidR="004C58F9" w:rsidRPr="000F79E7">
        <w:rPr>
          <w:rFonts w:cs="Arial"/>
          <w:szCs w:val="22"/>
          <w:lang w:val="en-GB"/>
        </w:rPr>
        <w:t xml:space="preserve"> </w:t>
      </w:r>
      <w:proofErr w:type="spellStart"/>
      <w:r w:rsidR="004C58F9" w:rsidRPr="000F79E7">
        <w:rPr>
          <w:rFonts w:cs="Arial"/>
          <w:szCs w:val="22"/>
          <w:lang w:val="en-GB"/>
        </w:rPr>
        <w:t>dhr</w:t>
      </w:r>
      <w:proofErr w:type="spellEnd"/>
      <w:r w:rsidR="004C58F9" w:rsidRPr="000F79E7">
        <w:rPr>
          <w:rFonts w:cs="Arial"/>
          <w:szCs w:val="22"/>
          <w:lang w:val="en-GB"/>
        </w:rPr>
        <w:t xml:space="preserve">. </w:t>
      </w:r>
      <w:r>
        <w:rPr>
          <w:rFonts w:cs="Arial"/>
          <w:szCs w:val="22"/>
        </w:rPr>
        <w:t>J.</w:t>
      </w:r>
      <w:r w:rsidR="004C58F9">
        <w:rPr>
          <w:rFonts w:cs="Arial"/>
          <w:szCs w:val="22"/>
        </w:rPr>
        <w:t xml:space="preserve"> </w:t>
      </w:r>
      <w:r>
        <w:rPr>
          <w:rFonts w:cs="Arial"/>
          <w:szCs w:val="22"/>
        </w:rPr>
        <w:t>van Heemst</w:t>
      </w:r>
      <w:r w:rsidR="004C58F9">
        <w:rPr>
          <w:rFonts w:cs="Arial"/>
          <w:szCs w:val="22"/>
        </w:rPr>
        <w:t xml:space="preserve"> (verslag)</w:t>
      </w:r>
      <w:r w:rsidR="006D38CE">
        <w:rPr>
          <w:rFonts w:cs="Arial"/>
          <w:szCs w:val="22"/>
        </w:rPr>
        <w:t>.</w:t>
      </w:r>
    </w:p>
    <w:p w:rsidR="00884255" w:rsidRPr="0046733C" w:rsidRDefault="00884255" w:rsidP="00884255">
      <w:pPr>
        <w:rPr>
          <w:rFonts w:cs="Arial"/>
          <w:szCs w:val="22"/>
        </w:rPr>
      </w:pPr>
    </w:p>
    <w:p w:rsidR="00884255" w:rsidRDefault="00884255" w:rsidP="00884255">
      <w:pPr>
        <w:rPr>
          <w:rFonts w:cs="Arial"/>
          <w:szCs w:val="22"/>
        </w:rPr>
      </w:pPr>
      <w:r w:rsidRPr="009320CF">
        <w:rPr>
          <w:rFonts w:cs="Arial"/>
          <w:b/>
          <w:bCs/>
          <w:sz w:val="24"/>
        </w:rPr>
        <w:t>1.</w:t>
      </w:r>
      <w:r w:rsidRPr="009320CF">
        <w:rPr>
          <w:rFonts w:cs="Arial"/>
          <w:b/>
          <w:sz w:val="24"/>
        </w:rPr>
        <w:t xml:space="preserve"> </w:t>
      </w:r>
      <w:r w:rsidRPr="009320CF">
        <w:rPr>
          <w:rFonts w:cs="Arial"/>
          <w:b/>
          <w:bCs/>
          <w:sz w:val="24"/>
        </w:rPr>
        <w:t>Opening</w:t>
      </w:r>
      <w:r>
        <w:rPr>
          <w:rFonts w:cs="Arial"/>
          <w:szCs w:val="22"/>
        </w:rPr>
        <w:t xml:space="preserve"> </w:t>
      </w:r>
    </w:p>
    <w:p w:rsidR="00FA3B5A" w:rsidRDefault="009C5298" w:rsidP="00076A6D">
      <w:pPr>
        <w:rPr>
          <w:rFonts w:cs="Arial"/>
          <w:szCs w:val="22"/>
          <w:lang w:eastAsia="en-US"/>
        </w:rPr>
      </w:pPr>
      <w:r>
        <w:rPr>
          <w:rFonts w:cs="Arial"/>
          <w:szCs w:val="22"/>
        </w:rPr>
        <w:t xml:space="preserve"> </w:t>
      </w:r>
      <w:r w:rsidR="004C58F9">
        <w:rPr>
          <w:rFonts w:cs="Arial"/>
          <w:szCs w:val="22"/>
        </w:rPr>
        <w:t xml:space="preserve">Mevr. </w:t>
      </w:r>
      <w:proofErr w:type="spellStart"/>
      <w:r w:rsidR="00E33625">
        <w:rPr>
          <w:rFonts w:cs="Arial"/>
          <w:szCs w:val="22"/>
        </w:rPr>
        <w:t>Perdijk</w:t>
      </w:r>
      <w:proofErr w:type="spellEnd"/>
      <w:r w:rsidR="004C58F9">
        <w:rPr>
          <w:rFonts w:cs="Arial"/>
          <w:szCs w:val="22"/>
        </w:rPr>
        <w:t xml:space="preserve"> </w:t>
      </w:r>
      <w:r w:rsidR="008A0FB1">
        <w:rPr>
          <w:rFonts w:cs="Arial"/>
          <w:szCs w:val="22"/>
        </w:rPr>
        <w:t xml:space="preserve">opent </w:t>
      </w:r>
      <w:r w:rsidR="000C4F47">
        <w:rPr>
          <w:rFonts w:cs="Arial"/>
          <w:szCs w:val="22"/>
        </w:rPr>
        <w:t>het o</w:t>
      </w:r>
      <w:r w:rsidR="005126C1">
        <w:rPr>
          <w:rFonts w:cs="Arial"/>
          <w:szCs w:val="22"/>
        </w:rPr>
        <w:t>verleg om</w:t>
      </w:r>
      <w:r w:rsidR="00014659">
        <w:rPr>
          <w:rFonts w:cs="Arial"/>
          <w:szCs w:val="22"/>
        </w:rPr>
        <w:t>streeks</w:t>
      </w:r>
      <w:r w:rsidR="005126C1">
        <w:rPr>
          <w:rFonts w:cs="Arial"/>
          <w:szCs w:val="22"/>
        </w:rPr>
        <w:t xml:space="preserve"> 1</w:t>
      </w:r>
      <w:r w:rsidR="00076A6D">
        <w:rPr>
          <w:rFonts w:cs="Arial"/>
          <w:szCs w:val="22"/>
        </w:rPr>
        <w:t>1</w:t>
      </w:r>
      <w:r w:rsidR="005126C1">
        <w:rPr>
          <w:rFonts w:cs="Arial"/>
          <w:szCs w:val="22"/>
        </w:rPr>
        <w:t>.</w:t>
      </w:r>
      <w:r w:rsidR="00014659">
        <w:rPr>
          <w:rFonts w:cs="Arial"/>
          <w:szCs w:val="22"/>
        </w:rPr>
        <w:t>30</w:t>
      </w:r>
      <w:r w:rsidR="000C4F47">
        <w:rPr>
          <w:rFonts w:cs="Arial"/>
          <w:szCs w:val="22"/>
        </w:rPr>
        <w:t xml:space="preserve"> en heet </w:t>
      </w:r>
      <w:r w:rsidR="00C33FD0">
        <w:rPr>
          <w:rFonts w:cs="Arial"/>
          <w:szCs w:val="22"/>
        </w:rPr>
        <w:t>een ieder</w:t>
      </w:r>
      <w:r w:rsidR="000C4F47">
        <w:rPr>
          <w:rFonts w:cs="Arial"/>
          <w:szCs w:val="22"/>
        </w:rPr>
        <w:t xml:space="preserve"> welkom.</w:t>
      </w:r>
      <w:r w:rsidR="004C58F9">
        <w:rPr>
          <w:rFonts w:cs="Arial"/>
          <w:szCs w:val="22"/>
        </w:rPr>
        <w:t xml:space="preserve"> </w:t>
      </w:r>
      <w:r w:rsidR="00C33FD0">
        <w:rPr>
          <w:rFonts w:cs="Arial"/>
          <w:szCs w:val="22"/>
        </w:rPr>
        <w:t>Één van de</w:t>
      </w:r>
      <w:r w:rsidR="00FA3B5A">
        <w:rPr>
          <w:rFonts w:cs="Arial"/>
          <w:szCs w:val="22"/>
        </w:rPr>
        <w:t xml:space="preserve"> aanwezigen, mevr. </w:t>
      </w:r>
      <w:proofErr w:type="spellStart"/>
      <w:r w:rsidR="00FA3B5A">
        <w:rPr>
          <w:rFonts w:cs="Arial"/>
          <w:szCs w:val="22"/>
        </w:rPr>
        <w:t>Plugge</w:t>
      </w:r>
      <w:proofErr w:type="spellEnd"/>
      <w:r w:rsidR="00C33FD0">
        <w:rPr>
          <w:rFonts w:cs="Arial"/>
          <w:szCs w:val="22"/>
        </w:rPr>
        <w:t xml:space="preserve">, is </w:t>
      </w:r>
      <w:r w:rsidR="00FA3B5A">
        <w:rPr>
          <w:rFonts w:cs="Arial"/>
          <w:szCs w:val="22"/>
        </w:rPr>
        <w:t xml:space="preserve">recentelijk in dienst van de Gemeente gekomen als </w:t>
      </w:r>
      <w:r w:rsidR="00FA3B5A" w:rsidRPr="00FA3B5A">
        <w:rPr>
          <w:rFonts w:cs="Arial"/>
          <w:szCs w:val="22"/>
          <w:lang w:eastAsia="en-US"/>
        </w:rPr>
        <w:t>senior beleidsadviseur</w:t>
      </w:r>
      <w:r w:rsidR="00FA3B5A">
        <w:rPr>
          <w:rFonts w:cs="Arial"/>
          <w:szCs w:val="22"/>
          <w:lang w:eastAsia="en-US"/>
        </w:rPr>
        <w:t>, en heeft</w:t>
      </w:r>
      <w:r w:rsidR="00FA3B5A" w:rsidRPr="00FA3B5A">
        <w:rPr>
          <w:rFonts w:cs="Arial"/>
          <w:szCs w:val="22"/>
          <w:lang w:eastAsia="en-US"/>
        </w:rPr>
        <w:t xml:space="preserve">  </w:t>
      </w:r>
      <w:r w:rsidR="00FA3B5A">
        <w:rPr>
          <w:rFonts w:cs="Arial"/>
          <w:szCs w:val="22"/>
          <w:lang w:eastAsia="en-US"/>
        </w:rPr>
        <w:t xml:space="preserve">o.m. de Participatiewet als </w:t>
      </w:r>
      <w:r w:rsidR="00FA3B5A" w:rsidRPr="00FA3B5A">
        <w:rPr>
          <w:rFonts w:cs="Arial"/>
          <w:szCs w:val="22"/>
          <w:lang w:eastAsia="en-US"/>
        </w:rPr>
        <w:t>aandachtsgebied</w:t>
      </w:r>
      <w:r w:rsidR="00FA3B5A">
        <w:rPr>
          <w:rFonts w:cs="Arial"/>
          <w:szCs w:val="22"/>
          <w:lang w:eastAsia="en-US"/>
        </w:rPr>
        <w:t>.</w:t>
      </w:r>
    </w:p>
    <w:p w:rsidR="008A0FB1" w:rsidRPr="00FA3B5A" w:rsidRDefault="00DD3383" w:rsidP="00076A6D">
      <w:pPr>
        <w:rPr>
          <w:rFonts w:cs="Arial"/>
          <w:szCs w:val="22"/>
        </w:rPr>
      </w:pPr>
      <w:r>
        <w:rPr>
          <w:rFonts w:cs="Arial"/>
          <w:szCs w:val="22"/>
        </w:rPr>
        <w:t xml:space="preserve"> </w:t>
      </w:r>
      <w:r w:rsidR="00C33FD0" w:rsidRPr="00FA3B5A">
        <w:rPr>
          <w:rFonts w:cs="Arial"/>
          <w:szCs w:val="22"/>
        </w:rPr>
        <w:t xml:space="preserve"> </w:t>
      </w:r>
    </w:p>
    <w:p w:rsidR="00337D16" w:rsidRDefault="00083831" w:rsidP="00884255">
      <w:pPr>
        <w:rPr>
          <w:rFonts w:cs="Arial"/>
          <w:szCs w:val="22"/>
        </w:rPr>
      </w:pPr>
      <w:r>
        <w:rPr>
          <w:rFonts w:cs="Arial"/>
          <w:szCs w:val="22"/>
        </w:rPr>
        <w:t xml:space="preserve">N.a.v. een vraag over </w:t>
      </w:r>
      <w:r w:rsidR="000C4F47">
        <w:rPr>
          <w:rFonts w:cs="Arial"/>
          <w:szCs w:val="22"/>
        </w:rPr>
        <w:t>cliëntondersteuning</w:t>
      </w:r>
      <w:r>
        <w:rPr>
          <w:rFonts w:cs="Arial"/>
          <w:szCs w:val="22"/>
        </w:rPr>
        <w:t xml:space="preserve"> geeft mevr. </w:t>
      </w:r>
      <w:proofErr w:type="spellStart"/>
      <w:r>
        <w:rPr>
          <w:rFonts w:cs="Arial"/>
          <w:szCs w:val="22"/>
        </w:rPr>
        <w:t>Perdijk</w:t>
      </w:r>
      <w:proofErr w:type="spellEnd"/>
      <w:r>
        <w:rPr>
          <w:rFonts w:cs="Arial"/>
          <w:szCs w:val="22"/>
        </w:rPr>
        <w:t xml:space="preserve"> aan, dat deze </w:t>
      </w:r>
      <w:r w:rsidR="000C4F47">
        <w:rPr>
          <w:rFonts w:cs="Arial"/>
          <w:szCs w:val="22"/>
        </w:rPr>
        <w:t>via Wadwijzer</w:t>
      </w:r>
      <w:r>
        <w:rPr>
          <w:rFonts w:cs="Arial"/>
          <w:szCs w:val="22"/>
        </w:rPr>
        <w:t xml:space="preserve"> loopt</w:t>
      </w:r>
      <w:r w:rsidR="000C4F47">
        <w:rPr>
          <w:rFonts w:cs="Arial"/>
          <w:szCs w:val="22"/>
        </w:rPr>
        <w:t>. Vooral personen met W&amp;I problematiek</w:t>
      </w:r>
      <w:r>
        <w:rPr>
          <w:rFonts w:cs="Arial"/>
          <w:szCs w:val="22"/>
        </w:rPr>
        <w:t xml:space="preserve"> </w:t>
      </w:r>
      <w:r w:rsidR="000C4F47">
        <w:rPr>
          <w:rFonts w:cs="Arial"/>
          <w:szCs w:val="22"/>
        </w:rPr>
        <w:t xml:space="preserve">en </w:t>
      </w:r>
      <w:r w:rsidR="00256A2F">
        <w:rPr>
          <w:rFonts w:cs="Arial"/>
          <w:szCs w:val="22"/>
        </w:rPr>
        <w:t xml:space="preserve">die </w:t>
      </w:r>
      <w:r w:rsidR="000C4F47">
        <w:rPr>
          <w:rFonts w:cs="Arial"/>
          <w:szCs w:val="22"/>
        </w:rPr>
        <w:t>met psychosociale problemen</w:t>
      </w:r>
      <w:r>
        <w:rPr>
          <w:rFonts w:cs="Arial"/>
          <w:szCs w:val="22"/>
        </w:rPr>
        <w:t xml:space="preserve"> vragen om deze ondersteuning.</w:t>
      </w:r>
    </w:p>
    <w:p w:rsidR="000C4F47" w:rsidRDefault="000C4F47" w:rsidP="00884255">
      <w:pPr>
        <w:rPr>
          <w:rFonts w:cs="Arial"/>
          <w:b/>
          <w:sz w:val="24"/>
        </w:rPr>
      </w:pPr>
    </w:p>
    <w:p w:rsidR="00337D16" w:rsidRPr="00337D16" w:rsidRDefault="00337D16" w:rsidP="00884255">
      <w:pPr>
        <w:rPr>
          <w:rFonts w:cs="Arial"/>
          <w:b/>
          <w:sz w:val="24"/>
        </w:rPr>
      </w:pPr>
      <w:r w:rsidRPr="00337D16">
        <w:rPr>
          <w:rFonts w:cs="Arial"/>
          <w:b/>
          <w:sz w:val="24"/>
        </w:rPr>
        <w:t>2.  Vaststelling van de agenda</w:t>
      </w:r>
    </w:p>
    <w:p w:rsidR="000C4F47" w:rsidRDefault="000C4F47" w:rsidP="000C4F47">
      <w:pPr>
        <w:rPr>
          <w:rFonts w:cs="Arial"/>
          <w:szCs w:val="22"/>
        </w:rPr>
      </w:pPr>
      <w:r>
        <w:rPr>
          <w:rFonts w:cs="Arial"/>
          <w:szCs w:val="22"/>
        </w:rPr>
        <w:t>Besloten wordt de agendapunten volgens de aangegeven volgorde af te werken</w:t>
      </w:r>
    </w:p>
    <w:p w:rsidR="00076A6D" w:rsidRDefault="00076A6D" w:rsidP="00884255">
      <w:pPr>
        <w:rPr>
          <w:rFonts w:cs="Arial"/>
          <w:szCs w:val="22"/>
        </w:rPr>
      </w:pPr>
    </w:p>
    <w:p w:rsidR="009C1F67" w:rsidRDefault="00337D16" w:rsidP="009C1F67">
      <w:pPr>
        <w:rPr>
          <w:rFonts w:cs="Arial"/>
          <w:b/>
          <w:bCs/>
          <w:sz w:val="24"/>
        </w:rPr>
      </w:pPr>
      <w:r>
        <w:rPr>
          <w:rFonts w:cs="Arial"/>
          <w:b/>
          <w:bCs/>
          <w:sz w:val="24"/>
        </w:rPr>
        <w:t>3</w:t>
      </w:r>
      <w:r w:rsidR="009C1F67">
        <w:rPr>
          <w:rFonts w:cs="Arial"/>
          <w:b/>
          <w:bCs/>
          <w:sz w:val="24"/>
        </w:rPr>
        <w:t>.</w:t>
      </w:r>
      <w:r w:rsidR="009C1F67" w:rsidRPr="00B86188">
        <w:rPr>
          <w:rFonts w:cs="Arial"/>
          <w:b/>
          <w:bCs/>
          <w:sz w:val="24"/>
        </w:rPr>
        <w:t xml:space="preserve"> Verslag </w:t>
      </w:r>
      <w:r w:rsidR="009C1F67">
        <w:rPr>
          <w:rFonts w:cs="Arial"/>
          <w:b/>
          <w:bCs/>
          <w:sz w:val="24"/>
        </w:rPr>
        <w:t>ambtelijk</w:t>
      </w:r>
      <w:r w:rsidR="00E33625">
        <w:rPr>
          <w:rFonts w:cs="Arial"/>
          <w:b/>
          <w:bCs/>
          <w:sz w:val="24"/>
        </w:rPr>
        <w:t xml:space="preserve"> </w:t>
      </w:r>
      <w:r w:rsidR="009C1F67" w:rsidRPr="00B86188">
        <w:rPr>
          <w:rFonts w:cs="Arial"/>
          <w:b/>
          <w:bCs/>
          <w:sz w:val="24"/>
        </w:rPr>
        <w:t>overleg</w:t>
      </w:r>
      <w:r w:rsidR="009C1F67">
        <w:rPr>
          <w:rFonts w:cs="Arial"/>
          <w:b/>
          <w:bCs/>
          <w:sz w:val="24"/>
        </w:rPr>
        <w:t xml:space="preserve"> 2 </w:t>
      </w:r>
      <w:r>
        <w:rPr>
          <w:rFonts w:cs="Arial"/>
          <w:b/>
          <w:bCs/>
          <w:sz w:val="24"/>
        </w:rPr>
        <w:t>juli</w:t>
      </w:r>
      <w:r w:rsidR="009C1F67">
        <w:rPr>
          <w:rFonts w:cs="Arial"/>
          <w:b/>
          <w:bCs/>
          <w:sz w:val="24"/>
        </w:rPr>
        <w:t xml:space="preserve"> 20</w:t>
      </w:r>
      <w:r>
        <w:rPr>
          <w:rFonts w:cs="Arial"/>
          <w:b/>
          <w:bCs/>
          <w:sz w:val="24"/>
        </w:rPr>
        <w:t>20</w:t>
      </w:r>
    </w:p>
    <w:p w:rsidR="009C1F67" w:rsidRDefault="009C1F67" w:rsidP="00884255">
      <w:pPr>
        <w:rPr>
          <w:rFonts w:cs="Arial"/>
          <w:bCs/>
          <w:szCs w:val="22"/>
        </w:rPr>
      </w:pPr>
      <w:r w:rsidRPr="00B86188">
        <w:rPr>
          <w:rFonts w:cs="Arial"/>
          <w:bCs/>
          <w:szCs w:val="22"/>
        </w:rPr>
        <w:t>Het verslag wordt zonder verdere op- of aanmerkingen vastgesteld, met dank aan de opsteller.</w:t>
      </w:r>
    </w:p>
    <w:p w:rsidR="00E33625" w:rsidRDefault="00E33625" w:rsidP="00884255">
      <w:pPr>
        <w:rPr>
          <w:rFonts w:cs="Arial"/>
          <w:bCs/>
          <w:szCs w:val="22"/>
        </w:rPr>
      </w:pPr>
    </w:p>
    <w:p w:rsidR="00A50F19" w:rsidRPr="00AC2CE0" w:rsidRDefault="00E33625" w:rsidP="00884255">
      <w:pPr>
        <w:rPr>
          <w:rFonts w:cs="Arial"/>
          <w:bCs/>
          <w:szCs w:val="22"/>
        </w:rPr>
      </w:pPr>
      <w:r w:rsidRPr="00AC2CE0">
        <w:rPr>
          <w:rFonts w:cs="Arial"/>
          <w:bCs/>
          <w:szCs w:val="22"/>
        </w:rPr>
        <w:t xml:space="preserve">Naar aanleiding van dit verslag </w:t>
      </w:r>
      <w:r w:rsidR="000F56EC">
        <w:rPr>
          <w:rFonts w:cs="Arial"/>
          <w:bCs/>
          <w:szCs w:val="22"/>
        </w:rPr>
        <w:t>zegt m</w:t>
      </w:r>
      <w:r w:rsidRPr="00AC2CE0">
        <w:rPr>
          <w:rFonts w:cs="Arial"/>
          <w:bCs/>
          <w:szCs w:val="22"/>
        </w:rPr>
        <w:t xml:space="preserve">evr. </w:t>
      </w:r>
      <w:proofErr w:type="spellStart"/>
      <w:r w:rsidRPr="00AC2CE0">
        <w:rPr>
          <w:rFonts w:cs="Arial"/>
          <w:bCs/>
          <w:szCs w:val="22"/>
        </w:rPr>
        <w:t>Perdijk</w:t>
      </w:r>
      <w:proofErr w:type="spellEnd"/>
      <w:r w:rsidRPr="00AC2CE0">
        <w:rPr>
          <w:rFonts w:cs="Arial"/>
          <w:bCs/>
          <w:szCs w:val="22"/>
        </w:rPr>
        <w:t xml:space="preserve"> </w:t>
      </w:r>
      <w:r w:rsidR="000F56EC">
        <w:rPr>
          <w:rFonts w:cs="Arial"/>
          <w:bCs/>
          <w:szCs w:val="22"/>
        </w:rPr>
        <w:t xml:space="preserve">toe, een digitale versie van de onlangs verschenen Monitor Sociaal Domein 2019 </w:t>
      </w:r>
      <w:r w:rsidRPr="00AC2CE0">
        <w:rPr>
          <w:rFonts w:cs="Arial"/>
          <w:bCs/>
          <w:szCs w:val="22"/>
        </w:rPr>
        <w:t>aan PSW</w:t>
      </w:r>
      <w:r w:rsidR="000F56EC">
        <w:rPr>
          <w:rFonts w:cs="Arial"/>
          <w:bCs/>
          <w:szCs w:val="22"/>
        </w:rPr>
        <w:t xml:space="preserve"> toe te zullen zenden</w:t>
      </w:r>
      <w:r w:rsidRPr="00AC2CE0">
        <w:rPr>
          <w:rFonts w:cs="Arial"/>
          <w:bCs/>
          <w:szCs w:val="22"/>
        </w:rPr>
        <w:t>.</w:t>
      </w:r>
    </w:p>
    <w:p w:rsidR="00A50F19" w:rsidRDefault="000F56EC" w:rsidP="00A50F19">
      <w:pPr>
        <w:rPr>
          <w:rFonts w:cs="Arial"/>
          <w:szCs w:val="22"/>
        </w:rPr>
      </w:pPr>
      <w:r>
        <w:rPr>
          <w:rFonts w:cs="Arial"/>
          <w:bCs/>
          <w:szCs w:val="22"/>
        </w:rPr>
        <w:t xml:space="preserve">Verder meldt zij, dat het motief van de Gemeente om zich destijds aan te melden voor </w:t>
      </w:r>
      <w:r w:rsidR="00A50F19" w:rsidRPr="00AC2CE0">
        <w:rPr>
          <w:rFonts w:cs="Arial"/>
          <w:szCs w:val="22"/>
        </w:rPr>
        <w:t>deel</w:t>
      </w:r>
      <w:r>
        <w:rPr>
          <w:rFonts w:cs="Arial"/>
          <w:szCs w:val="22"/>
        </w:rPr>
        <w:t xml:space="preserve">name aan </w:t>
      </w:r>
      <w:r w:rsidR="00A50F19" w:rsidRPr="00AC2CE0">
        <w:rPr>
          <w:rFonts w:cs="Arial"/>
          <w:szCs w:val="22"/>
        </w:rPr>
        <w:t xml:space="preserve"> </w:t>
      </w:r>
      <w:proofErr w:type="spellStart"/>
      <w:r w:rsidR="00A50F19" w:rsidRPr="00AC2CE0">
        <w:rPr>
          <w:rFonts w:cs="Arial"/>
          <w:szCs w:val="22"/>
        </w:rPr>
        <w:t>Koplopersproject</w:t>
      </w:r>
      <w:proofErr w:type="spellEnd"/>
      <w:r w:rsidR="00A50F19" w:rsidRPr="00AC2CE0">
        <w:rPr>
          <w:rFonts w:cs="Arial"/>
          <w:szCs w:val="22"/>
        </w:rPr>
        <w:t xml:space="preserve"> Onafhankelijke Cliëntondersteuning</w:t>
      </w:r>
      <w:r w:rsidR="00A922E7">
        <w:rPr>
          <w:rFonts w:cs="Arial"/>
          <w:szCs w:val="22"/>
        </w:rPr>
        <w:t xml:space="preserve"> ingegeven was door de wens </w:t>
      </w:r>
      <w:r w:rsidR="00A922E7">
        <w:t xml:space="preserve">het aanbod en de kwaliteit van cliëntondersteuning te verbeteren. Door deelname aan het project zou een extra </w:t>
      </w:r>
      <w:r w:rsidR="00CF1BE8">
        <w:t xml:space="preserve">impuls gegeven </w:t>
      </w:r>
      <w:r w:rsidR="00A922E7">
        <w:t xml:space="preserve">worden </w:t>
      </w:r>
      <w:r w:rsidR="00CF1BE8">
        <w:t xml:space="preserve">aan </w:t>
      </w:r>
      <w:r w:rsidR="00A922E7">
        <w:t>het realiseren van deze verbetering</w:t>
      </w:r>
      <w:r w:rsidR="00CF1BE8">
        <w:t>en</w:t>
      </w:r>
      <w:r w:rsidR="00A922E7">
        <w:t>.</w:t>
      </w:r>
    </w:p>
    <w:p w:rsidR="00E33625" w:rsidRDefault="00E33625" w:rsidP="00884255">
      <w:pPr>
        <w:rPr>
          <w:rFonts w:cs="Arial"/>
          <w:szCs w:val="22"/>
        </w:rPr>
      </w:pPr>
    </w:p>
    <w:p w:rsidR="009C1F67" w:rsidRDefault="00337D16" w:rsidP="00884255">
      <w:pPr>
        <w:rPr>
          <w:rFonts w:cs="Arial"/>
          <w:b/>
          <w:sz w:val="24"/>
        </w:rPr>
      </w:pPr>
      <w:r>
        <w:rPr>
          <w:rFonts w:cs="Arial"/>
          <w:b/>
          <w:sz w:val="24"/>
        </w:rPr>
        <w:t xml:space="preserve">4. </w:t>
      </w:r>
      <w:r w:rsidR="00CF19FE">
        <w:rPr>
          <w:rFonts w:cs="Arial"/>
          <w:b/>
          <w:sz w:val="24"/>
        </w:rPr>
        <w:t xml:space="preserve">Gemeentelijke aanpak </w:t>
      </w:r>
      <w:r w:rsidR="000C4F47">
        <w:rPr>
          <w:rFonts w:cs="Arial"/>
          <w:b/>
          <w:sz w:val="24"/>
        </w:rPr>
        <w:t xml:space="preserve">van </w:t>
      </w:r>
      <w:r w:rsidR="00CF19FE">
        <w:rPr>
          <w:rFonts w:cs="Arial"/>
          <w:b/>
          <w:sz w:val="24"/>
        </w:rPr>
        <w:t>g</w:t>
      </w:r>
      <w:r>
        <w:rPr>
          <w:rFonts w:cs="Arial"/>
          <w:b/>
          <w:sz w:val="24"/>
        </w:rPr>
        <w:t xml:space="preserve">evolgen </w:t>
      </w:r>
      <w:r w:rsidR="00CF19FE">
        <w:rPr>
          <w:rFonts w:cs="Arial"/>
          <w:b/>
          <w:sz w:val="24"/>
        </w:rPr>
        <w:t>van corona pandemie</w:t>
      </w:r>
      <w:r>
        <w:rPr>
          <w:rFonts w:cs="Arial"/>
          <w:b/>
          <w:sz w:val="24"/>
        </w:rPr>
        <w:t xml:space="preserve">  </w:t>
      </w:r>
    </w:p>
    <w:p w:rsidR="00B61CF2" w:rsidRDefault="00B61CF2" w:rsidP="000D3E40">
      <w:pPr>
        <w:rPr>
          <w:rFonts w:cs="Arial"/>
          <w:szCs w:val="22"/>
        </w:rPr>
      </w:pPr>
      <w:r>
        <w:rPr>
          <w:rFonts w:cs="Arial"/>
          <w:szCs w:val="22"/>
        </w:rPr>
        <w:t xml:space="preserve">De Gemeente </w:t>
      </w:r>
      <w:r w:rsidR="00B54A5C">
        <w:rPr>
          <w:rFonts w:cs="Arial"/>
          <w:szCs w:val="22"/>
        </w:rPr>
        <w:t>is nagegaan</w:t>
      </w:r>
      <w:r>
        <w:rPr>
          <w:rFonts w:cs="Arial"/>
          <w:szCs w:val="22"/>
        </w:rPr>
        <w:t xml:space="preserve"> welke beleidsterreinen met de impact van corona te maken zouden krijgen. Het gaat hierbij o.m. om de </w:t>
      </w:r>
      <w:r w:rsidRPr="00021B8F">
        <w:rPr>
          <w:rFonts w:cs="Arial"/>
          <w:i/>
          <w:szCs w:val="22"/>
        </w:rPr>
        <w:t xml:space="preserve">schuldhulpverlening </w:t>
      </w:r>
      <w:r w:rsidR="00B62448">
        <w:rPr>
          <w:rFonts w:cs="Arial"/>
          <w:szCs w:val="22"/>
        </w:rPr>
        <w:t xml:space="preserve">waar een toename van het aantal gevallen wordt verwacht. Om deze </w:t>
      </w:r>
      <w:r w:rsidR="00770FC6">
        <w:rPr>
          <w:rFonts w:cs="Arial"/>
          <w:szCs w:val="22"/>
        </w:rPr>
        <w:t xml:space="preserve">toestroom </w:t>
      </w:r>
      <w:r w:rsidR="00B62448">
        <w:rPr>
          <w:rFonts w:cs="Arial"/>
          <w:szCs w:val="22"/>
        </w:rPr>
        <w:t xml:space="preserve">in goede banen te leiden en de juiste steun te verlenen staat een overleg gepland met uitvoeringsinstantie </w:t>
      </w:r>
      <w:proofErr w:type="spellStart"/>
      <w:r w:rsidR="00B62448">
        <w:rPr>
          <w:rFonts w:cs="Arial"/>
          <w:szCs w:val="22"/>
        </w:rPr>
        <w:t>Civic</w:t>
      </w:r>
      <w:proofErr w:type="spellEnd"/>
      <w:r w:rsidR="00B62448">
        <w:rPr>
          <w:rFonts w:cs="Arial"/>
          <w:szCs w:val="22"/>
        </w:rPr>
        <w:t xml:space="preserve">. Deze is ruim anderhalf jaar geleden aangetreden. Niet alle afspraken die destijds door de Gemeente </w:t>
      </w:r>
      <w:r w:rsidR="00C42D09">
        <w:rPr>
          <w:rFonts w:cs="Arial"/>
          <w:szCs w:val="22"/>
        </w:rPr>
        <w:t xml:space="preserve">met </w:t>
      </w:r>
      <w:proofErr w:type="spellStart"/>
      <w:r w:rsidR="00C42D09">
        <w:rPr>
          <w:rFonts w:cs="Arial"/>
          <w:szCs w:val="22"/>
        </w:rPr>
        <w:t>Civic</w:t>
      </w:r>
      <w:proofErr w:type="spellEnd"/>
      <w:r w:rsidR="00C42D09">
        <w:rPr>
          <w:rFonts w:cs="Arial"/>
          <w:szCs w:val="22"/>
        </w:rPr>
        <w:t xml:space="preserve"> zijn </w:t>
      </w:r>
      <w:r w:rsidR="00B62448">
        <w:rPr>
          <w:rFonts w:cs="Arial"/>
          <w:szCs w:val="22"/>
        </w:rPr>
        <w:t>gemaakt</w:t>
      </w:r>
      <w:r w:rsidR="00C42D09">
        <w:rPr>
          <w:rFonts w:cs="Arial"/>
          <w:szCs w:val="22"/>
        </w:rPr>
        <w:t>,</w:t>
      </w:r>
      <w:r w:rsidR="00B62448">
        <w:rPr>
          <w:rFonts w:cs="Arial"/>
          <w:szCs w:val="22"/>
        </w:rPr>
        <w:t xml:space="preserve"> zijn ook daadwerkelijk nagekomen. Voor een goede uitvoering van het programma is dit echter van groot belang, des te </w:t>
      </w:r>
      <w:r w:rsidR="00C42D09">
        <w:rPr>
          <w:rFonts w:cs="Arial"/>
          <w:szCs w:val="22"/>
        </w:rPr>
        <w:t>meer gelet op de verwachte toename van cliënten.</w:t>
      </w:r>
      <w:r w:rsidR="00B62448">
        <w:rPr>
          <w:rFonts w:cs="Arial"/>
          <w:szCs w:val="22"/>
        </w:rPr>
        <w:t xml:space="preserve"> </w:t>
      </w:r>
    </w:p>
    <w:p w:rsidR="00C42D09" w:rsidRDefault="00C42D09" w:rsidP="000D3E40">
      <w:pPr>
        <w:rPr>
          <w:rFonts w:cs="Arial"/>
          <w:szCs w:val="22"/>
        </w:rPr>
      </w:pPr>
      <w:r>
        <w:rPr>
          <w:rFonts w:cs="Arial"/>
          <w:szCs w:val="22"/>
        </w:rPr>
        <w:t xml:space="preserve">Ook wat het aantal </w:t>
      </w:r>
      <w:r w:rsidRPr="00021B8F">
        <w:rPr>
          <w:rFonts w:cs="Arial"/>
          <w:i/>
          <w:szCs w:val="22"/>
        </w:rPr>
        <w:t>bijstandsuitkeringen</w:t>
      </w:r>
      <w:r>
        <w:rPr>
          <w:rFonts w:cs="Arial"/>
          <w:szCs w:val="22"/>
        </w:rPr>
        <w:t xml:space="preserve"> betreft wordt op termijn een aan corona gerelateerde toename </w:t>
      </w:r>
      <w:r w:rsidRPr="00A922E7">
        <w:rPr>
          <w:rFonts w:cs="Arial"/>
          <w:szCs w:val="22"/>
        </w:rPr>
        <w:t xml:space="preserve">van het aantal cliënten verwacht. </w:t>
      </w:r>
      <w:r w:rsidR="00EF719F">
        <w:rPr>
          <w:rFonts w:cs="Arial"/>
          <w:szCs w:val="22"/>
        </w:rPr>
        <w:t xml:space="preserve"> </w:t>
      </w:r>
    </w:p>
    <w:p w:rsidR="008F5E65" w:rsidRDefault="00EF719F" w:rsidP="000D3E40">
      <w:r>
        <w:rPr>
          <w:rFonts w:cs="Arial"/>
          <w:szCs w:val="22"/>
        </w:rPr>
        <w:t xml:space="preserve">De Gemeente is betrokken bij de uitvoering van de </w:t>
      </w:r>
      <w:proofErr w:type="spellStart"/>
      <w:r w:rsidRPr="00021B8F">
        <w:rPr>
          <w:rFonts w:cs="Arial"/>
          <w:i/>
          <w:szCs w:val="22"/>
        </w:rPr>
        <w:t>Tozo</w:t>
      </w:r>
      <w:proofErr w:type="spellEnd"/>
      <w:r w:rsidRPr="00021B8F">
        <w:rPr>
          <w:rFonts w:cs="Arial"/>
          <w:i/>
          <w:szCs w:val="22"/>
        </w:rPr>
        <w:t xml:space="preserve"> regeling</w:t>
      </w:r>
      <w:r>
        <w:rPr>
          <w:rFonts w:cs="Arial"/>
          <w:szCs w:val="22"/>
        </w:rPr>
        <w:t xml:space="preserve">. Deze Rijksregeling beoogt zelfstandige </w:t>
      </w:r>
      <w:r>
        <w:t>ondernemers financieel te ondersteunen tijdens de coronacrisis.</w:t>
      </w:r>
      <w:r w:rsidR="00021B8F">
        <w:t xml:space="preserve"> De Gemeente wordt voor de door haar uitgekeerde bedragen gecompenseerd door het Rijk. </w:t>
      </w:r>
    </w:p>
    <w:p w:rsidR="00EF719F" w:rsidRDefault="008F5E65" w:rsidP="000D3E40">
      <w:r>
        <w:t xml:space="preserve">De Gemeente verwacht dat er tekorten gaan ontstaan op de begrotingsposten die betrekking hebben op de </w:t>
      </w:r>
      <w:r w:rsidRPr="00D324E4">
        <w:rPr>
          <w:i/>
        </w:rPr>
        <w:t>uitvoering van de Participatiewet</w:t>
      </w:r>
      <w:r w:rsidR="00D324E4">
        <w:t>.</w:t>
      </w:r>
      <w:r w:rsidR="00021B8F">
        <w:t xml:space="preserve"> </w:t>
      </w:r>
    </w:p>
    <w:p w:rsidR="00D324E4" w:rsidRDefault="00D324E4" w:rsidP="000D3E40">
      <w:r>
        <w:t>Bij haar</w:t>
      </w:r>
      <w:r w:rsidR="00B54A5C">
        <w:t xml:space="preserve"> op</w:t>
      </w:r>
      <w:r>
        <w:t xml:space="preserve"> re-integratie gerichte activiteiten poogt de Gemeente rekening te houden met sectoren waar op dit moment sprake is van een toegenomen vraag naar personeel: logistiek en zorg.</w:t>
      </w:r>
    </w:p>
    <w:p w:rsidR="00D324E4" w:rsidRDefault="00D324E4" w:rsidP="000D3E40"/>
    <w:p w:rsidR="00D324E4" w:rsidRDefault="00D324E4" w:rsidP="000D3E40"/>
    <w:p w:rsidR="00D324E4" w:rsidRDefault="00D324E4" w:rsidP="000D3E40"/>
    <w:p w:rsidR="00D324E4" w:rsidRDefault="00D324E4" w:rsidP="000D3E40"/>
    <w:p w:rsidR="00D324E4" w:rsidRDefault="00D324E4" w:rsidP="000D3E40">
      <w:pPr>
        <w:rPr>
          <w:rFonts w:cs="Arial"/>
          <w:szCs w:val="22"/>
        </w:rPr>
      </w:pPr>
      <w:r>
        <w:t xml:space="preserve"> </w:t>
      </w:r>
    </w:p>
    <w:p w:rsidR="00B61CF2" w:rsidRDefault="00B61CF2" w:rsidP="000D3E40">
      <w:pPr>
        <w:rPr>
          <w:rFonts w:cs="Arial"/>
          <w:szCs w:val="22"/>
        </w:rPr>
      </w:pPr>
    </w:p>
    <w:p w:rsidR="0049429D" w:rsidRDefault="0049429D" w:rsidP="000D3E40">
      <w:pPr>
        <w:rPr>
          <w:rFonts w:cs="Arial"/>
          <w:szCs w:val="22"/>
        </w:rPr>
      </w:pPr>
    </w:p>
    <w:p w:rsidR="000D3E40" w:rsidRPr="00DB2E21" w:rsidRDefault="00EE6CB7" w:rsidP="000D3E40">
      <w:pPr>
        <w:rPr>
          <w:rFonts w:cs="Arial"/>
          <w:b/>
          <w:sz w:val="24"/>
        </w:rPr>
      </w:pPr>
      <w:r>
        <w:rPr>
          <w:rFonts w:cs="Arial"/>
          <w:b/>
          <w:sz w:val="24"/>
        </w:rPr>
        <w:t>5</w:t>
      </w:r>
      <w:r w:rsidR="00DB2E21">
        <w:rPr>
          <w:rFonts w:cs="Arial"/>
          <w:b/>
          <w:sz w:val="24"/>
        </w:rPr>
        <w:t xml:space="preserve">. </w:t>
      </w:r>
      <w:r w:rsidR="009C1F67">
        <w:rPr>
          <w:rFonts w:cs="Arial"/>
          <w:b/>
          <w:sz w:val="24"/>
        </w:rPr>
        <w:t xml:space="preserve">Evaluatie </w:t>
      </w:r>
      <w:r w:rsidR="007E5ED8">
        <w:rPr>
          <w:rFonts w:cs="Arial"/>
          <w:b/>
          <w:sz w:val="24"/>
        </w:rPr>
        <w:t>gemeentelijke p</w:t>
      </w:r>
      <w:r w:rsidR="009C1F67">
        <w:rPr>
          <w:rFonts w:cs="Arial"/>
          <w:b/>
          <w:sz w:val="24"/>
        </w:rPr>
        <w:t>roject</w:t>
      </w:r>
      <w:r>
        <w:rPr>
          <w:rFonts w:cs="Arial"/>
          <w:b/>
          <w:sz w:val="24"/>
        </w:rPr>
        <w:t xml:space="preserve">en en programma’s: </w:t>
      </w:r>
      <w:r w:rsidR="009C1F67">
        <w:rPr>
          <w:rFonts w:cs="Arial"/>
          <w:b/>
          <w:sz w:val="24"/>
        </w:rPr>
        <w:t xml:space="preserve"> </w:t>
      </w:r>
      <w:r w:rsidR="007E5ED8">
        <w:rPr>
          <w:rFonts w:cs="Arial"/>
          <w:b/>
          <w:sz w:val="24"/>
        </w:rPr>
        <w:t>intern vs. extern</w:t>
      </w:r>
      <w:r w:rsidR="000D3E40" w:rsidRPr="00DB2E21">
        <w:rPr>
          <w:rFonts w:cs="Arial"/>
          <w:b/>
          <w:sz w:val="24"/>
        </w:rPr>
        <w:t xml:space="preserve"> </w:t>
      </w:r>
    </w:p>
    <w:p w:rsidR="00204E5D" w:rsidRDefault="008F5E65" w:rsidP="000D3E40">
      <w:pPr>
        <w:rPr>
          <w:rFonts w:cs="Arial"/>
          <w:szCs w:val="22"/>
        </w:rPr>
      </w:pPr>
      <w:r>
        <w:rPr>
          <w:rFonts w:cs="Arial"/>
          <w:szCs w:val="22"/>
        </w:rPr>
        <w:t xml:space="preserve">Dhr. Lont </w:t>
      </w:r>
      <w:r w:rsidR="00D324E4">
        <w:rPr>
          <w:rFonts w:cs="Arial"/>
          <w:szCs w:val="22"/>
        </w:rPr>
        <w:t>geeft  aan</w:t>
      </w:r>
      <w:r w:rsidR="00CC08F1">
        <w:rPr>
          <w:rFonts w:cs="Arial"/>
          <w:szCs w:val="22"/>
        </w:rPr>
        <w:t>,</w:t>
      </w:r>
      <w:r w:rsidR="00D324E4">
        <w:rPr>
          <w:rFonts w:cs="Arial"/>
          <w:szCs w:val="22"/>
        </w:rPr>
        <w:t xml:space="preserve"> dat </w:t>
      </w:r>
      <w:r w:rsidR="001831D6">
        <w:rPr>
          <w:rFonts w:cs="Arial"/>
          <w:szCs w:val="22"/>
        </w:rPr>
        <w:t xml:space="preserve">de door PSW </w:t>
      </w:r>
      <w:r w:rsidR="00C660D2">
        <w:rPr>
          <w:rFonts w:cs="Arial"/>
          <w:szCs w:val="22"/>
        </w:rPr>
        <w:t xml:space="preserve">al eerder </w:t>
      </w:r>
      <w:r w:rsidR="001831D6">
        <w:rPr>
          <w:rFonts w:cs="Arial"/>
          <w:szCs w:val="22"/>
        </w:rPr>
        <w:t xml:space="preserve">uitgesproken voorkeur voor </w:t>
      </w:r>
      <w:r w:rsidR="00D324E4">
        <w:rPr>
          <w:rFonts w:cs="Arial"/>
          <w:szCs w:val="22"/>
        </w:rPr>
        <w:t>evaluatie</w:t>
      </w:r>
      <w:r w:rsidR="001831D6">
        <w:rPr>
          <w:rFonts w:cs="Arial"/>
          <w:szCs w:val="22"/>
        </w:rPr>
        <w:t xml:space="preserve"> van Gemeentelijke projecten en programma’s</w:t>
      </w:r>
      <w:r w:rsidR="00D324E4">
        <w:rPr>
          <w:rFonts w:cs="Arial"/>
          <w:szCs w:val="22"/>
        </w:rPr>
        <w:t xml:space="preserve"> door externe</w:t>
      </w:r>
      <w:r w:rsidR="00204E5D">
        <w:rPr>
          <w:rFonts w:cs="Arial"/>
          <w:szCs w:val="22"/>
        </w:rPr>
        <w:t xml:space="preserve"> </w:t>
      </w:r>
      <w:r w:rsidR="00D324E4">
        <w:rPr>
          <w:rFonts w:cs="Arial"/>
          <w:szCs w:val="22"/>
        </w:rPr>
        <w:t>instantie</w:t>
      </w:r>
      <w:r w:rsidR="001831D6">
        <w:rPr>
          <w:rFonts w:cs="Arial"/>
          <w:szCs w:val="22"/>
        </w:rPr>
        <w:t>s</w:t>
      </w:r>
      <w:r w:rsidR="00C660D2">
        <w:rPr>
          <w:rFonts w:cs="Arial"/>
          <w:szCs w:val="22"/>
        </w:rPr>
        <w:t xml:space="preserve">, is </w:t>
      </w:r>
      <w:r w:rsidR="001831D6">
        <w:rPr>
          <w:rFonts w:cs="Arial"/>
          <w:szCs w:val="22"/>
        </w:rPr>
        <w:t xml:space="preserve">ingegeven door de opvatting dat hierdoor bepaalde project/programma resultaten </w:t>
      </w:r>
      <w:r w:rsidR="00204E5D">
        <w:rPr>
          <w:rFonts w:cs="Arial"/>
          <w:szCs w:val="22"/>
        </w:rPr>
        <w:t xml:space="preserve">vanuit een meer onafhankelijke positie </w:t>
      </w:r>
      <w:r w:rsidR="001831D6">
        <w:rPr>
          <w:rFonts w:cs="Arial"/>
          <w:szCs w:val="22"/>
        </w:rPr>
        <w:t>op een objectieve manier ingeschat kunnen worden.</w:t>
      </w:r>
      <w:r w:rsidR="00204E5D">
        <w:rPr>
          <w:rFonts w:cs="Arial"/>
          <w:szCs w:val="22"/>
        </w:rPr>
        <w:t xml:space="preserve"> Daarbij speelt gebrek aan vertrouwen in de professionaliteit van de interne staf geen enkele rol. </w:t>
      </w:r>
    </w:p>
    <w:p w:rsidR="00D93919" w:rsidRDefault="00204E5D" w:rsidP="000D3E40">
      <w:pPr>
        <w:rPr>
          <w:rFonts w:cs="Arial"/>
          <w:szCs w:val="22"/>
        </w:rPr>
      </w:pPr>
      <w:r>
        <w:rPr>
          <w:rFonts w:cs="Arial"/>
          <w:szCs w:val="22"/>
        </w:rPr>
        <w:t>De</w:t>
      </w:r>
      <w:r w:rsidR="00C218EA">
        <w:rPr>
          <w:rFonts w:cs="Arial"/>
          <w:szCs w:val="22"/>
        </w:rPr>
        <w:t xml:space="preserve"> gewenste</w:t>
      </w:r>
      <w:r>
        <w:rPr>
          <w:rFonts w:cs="Arial"/>
          <w:szCs w:val="22"/>
        </w:rPr>
        <w:t xml:space="preserve"> onafhankelijkheid zou overigens in </w:t>
      </w:r>
      <w:r w:rsidR="00B54A5C">
        <w:rPr>
          <w:rFonts w:cs="Arial"/>
          <w:szCs w:val="22"/>
        </w:rPr>
        <w:t>sommige</w:t>
      </w:r>
      <w:r w:rsidR="00C218EA">
        <w:rPr>
          <w:rFonts w:cs="Arial"/>
          <w:szCs w:val="22"/>
        </w:rPr>
        <w:t xml:space="preserve"> situaties ook verkregen kunnen worden door interne staf welke niet betrokken is/was bij de ontwikkeling en/of uitvoering van een project/programma, een rol te laten vervullen bij de evaluatie van bepaalde onderdelen daarvan.</w:t>
      </w:r>
      <w:r w:rsidR="001831D6">
        <w:rPr>
          <w:rFonts w:cs="Arial"/>
          <w:szCs w:val="22"/>
        </w:rPr>
        <w:t xml:space="preserve">  </w:t>
      </w:r>
    </w:p>
    <w:p w:rsidR="009D6683" w:rsidRDefault="00B54A5C" w:rsidP="000D3E40">
      <w:pPr>
        <w:rPr>
          <w:rFonts w:cs="Arial"/>
          <w:szCs w:val="22"/>
        </w:rPr>
      </w:pPr>
      <w:r>
        <w:rPr>
          <w:rFonts w:cs="Arial"/>
          <w:szCs w:val="22"/>
        </w:rPr>
        <w:t xml:space="preserve">Door </w:t>
      </w:r>
      <w:r w:rsidR="00233D22">
        <w:rPr>
          <w:rFonts w:cs="Arial"/>
          <w:szCs w:val="22"/>
        </w:rPr>
        <w:t>d</w:t>
      </w:r>
      <w:r w:rsidR="00C218EA">
        <w:rPr>
          <w:rFonts w:cs="Arial"/>
          <w:szCs w:val="22"/>
        </w:rPr>
        <w:t xml:space="preserve">hr. Lont </w:t>
      </w:r>
      <w:r>
        <w:rPr>
          <w:rFonts w:cs="Arial"/>
          <w:szCs w:val="22"/>
        </w:rPr>
        <w:t xml:space="preserve">wordt gewezen </w:t>
      </w:r>
      <w:r w:rsidR="00C218EA">
        <w:rPr>
          <w:rFonts w:cs="Arial"/>
          <w:szCs w:val="22"/>
        </w:rPr>
        <w:t>op de goede samenwerking tussen Gemeente en PSW bij de voorbereidingen</w:t>
      </w:r>
      <w:r>
        <w:rPr>
          <w:rFonts w:cs="Arial"/>
          <w:szCs w:val="22"/>
        </w:rPr>
        <w:t xml:space="preserve"> </w:t>
      </w:r>
      <w:r w:rsidR="00233D22">
        <w:rPr>
          <w:rFonts w:cs="Arial"/>
          <w:szCs w:val="22"/>
        </w:rPr>
        <w:t>(incl. plan van aanpak)</w:t>
      </w:r>
      <w:r w:rsidR="00C218EA">
        <w:rPr>
          <w:rFonts w:cs="Arial"/>
          <w:szCs w:val="22"/>
        </w:rPr>
        <w:t xml:space="preserve"> voor de evaluatie van het minimabeleid in 2016</w:t>
      </w:r>
      <w:r w:rsidR="00233D22">
        <w:rPr>
          <w:rFonts w:cs="Arial"/>
          <w:szCs w:val="22"/>
        </w:rPr>
        <w:t>.</w:t>
      </w:r>
    </w:p>
    <w:p w:rsidR="00874B66" w:rsidRDefault="00874B66" w:rsidP="000D3E40">
      <w:pPr>
        <w:rPr>
          <w:rFonts w:cs="Arial"/>
          <w:szCs w:val="22"/>
        </w:rPr>
      </w:pPr>
      <w:r>
        <w:rPr>
          <w:lang w:eastAsia="en-US"/>
        </w:rPr>
        <w:t xml:space="preserve">Voor die evaluatie werden de basisgegevens en de </w:t>
      </w:r>
      <w:proofErr w:type="spellStart"/>
      <w:r>
        <w:rPr>
          <w:lang w:eastAsia="en-US"/>
        </w:rPr>
        <w:t>benchmark</w:t>
      </w:r>
      <w:proofErr w:type="spellEnd"/>
      <w:r>
        <w:rPr>
          <w:lang w:eastAsia="en-US"/>
        </w:rPr>
        <w:t xml:space="preserve"> data geleverd door een extern bureau, terwijl de beleidsgevolgen in een werkgroep van PSW en ambtelijke staf werden besproken.</w:t>
      </w:r>
    </w:p>
    <w:p w:rsidR="00233D22" w:rsidRDefault="00233D22" w:rsidP="000D3E40">
      <w:pPr>
        <w:rPr>
          <w:rFonts w:cs="Arial"/>
          <w:szCs w:val="22"/>
        </w:rPr>
      </w:pPr>
      <w:r>
        <w:rPr>
          <w:rFonts w:cs="Arial"/>
          <w:szCs w:val="22"/>
        </w:rPr>
        <w:t>De Gemeente geeft aan met begrip kennis te hebben genomen van de PSW argumenten voor externe</w:t>
      </w:r>
    </w:p>
    <w:p w:rsidR="00D324E4" w:rsidRDefault="00233D22" w:rsidP="000D3E40">
      <w:pPr>
        <w:rPr>
          <w:rFonts w:cs="Arial"/>
          <w:szCs w:val="22"/>
        </w:rPr>
      </w:pPr>
      <w:r>
        <w:rPr>
          <w:rFonts w:cs="Arial"/>
          <w:szCs w:val="22"/>
        </w:rPr>
        <w:t>evaluatie, maar stelt tevens dat daar beperkingen aan kunnen zijn, bijv. van budgettaire aard.</w:t>
      </w:r>
    </w:p>
    <w:p w:rsidR="00D324E4" w:rsidRDefault="00CC08F1" w:rsidP="000D3E40">
      <w:pPr>
        <w:rPr>
          <w:rFonts w:cs="Arial"/>
          <w:szCs w:val="22"/>
        </w:rPr>
      </w:pPr>
      <w:r>
        <w:rPr>
          <w:rFonts w:cs="Arial"/>
          <w:szCs w:val="22"/>
        </w:rPr>
        <w:t>Ook w</w:t>
      </w:r>
      <w:r w:rsidR="00233D22">
        <w:rPr>
          <w:rFonts w:cs="Arial"/>
          <w:szCs w:val="22"/>
        </w:rPr>
        <w:t>at de evaluatie van het huidige minimabeleid betreft, is</w:t>
      </w:r>
      <w:r>
        <w:rPr>
          <w:rFonts w:cs="Arial"/>
          <w:szCs w:val="22"/>
        </w:rPr>
        <w:t xml:space="preserve"> de Gemeente voornemens een plan van aanpak te formuleren. PSW zal hier vroegtijdig bij betrokken worden.</w:t>
      </w:r>
    </w:p>
    <w:p w:rsidR="00D324E4" w:rsidRDefault="00D324E4" w:rsidP="000D3E40">
      <w:pPr>
        <w:rPr>
          <w:rFonts w:cs="Arial"/>
          <w:szCs w:val="22"/>
        </w:rPr>
      </w:pPr>
    </w:p>
    <w:p w:rsidR="009D6683" w:rsidRDefault="007E5ED8" w:rsidP="000D3E40">
      <w:pPr>
        <w:rPr>
          <w:rFonts w:cs="Arial"/>
          <w:b/>
          <w:sz w:val="24"/>
        </w:rPr>
      </w:pPr>
      <w:r w:rsidRPr="007E5ED8">
        <w:rPr>
          <w:rFonts w:cs="Arial"/>
          <w:b/>
          <w:sz w:val="24"/>
        </w:rPr>
        <w:t>6. Minimabeleid</w:t>
      </w:r>
    </w:p>
    <w:p w:rsidR="00D93919" w:rsidRDefault="00D93919" w:rsidP="000D3E40">
      <w:pPr>
        <w:rPr>
          <w:rFonts w:cs="Arial"/>
          <w:szCs w:val="22"/>
        </w:rPr>
      </w:pPr>
    </w:p>
    <w:p w:rsidR="00D93919" w:rsidRPr="00292114" w:rsidRDefault="00D93919" w:rsidP="000D3E40">
      <w:pPr>
        <w:rPr>
          <w:rFonts w:cs="Arial"/>
          <w:i/>
          <w:szCs w:val="22"/>
        </w:rPr>
      </w:pPr>
      <w:r w:rsidRPr="00292114">
        <w:rPr>
          <w:rFonts w:cs="Arial"/>
          <w:i/>
          <w:szCs w:val="22"/>
        </w:rPr>
        <w:t>Collectieve ziektekostenverzekering</w:t>
      </w:r>
      <w:r w:rsidR="00292114" w:rsidRPr="00292114">
        <w:rPr>
          <w:rFonts w:cs="Arial"/>
          <w:i/>
          <w:szCs w:val="22"/>
        </w:rPr>
        <w:t>.</w:t>
      </w:r>
    </w:p>
    <w:p w:rsidR="00CC08F1" w:rsidRDefault="00CC08F1" w:rsidP="000D3E40">
      <w:pPr>
        <w:rPr>
          <w:rFonts w:cs="Arial"/>
          <w:szCs w:val="22"/>
        </w:rPr>
      </w:pPr>
      <w:r>
        <w:rPr>
          <w:rFonts w:cs="Arial"/>
          <w:szCs w:val="22"/>
        </w:rPr>
        <w:t xml:space="preserve">Voor 2021 blijft </w:t>
      </w:r>
      <w:r w:rsidR="00494AD1">
        <w:rPr>
          <w:rFonts w:cs="Arial"/>
          <w:szCs w:val="22"/>
        </w:rPr>
        <w:t>deze verzekering nog aangeboden worden. De Gemeente heeft echter besloten deze van</w:t>
      </w:r>
      <w:r w:rsidR="00C33E79">
        <w:rPr>
          <w:rFonts w:cs="Arial"/>
          <w:szCs w:val="22"/>
        </w:rPr>
        <w:t xml:space="preserve">af 2022 niet meer aan te bieden, </w:t>
      </w:r>
      <w:r w:rsidR="00C33E79">
        <w:rPr>
          <w:lang w:eastAsia="en-US"/>
        </w:rPr>
        <w:t>tenzij uit de evaluatie van het minimabeleid een andere conclusie wordt getrokken.</w:t>
      </w:r>
    </w:p>
    <w:p w:rsidR="0031615E" w:rsidRDefault="00494AD1" w:rsidP="000D3E40">
      <w:pPr>
        <w:rPr>
          <w:rFonts w:cs="Arial"/>
          <w:szCs w:val="22"/>
        </w:rPr>
      </w:pPr>
      <w:r>
        <w:rPr>
          <w:rFonts w:cs="Arial"/>
          <w:szCs w:val="22"/>
        </w:rPr>
        <w:t>PSW bepleit een heroverweging door de Gemeente van dit besluit</w:t>
      </w:r>
      <w:r w:rsidR="0031615E">
        <w:rPr>
          <w:rFonts w:cs="Arial"/>
          <w:szCs w:val="22"/>
        </w:rPr>
        <w:t>, aangezien het hebben van een goede, betaalbare ziektekostenverzekering van het grootste belang</w:t>
      </w:r>
      <w:r w:rsidR="00292114">
        <w:rPr>
          <w:rFonts w:cs="Arial"/>
          <w:szCs w:val="22"/>
        </w:rPr>
        <w:t xml:space="preserve"> is voor de minima, zeker</w:t>
      </w:r>
      <w:r w:rsidR="0031615E">
        <w:rPr>
          <w:rFonts w:cs="Arial"/>
          <w:szCs w:val="22"/>
        </w:rPr>
        <w:t xml:space="preserve"> in </w:t>
      </w:r>
      <w:r w:rsidR="00292114">
        <w:rPr>
          <w:rFonts w:cs="Arial"/>
          <w:szCs w:val="22"/>
        </w:rPr>
        <w:t xml:space="preserve">deze </w:t>
      </w:r>
      <w:r w:rsidR="0031615E">
        <w:rPr>
          <w:rFonts w:cs="Arial"/>
          <w:szCs w:val="22"/>
        </w:rPr>
        <w:t>tijden waarin het corona virus heerst</w:t>
      </w:r>
      <w:r w:rsidR="00292114">
        <w:rPr>
          <w:rFonts w:cs="Arial"/>
          <w:szCs w:val="22"/>
        </w:rPr>
        <w:t xml:space="preserve">. Deze pandemie kan op </w:t>
      </w:r>
      <w:r w:rsidR="00F4232E">
        <w:rPr>
          <w:rFonts w:cs="Arial"/>
          <w:szCs w:val="22"/>
        </w:rPr>
        <w:t xml:space="preserve">verschillende manieren </w:t>
      </w:r>
      <w:r w:rsidR="00292114">
        <w:rPr>
          <w:rFonts w:cs="Arial"/>
          <w:szCs w:val="22"/>
        </w:rPr>
        <w:t>een ing</w:t>
      </w:r>
      <w:r w:rsidR="00F4232E">
        <w:rPr>
          <w:rFonts w:cs="Arial"/>
          <w:szCs w:val="22"/>
        </w:rPr>
        <w:t>rijpende impact op het bestaan van mensen hebben en leiden tot gezondheidsproblemen</w:t>
      </w:r>
      <w:r w:rsidR="0031615E">
        <w:rPr>
          <w:rFonts w:cs="Arial"/>
          <w:szCs w:val="22"/>
        </w:rPr>
        <w:t xml:space="preserve"> </w:t>
      </w:r>
      <w:r w:rsidR="00F4232E">
        <w:rPr>
          <w:rFonts w:cs="Arial"/>
          <w:szCs w:val="22"/>
        </w:rPr>
        <w:t>van uiteenlopende aard.</w:t>
      </w:r>
      <w:r w:rsidR="0031615E">
        <w:rPr>
          <w:rFonts w:cs="Arial"/>
          <w:szCs w:val="22"/>
        </w:rPr>
        <w:t xml:space="preserve">  </w:t>
      </w:r>
      <w:r>
        <w:rPr>
          <w:rFonts w:cs="Arial"/>
          <w:szCs w:val="22"/>
        </w:rPr>
        <w:t xml:space="preserve"> </w:t>
      </w:r>
    </w:p>
    <w:p w:rsidR="007E5ED8" w:rsidRDefault="007E5ED8" w:rsidP="000D3E40">
      <w:pPr>
        <w:rPr>
          <w:rFonts w:cs="Arial"/>
          <w:szCs w:val="22"/>
        </w:rPr>
      </w:pPr>
    </w:p>
    <w:p w:rsidR="007E5ED8" w:rsidRDefault="007E5ED8" w:rsidP="000D3E40">
      <w:pPr>
        <w:rPr>
          <w:rFonts w:cs="Arial"/>
          <w:b/>
          <w:sz w:val="24"/>
        </w:rPr>
      </w:pPr>
      <w:r w:rsidRPr="007E5ED8">
        <w:rPr>
          <w:rFonts w:cs="Arial"/>
          <w:b/>
          <w:sz w:val="24"/>
        </w:rPr>
        <w:t>7. Participatiewet</w:t>
      </w:r>
    </w:p>
    <w:p w:rsidR="00D93919" w:rsidRDefault="00D93919" w:rsidP="000D3E40">
      <w:pPr>
        <w:rPr>
          <w:rFonts w:cs="Arial"/>
          <w:szCs w:val="22"/>
        </w:rPr>
      </w:pPr>
    </w:p>
    <w:p w:rsidR="00256A2F" w:rsidRPr="0026625B" w:rsidRDefault="00D93919" w:rsidP="000D3E40">
      <w:pPr>
        <w:rPr>
          <w:rFonts w:cs="Arial"/>
          <w:i/>
          <w:szCs w:val="22"/>
        </w:rPr>
      </w:pPr>
      <w:r w:rsidRPr="0026625B">
        <w:rPr>
          <w:rFonts w:cs="Arial"/>
          <w:i/>
          <w:szCs w:val="22"/>
        </w:rPr>
        <w:t xml:space="preserve">Evaluatie project ‘Waddinxveen </w:t>
      </w:r>
      <w:proofErr w:type="spellStart"/>
      <w:r w:rsidRPr="0026625B">
        <w:rPr>
          <w:rFonts w:cs="Arial"/>
          <w:i/>
          <w:szCs w:val="22"/>
        </w:rPr>
        <w:t>dát</w:t>
      </w:r>
      <w:proofErr w:type="spellEnd"/>
      <w:r w:rsidRPr="0026625B">
        <w:rPr>
          <w:rFonts w:cs="Arial"/>
          <w:i/>
          <w:szCs w:val="22"/>
        </w:rPr>
        <w:t xml:space="preserve"> werkt’</w:t>
      </w:r>
      <w:r w:rsidR="00256A2F" w:rsidRPr="0026625B">
        <w:rPr>
          <w:rFonts w:cs="Arial"/>
          <w:i/>
          <w:szCs w:val="22"/>
        </w:rPr>
        <w:t>.</w:t>
      </w:r>
    </w:p>
    <w:p w:rsidR="0026625B" w:rsidRDefault="00B54A5C" w:rsidP="000D3E40">
      <w:pPr>
        <w:rPr>
          <w:rFonts w:cs="Arial"/>
          <w:szCs w:val="22"/>
        </w:rPr>
      </w:pPr>
      <w:r>
        <w:rPr>
          <w:rFonts w:cs="Arial"/>
          <w:szCs w:val="22"/>
        </w:rPr>
        <w:t xml:space="preserve">Gelet op de conclusies uit </w:t>
      </w:r>
      <w:r w:rsidR="00256A2F">
        <w:rPr>
          <w:rFonts w:cs="Arial"/>
          <w:szCs w:val="22"/>
        </w:rPr>
        <w:t xml:space="preserve">een aantal kritische publicaties over het </w:t>
      </w:r>
      <w:r w:rsidR="00D93919">
        <w:rPr>
          <w:rFonts w:cs="Arial"/>
          <w:szCs w:val="22"/>
        </w:rPr>
        <w:t xml:space="preserve"> </w:t>
      </w:r>
      <w:r w:rsidR="00256A2F">
        <w:rPr>
          <w:rFonts w:cs="Arial"/>
          <w:szCs w:val="22"/>
        </w:rPr>
        <w:t xml:space="preserve">functioneren van de </w:t>
      </w:r>
      <w:proofErr w:type="spellStart"/>
      <w:r w:rsidR="00256A2F">
        <w:rPr>
          <w:rFonts w:cs="Arial"/>
          <w:szCs w:val="22"/>
        </w:rPr>
        <w:t>P-wet</w:t>
      </w:r>
      <w:proofErr w:type="spellEnd"/>
      <w:r w:rsidR="00256A2F">
        <w:rPr>
          <w:rFonts w:cs="Arial"/>
          <w:szCs w:val="22"/>
        </w:rPr>
        <w:t xml:space="preserve"> is PSW van opvatting</w:t>
      </w:r>
      <w:r>
        <w:rPr>
          <w:rFonts w:cs="Arial"/>
          <w:szCs w:val="22"/>
        </w:rPr>
        <w:t>,</w:t>
      </w:r>
      <w:r w:rsidR="00256A2F">
        <w:rPr>
          <w:rFonts w:cs="Arial"/>
          <w:szCs w:val="22"/>
        </w:rPr>
        <w:t xml:space="preserve"> dat de evaluatie van de toepassing van deze wet in de </w:t>
      </w:r>
      <w:proofErr w:type="spellStart"/>
      <w:r w:rsidR="00256A2F">
        <w:rPr>
          <w:rFonts w:cs="Arial"/>
          <w:szCs w:val="22"/>
        </w:rPr>
        <w:t>Waddinxveense</w:t>
      </w:r>
      <w:proofErr w:type="spellEnd"/>
      <w:r w:rsidR="00256A2F">
        <w:rPr>
          <w:rFonts w:cs="Arial"/>
          <w:szCs w:val="22"/>
        </w:rPr>
        <w:t xml:space="preserve"> context urgent geworden is. PSW herhaalt haar</w:t>
      </w:r>
      <w:r w:rsidR="0026625B">
        <w:rPr>
          <w:rFonts w:cs="Arial"/>
          <w:szCs w:val="22"/>
        </w:rPr>
        <w:t xml:space="preserve"> eerdere verklaring dat zij graag betrokken wil zijn bij het opstellen van het plan van aanpak voor deze evaluatie.</w:t>
      </w:r>
    </w:p>
    <w:p w:rsidR="00D93919" w:rsidRPr="00D93919" w:rsidRDefault="0026625B" w:rsidP="000D3E40">
      <w:pPr>
        <w:rPr>
          <w:rFonts w:cs="Arial"/>
          <w:szCs w:val="22"/>
        </w:rPr>
      </w:pPr>
      <w:r>
        <w:rPr>
          <w:rFonts w:cs="Arial"/>
          <w:szCs w:val="22"/>
        </w:rPr>
        <w:t xml:space="preserve">De Gemeente brengt naar voren dat zij deze evaluatie een lastige aangelegenheid vindt, enerzijds door de complexiteit van het te evalueren terrein, anderzijds door de huidige bestuurlijke c.q. politieke situatie in Waddinxveen. </w:t>
      </w:r>
    </w:p>
    <w:p w:rsidR="00D93919" w:rsidRDefault="004024D9" w:rsidP="000D3E40">
      <w:pPr>
        <w:rPr>
          <w:rFonts w:cs="Arial"/>
          <w:b/>
          <w:sz w:val="24"/>
        </w:rPr>
      </w:pPr>
      <w:r>
        <w:rPr>
          <w:rFonts w:cs="Arial"/>
          <w:szCs w:val="22"/>
        </w:rPr>
        <w:t>Wat betreft het punt van de complexiteit  wordt v</w:t>
      </w:r>
      <w:r w:rsidRPr="004024D9">
        <w:rPr>
          <w:rFonts w:cs="Arial"/>
          <w:szCs w:val="22"/>
        </w:rPr>
        <w:t xml:space="preserve">an PSW zijde </w:t>
      </w:r>
      <w:r w:rsidR="00F31273">
        <w:rPr>
          <w:rFonts w:cs="Arial"/>
          <w:szCs w:val="22"/>
        </w:rPr>
        <w:t>gesteld,</w:t>
      </w:r>
      <w:r>
        <w:rPr>
          <w:rFonts w:cs="Arial"/>
          <w:szCs w:val="22"/>
        </w:rPr>
        <w:t xml:space="preserve"> dat overwogen </w:t>
      </w:r>
      <w:r w:rsidR="00F31273">
        <w:rPr>
          <w:rFonts w:cs="Arial"/>
          <w:szCs w:val="22"/>
        </w:rPr>
        <w:t xml:space="preserve">zou kunnen </w:t>
      </w:r>
      <w:r>
        <w:rPr>
          <w:rFonts w:cs="Arial"/>
          <w:szCs w:val="22"/>
        </w:rPr>
        <w:t>worden de evaluatie in onderdelen gespreid in de tijd te verrichten.</w:t>
      </w:r>
    </w:p>
    <w:p w:rsidR="00D93919" w:rsidRDefault="00D93919" w:rsidP="000D3E40">
      <w:pPr>
        <w:rPr>
          <w:rFonts w:cs="Arial"/>
          <w:b/>
          <w:sz w:val="24"/>
        </w:rPr>
      </w:pPr>
    </w:p>
    <w:p w:rsidR="00DB2E21" w:rsidRDefault="007E5ED8" w:rsidP="000D3E40">
      <w:pPr>
        <w:rPr>
          <w:rFonts w:cs="Arial"/>
          <w:b/>
          <w:sz w:val="24"/>
        </w:rPr>
      </w:pPr>
      <w:r>
        <w:rPr>
          <w:rFonts w:cs="Arial"/>
          <w:b/>
          <w:sz w:val="24"/>
        </w:rPr>
        <w:t>8.</w:t>
      </w:r>
      <w:r w:rsidR="00DB2E21">
        <w:rPr>
          <w:rFonts w:cs="Arial"/>
          <w:b/>
          <w:sz w:val="24"/>
        </w:rPr>
        <w:t xml:space="preserve"> </w:t>
      </w:r>
      <w:r w:rsidR="009C1F67">
        <w:rPr>
          <w:rFonts w:cs="Arial"/>
          <w:b/>
          <w:sz w:val="24"/>
        </w:rPr>
        <w:t>Schuldhulpverlening</w:t>
      </w:r>
    </w:p>
    <w:p w:rsidR="00D93919" w:rsidRDefault="00D93919" w:rsidP="004034A1">
      <w:pPr>
        <w:rPr>
          <w:rFonts w:cs="Arial"/>
          <w:szCs w:val="22"/>
        </w:rPr>
      </w:pPr>
    </w:p>
    <w:p w:rsidR="00D93919" w:rsidRPr="004024D9" w:rsidRDefault="00D93919" w:rsidP="004034A1">
      <w:pPr>
        <w:rPr>
          <w:rFonts w:cs="Arial"/>
          <w:i/>
          <w:szCs w:val="22"/>
        </w:rPr>
      </w:pPr>
      <w:r w:rsidRPr="004024D9">
        <w:rPr>
          <w:rFonts w:cs="Arial"/>
          <w:i/>
          <w:szCs w:val="22"/>
        </w:rPr>
        <w:t>Evaluatie huidige SHV – programma</w:t>
      </w:r>
    </w:p>
    <w:p w:rsidR="00770FC6" w:rsidRDefault="002750CA" w:rsidP="004034A1">
      <w:pPr>
        <w:rPr>
          <w:rFonts w:cs="Arial"/>
          <w:szCs w:val="22"/>
        </w:rPr>
      </w:pPr>
      <w:r>
        <w:rPr>
          <w:rFonts w:cs="Arial"/>
          <w:szCs w:val="22"/>
        </w:rPr>
        <w:t xml:space="preserve">De aard van de evaluatie staat nog niet helemaal vast. De Gemeente gaat eerst in gesprek met </w:t>
      </w:r>
      <w:proofErr w:type="spellStart"/>
      <w:r>
        <w:rPr>
          <w:rFonts w:cs="Arial"/>
          <w:szCs w:val="22"/>
        </w:rPr>
        <w:t>Civic</w:t>
      </w:r>
      <w:proofErr w:type="spellEnd"/>
      <w:r>
        <w:rPr>
          <w:rFonts w:cs="Arial"/>
          <w:szCs w:val="22"/>
        </w:rPr>
        <w:t xml:space="preserve"> over de </w:t>
      </w:r>
      <w:r w:rsidR="00770FC6">
        <w:rPr>
          <w:rFonts w:cs="Arial"/>
          <w:szCs w:val="22"/>
        </w:rPr>
        <w:t xml:space="preserve">tot dusverre </w:t>
      </w:r>
      <w:r w:rsidR="00FD71C0">
        <w:rPr>
          <w:rFonts w:cs="Arial"/>
          <w:szCs w:val="22"/>
        </w:rPr>
        <w:t xml:space="preserve">door </w:t>
      </w:r>
      <w:r w:rsidR="00770FC6">
        <w:rPr>
          <w:rFonts w:cs="Arial"/>
          <w:szCs w:val="22"/>
        </w:rPr>
        <w:t>haar niet nagekomen afspraken (zie punt 4 hierboven)</w:t>
      </w:r>
      <w:r w:rsidR="00FD71C0">
        <w:rPr>
          <w:rFonts w:cs="Arial"/>
          <w:szCs w:val="22"/>
        </w:rPr>
        <w:t>. O</w:t>
      </w:r>
      <w:r w:rsidR="00770FC6">
        <w:rPr>
          <w:rFonts w:cs="Arial"/>
          <w:szCs w:val="22"/>
        </w:rPr>
        <w:t xml:space="preserve">p basis van de uitkomsten van dat gesprek </w:t>
      </w:r>
      <w:r w:rsidR="00FD71C0">
        <w:rPr>
          <w:rFonts w:cs="Arial"/>
          <w:szCs w:val="22"/>
        </w:rPr>
        <w:t xml:space="preserve">wil men </w:t>
      </w:r>
      <w:r w:rsidR="00770FC6">
        <w:rPr>
          <w:rFonts w:cs="Arial"/>
          <w:szCs w:val="22"/>
        </w:rPr>
        <w:t xml:space="preserve">nader bepalen wat de inhoud van deze evaluatie </w:t>
      </w:r>
      <w:r w:rsidR="00FD71C0">
        <w:rPr>
          <w:rFonts w:cs="Arial"/>
          <w:szCs w:val="22"/>
        </w:rPr>
        <w:t>moet</w:t>
      </w:r>
      <w:r w:rsidR="00770FC6">
        <w:rPr>
          <w:rFonts w:cs="Arial"/>
          <w:szCs w:val="22"/>
        </w:rPr>
        <w:t xml:space="preserve"> zijn. </w:t>
      </w:r>
      <w:r>
        <w:rPr>
          <w:rFonts w:cs="Arial"/>
          <w:szCs w:val="22"/>
        </w:rPr>
        <w:t xml:space="preserve">  </w:t>
      </w:r>
    </w:p>
    <w:p w:rsidR="00770FC6" w:rsidRDefault="00770FC6" w:rsidP="004034A1">
      <w:pPr>
        <w:rPr>
          <w:rFonts w:cs="Arial"/>
          <w:szCs w:val="22"/>
        </w:rPr>
      </w:pPr>
    </w:p>
    <w:p w:rsidR="00D93919" w:rsidRPr="00770FC6" w:rsidRDefault="00D93919" w:rsidP="004034A1">
      <w:pPr>
        <w:rPr>
          <w:rFonts w:cs="Arial"/>
          <w:i/>
          <w:szCs w:val="22"/>
        </w:rPr>
      </w:pPr>
      <w:r w:rsidRPr="00770FC6">
        <w:rPr>
          <w:rFonts w:cs="Arial"/>
          <w:i/>
          <w:szCs w:val="22"/>
        </w:rPr>
        <w:t xml:space="preserve">Jaarrapportage </w:t>
      </w:r>
      <w:proofErr w:type="spellStart"/>
      <w:r w:rsidRPr="00770FC6">
        <w:rPr>
          <w:rFonts w:cs="Arial"/>
          <w:i/>
          <w:szCs w:val="22"/>
        </w:rPr>
        <w:t>Civic</w:t>
      </w:r>
      <w:proofErr w:type="spellEnd"/>
    </w:p>
    <w:p w:rsidR="0049429D" w:rsidRPr="004034A1" w:rsidRDefault="0049429D" w:rsidP="0049429D">
      <w:pPr>
        <w:rPr>
          <w:rFonts w:ascii="Times New Roman" w:hAnsi="Times New Roman"/>
          <w:szCs w:val="22"/>
        </w:rPr>
      </w:pPr>
      <w:r>
        <w:rPr>
          <w:rFonts w:cs="Arial"/>
          <w:szCs w:val="22"/>
        </w:rPr>
        <w:t xml:space="preserve">De eerste jaarrapportage van </w:t>
      </w:r>
      <w:proofErr w:type="spellStart"/>
      <w:r>
        <w:rPr>
          <w:rFonts w:cs="Arial"/>
          <w:szCs w:val="22"/>
        </w:rPr>
        <w:t>Civic</w:t>
      </w:r>
      <w:proofErr w:type="spellEnd"/>
      <w:r>
        <w:rPr>
          <w:rFonts w:cs="Arial"/>
          <w:szCs w:val="22"/>
        </w:rPr>
        <w:t xml:space="preserve"> nog steeds niet uitgebracht. De Gemeente zegt toe na het uitkomen van dit rapport een </w:t>
      </w:r>
      <w:r w:rsidR="00F31273">
        <w:rPr>
          <w:rFonts w:cs="Arial"/>
          <w:szCs w:val="22"/>
        </w:rPr>
        <w:t>digitale versie aan PSW toe te zullen zenden.</w:t>
      </w:r>
      <w:r>
        <w:rPr>
          <w:rFonts w:cs="Arial"/>
          <w:szCs w:val="22"/>
        </w:rPr>
        <w:t xml:space="preserve"> </w:t>
      </w:r>
    </w:p>
    <w:p w:rsidR="00616E26" w:rsidRDefault="00616E26" w:rsidP="000D3E40">
      <w:pPr>
        <w:rPr>
          <w:rFonts w:cs="Arial"/>
          <w:bCs/>
          <w:szCs w:val="22"/>
        </w:rPr>
      </w:pPr>
    </w:p>
    <w:p w:rsidR="00F31273" w:rsidRDefault="00F31273" w:rsidP="00D866CE">
      <w:pPr>
        <w:rPr>
          <w:rFonts w:cs="Arial"/>
          <w:b/>
          <w:bCs/>
          <w:sz w:val="24"/>
        </w:rPr>
      </w:pPr>
    </w:p>
    <w:p w:rsidR="00F31273" w:rsidRDefault="00F31273" w:rsidP="00D866CE">
      <w:pPr>
        <w:rPr>
          <w:rFonts w:cs="Arial"/>
          <w:b/>
          <w:bCs/>
          <w:sz w:val="24"/>
        </w:rPr>
      </w:pPr>
    </w:p>
    <w:p w:rsidR="00F31273" w:rsidRDefault="00F31273" w:rsidP="00D866CE">
      <w:pPr>
        <w:rPr>
          <w:rFonts w:cs="Arial"/>
          <w:b/>
          <w:bCs/>
          <w:sz w:val="24"/>
        </w:rPr>
      </w:pPr>
    </w:p>
    <w:p w:rsidR="00F31273" w:rsidRDefault="00F31273" w:rsidP="00D866CE">
      <w:pPr>
        <w:rPr>
          <w:rFonts w:cs="Arial"/>
          <w:b/>
          <w:bCs/>
          <w:sz w:val="24"/>
        </w:rPr>
      </w:pPr>
    </w:p>
    <w:p w:rsidR="00D866CE" w:rsidRDefault="00D93919" w:rsidP="00D866CE">
      <w:pPr>
        <w:rPr>
          <w:rFonts w:cs="Arial"/>
          <w:b/>
          <w:bCs/>
          <w:sz w:val="24"/>
        </w:rPr>
      </w:pPr>
      <w:r>
        <w:rPr>
          <w:rFonts w:cs="Arial"/>
          <w:b/>
          <w:bCs/>
          <w:sz w:val="24"/>
        </w:rPr>
        <w:t>9</w:t>
      </w:r>
      <w:r w:rsidR="00DB2E21" w:rsidRPr="00D866CE">
        <w:rPr>
          <w:rFonts w:cs="Arial"/>
          <w:b/>
          <w:bCs/>
          <w:sz w:val="24"/>
        </w:rPr>
        <w:t>. Wat verder ter tafel komt</w:t>
      </w:r>
    </w:p>
    <w:p w:rsidR="00D93919" w:rsidRDefault="00D93919" w:rsidP="00D866CE">
      <w:pPr>
        <w:rPr>
          <w:rFonts w:cs="Arial"/>
          <w:bCs/>
          <w:szCs w:val="22"/>
        </w:rPr>
      </w:pPr>
    </w:p>
    <w:p w:rsidR="00D93919" w:rsidRDefault="00D93919" w:rsidP="00D866CE">
      <w:pPr>
        <w:rPr>
          <w:rFonts w:cs="Arial"/>
          <w:bCs/>
          <w:i/>
          <w:szCs w:val="22"/>
        </w:rPr>
      </w:pPr>
      <w:r w:rsidRPr="00770FC6">
        <w:rPr>
          <w:rFonts w:cs="Arial"/>
          <w:bCs/>
          <w:i/>
          <w:szCs w:val="22"/>
        </w:rPr>
        <w:t>Website Gemeente</w:t>
      </w:r>
    </w:p>
    <w:p w:rsidR="00FD71C0" w:rsidRDefault="00FD71C0" w:rsidP="00FD71C0">
      <w:pPr>
        <w:rPr>
          <w:rFonts w:cs="Arial"/>
          <w:szCs w:val="22"/>
        </w:rPr>
      </w:pPr>
      <w:r>
        <w:rPr>
          <w:rFonts w:cs="Arial"/>
          <w:szCs w:val="22"/>
        </w:rPr>
        <w:t>Bepaalde informatie welke betrekking heeft op regelingen t.</w:t>
      </w:r>
      <w:r w:rsidR="00F31273">
        <w:rPr>
          <w:rFonts w:cs="Arial"/>
          <w:szCs w:val="22"/>
        </w:rPr>
        <w:t xml:space="preserve"> </w:t>
      </w:r>
      <w:r>
        <w:rPr>
          <w:rFonts w:cs="Arial"/>
          <w:szCs w:val="22"/>
        </w:rPr>
        <w:t>b.</w:t>
      </w:r>
      <w:r w:rsidR="00F31273">
        <w:rPr>
          <w:rFonts w:cs="Arial"/>
          <w:szCs w:val="22"/>
        </w:rPr>
        <w:t xml:space="preserve"> </w:t>
      </w:r>
      <w:r>
        <w:rPr>
          <w:rFonts w:cs="Arial"/>
          <w:szCs w:val="22"/>
        </w:rPr>
        <w:t>v. minima is nog steeds moeilijk vindbaar is op de website van de Gemeente. Dit geldt met name voor informatie die niet onder de rubriek ‘Minimaregelingen’ vermeld wordt, maar elders op de website geplaatst is. Een voorbeeld in dit verband is de kwijtschelding van betaling van afvalstoffenheffingen.</w:t>
      </w:r>
    </w:p>
    <w:p w:rsidR="00FD71C0" w:rsidRDefault="00FD71C0" w:rsidP="00FD71C0">
      <w:pPr>
        <w:rPr>
          <w:rFonts w:cs="Arial"/>
          <w:sz w:val="24"/>
        </w:rPr>
      </w:pPr>
      <w:r>
        <w:rPr>
          <w:rFonts w:cs="Arial"/>
          <w:szCs w:val="22"/>
        </w:rPr>
        <w:t xml:space="preserve">Mevr. </w:t>
      </w:r>
      <w:proofErr w:type="spellStart"/>
      <w:r w:rsidR="00C33E79">
        <w:rPr>
          <w:lang w:eastAsia="en-US"/>
        </w:rPr>
        <w:t>Plugge</w:t>
      </w:r>
      <w:proofErr w:type="spellEnd"/>
      <w:r w:rsidR="00C33E79">
        <w:rPr>
          <w:lang w:eastAsia="en-US"/>
        </w:rPr>
        <w:t xml:space="preserve"> zegt toe, dit punt nog diezelfde dag met de afdeling Communicatie te zullen opnemen. </w:t>
      </w:r>
    </w:p>
    <w:p w:rsidR="00A922E7" w:rsidRPr="00A922E7" w:rsidRDefault="00A922E7" w:rsidP="00D866CE">
      <w:pPr>
        <w:rPr>
          <w:rFonts w:cs="Arial"/>
          <w:bCs/>
          <w:szCs w:val="22"/>
        </w:rPr>
      </w:pPr>
    </w:p>
    <w:p w:rsidR="00DB2E21" w:rsidRDefault="00DB2E21" w:rsidP="00AA2D3E">
      <w:pPr>
        <w:rPr>
          <w:rFonts w:cs="Arial"/>
          <w:b/>
          <w:bCs/>
          <w:sz w:val="24"/>
        </w:rPr>
      </w:pPr>
      <w:r w:rsidRPr="00D866CE">
        <w:rPr>
          <w:rFonts w:cs="Arial"/>
          <w:b/>
          <w:bCs/>
          <w:sz w:val="24"/>
        </w:rPr>
        <w:t>8. Rondvraag en sluiting</w:t>
      </w:r>
    </w:p>
    <w:p w:rsidR="00F9659A" w:rsidRDefault="00F9659A" w:rsidP="00AA2D3E">
      <w:pPr>
        <w:rPr>
          <w:rFonts w:cs="Arial"/>
          <w:b/>
          <w:bCs/>
          <w:sz w:val="24"/>
        </w:rPr>
      </w:pPr>
    </w:p>
    <w:p w:rsidR="00F9659A" w:rsidRPr="003343F0" w:rsidRDefault="00F9659A" w:rsidP="00AA2D3E">
      <w:pPr>
        <w:rPr>
          <w:rFonts w:cs="Arial"/>
          <w:bCs/>
          <w:szCs w:val="22"/>
        </w:rPr>
      </w:pPr>
      <w:r w:rsidRPr="003343F0">
        <w:rPr>
          <w:rFonts w:cs="Arial"/>
          <w:bCs/>
          <w:szCs w:val="22"/>
        </w:rPr>
        <w:t>Van de rondvraag word geen gebruik gemaakt.</w:t>
      </w:r>
    </w:p>
    <w:p w:rsidR="00F9659A" w:rsidRPr="00F9659A" w:rsidRDefault="00F9659A" w:rsidP="00AA2D3E">
      <w:pPr>
        <w:rPr>
          <w:rFonts w:cs="Arial"/>
          <w:bCs/>
          <w:sz w:val="24"/>
        </w:rPr>
      </w:pPr>
    </w:p>
    <w:p w:rsidR="003956D3" w:rsidRDefault="00F9659A" w:rsidP="00AA2D3E">
      <w:pPr>
        <w:rPr>
          <w:rFonts w:cs="Arial"/>
          <w:bCs/>
          <w:szCs w:val="22"/>
        </w:rPr>
      </w:pPr>
      <w:r w:rsidRPr="00150E3A">
        <w:rPr>
          <w:rFonts w:cs="Arial"/>
          <w:szCs w:val="22"/>
        </w:rPr>
        <w:t xml:space="preserve">Het overleg wordt om </w:t>
      </w:r>
      <w:r>
        <w:rPr>
          <w:rFonts w:cs="Arial"/>
          <w:szCs w:val="22"/>
        </w:rPr>
        <w:t xml:space="preserve"> 12.</w:t>
      </w:r>
      <w:r w:rsidR="00770FC6">
        <w:rPr>
          <w:rFonts w:cs="Arial"/>
          <w:szCs w:val="22"/>
        </w:rPr>
        <w:t>30</w:t>
      </w:r>
      <w:r>
        <w:rPr>
          <w:rFonts w:cs="Arial"/>
          <w:szCs w:val="22"/>
        </w:rPr>
        <w:t xml:space="preserve"> </w:t>
      </w:r>
      <w:r w:rsidRPr="00150E3A">
        <w:rPr>
          <w:rFonts w:cs="Arial"/>
          <w:szCs w:val="22"/>
        </w:rPr>
        <w:t xml:space="preserve">uur </w:t>
      </w:r>
      <w:r>
        <w:rPr>
          <w:rFonts w:cs="Arial"/>
          <w:szCs w:val="22"/>
        </w:rPr>
        <w:t xml:space="preserve">door mevr. </w:t>
      </w:r>
      <w:proofErr w:type="spellStart"/>
      <w:r w:rsidR="00616E26">
        <w:rPr>
          <w:rFonts w:cs="Arial"/>
          <w:szCs w:val="22"/>
        </w:rPr>
        <w:t>Per</w:t>
      </w:r>
      <w:r w:rsidR="00841143">
        <w:rPr>
          <w:rFonts w:cs="Arial"/>
          <w:szCs w:val="22"/>
        </w:rPr>
        <w:t>dijk</w:t>
      </w:r>
      <w:proofErr w:type="spellEnd"/>
      <w:r>
        <w:rPr>
          <w:rFonts w:cs="Arial"/>
          <w:szCs w:val="22"/>
        </w:rPr>
        <w:t xml:space="preserve"> afgesloten. Zij bedankt de aanwezigen voor hun </w:t>
      </w:r>
      <w:r w:rsidR="00314C9E">
        <w:rPr>
          <w:rFonts w:cs="Arial"/>
          <w:szCs w:val="22"/>
        </w:rPr>
        <w:t xml:space="preserve">komst </w:t>
      </w:r>
      <w:r>
        <w:rPr>
          <w:rFonts w:cs="Arial"/>
          <w:szCs w:val="22"/>
        </w:rPr>
        <w:t xml:space="preserve">en </w:t>
      </w:r>
      <w:r w:rsidR="00314C9E">
        <w:rPr>
          <w:rFonts w:cs="Arial"/>
          <w:szCs w:val="22"/>
        </w:rPr>
        <w:t xml:space="preserve">voor hun </w:t>
      </w:r>
      <w:r>
        <w:rPr>
          <w:rFonts w:cs="Arial"/>
          <w:szCs w:val="22"/>
        </w:rPr>
        <w:t>inbreng.</w:t>
      </w:r>
    </w:p>
    <w:sectPr w:rsidR="003956D3" w:rsidSect="00FE7015">
      <w:headerReference w:type="default" r:id="rId8"/>
      <w:footerReference w:type="default" r:id="rId9"/>
      <w:pgSz w:w="11906" w:h="16838" w:code="9"/>
      <w:pgMar w:top="284" w:right="720" w:bottom="567" w:left="1134" w:header="709" w:footer="6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C1B" w:rsidRDefault="007A1C1B">
      <w:r>
        <w:separator/>
      </w:r>
    </w:p>
  </w:endnote>
  <w:endnote w:type="continuationSeparator" w:id="0">
    <w:p w:rsidR="007A1C1B" w:rsidRDefault="007A1C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77E" w:rsidRPr="00FE793C" w:rsidRDefault="0048177E">
    <w:pPr>
      <w:pStyle w:val="Voettekst"/>
      <w:jc w:val="center"/>
      <w:rPr>
        <w:rFonts w:ascii="Tahoma" w:hAnsi="Tahoma" w:cs="Tahoma"/>
        <w:sz w:val="18"/>
        <w:szCs w:val="18"/>
      </w:rPr>
    </w:pPr>
    <w:r w:rsidRPr="00FE793C">
      <w:rPr>
        <w:rStyle w:val="Paginanummer"/>
        <w:rFonts w:ascii="Tahoma" w:hAnsi="Tahoma" w:cs="Tahoma"/>
        <w:sz w:val="18"/>
        <w:szCs w:val="18"/>
      </w:rPr>
      <w:t xml:space="preserve">Pagina </w:t>
    </w:r>
    <w:r w:rsidR="0004262F"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PAGE </w:instrText>
    </w:r>
    <w:r w:rsidR="0004262F" w:rsidRPr="00FE793C">
      <w:rPr>
        <w:rStyle w:val="Paginanummer"/>
        <w:rFonts w:ascii="Tahoma" w:hAnsi="Tahoma" w:cs="Tahoma"/>
        <w:sz w:val="18"/>
        <w:szCs w:val="18"/>
      </w:rPr>
      <w:fldChar w:fldCharType="separate"/>
    </w:r>
    <w:r w:rsidR="000F79E7">
      <w:rPr>
        <w:rStyle w:val="Paginanummer"/>
        <w:rFonts w:ascii="Tahoma" w:hAnsi="Tahoma" w:cs="Tahoma"/>
        <w:noProof/>
        <w:sz w:val="18"/>
        <w:szCs w:val="18"/>
      </w:rPr>
      <w:t>1</w:t>
    </w:r>
    <w:r w:rsidR="0004262F" w:rsidRPr="00FE793C">
      <w:rPr>
        <w:rStyle w:val="Paginanummer"/>
        <w:rFonts w:ascii="Tahoma" w:hAnsi="Tahoma" w:cs="Tahoma"/>
        <w:sz w:val="18"/>
        <w:szCs w:val="18"/>
      </w:rPr>
      <w:fldChar w:fldCharType="end"/>
    </w:r>
    <w:r w:rsidRPr="00FE793C">
      <w:rPr>
        <w:rStyle w:val="Paginanummer"/>
        <w:rFonts w:ascii="Tahoma" w:hAnsi="Tahoma" w:cs="Tahoma"/>
        <w:sz w:val="18"/>
        <w:szCs w:val="18"/>
      </w:rPr>
      <w:t xml:space="preserve"> van </w:t>
    </w:r>
    <w:r w:rsidR="0004262F"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NUMPAGES </w:instrText>
    </w:r>
    <w:r w:rsidR="0004262F" w:rsidRPr="00FE793C">
      <w:rPr>
        <w:rStyle w:val="Paginanummer"/>
        <w:rFonts w:ascii="Tahoma" w:hAnsi="Tahoma" w:cs="Tahoma"/>
        <w:sz w:val="18"/>
        <w:szCs w:val="18"/>
      </w:rPr>
      <w:fldChar w:fldCharType="separate"/>
    </w:r>
    <w:r w:rsidR="000F79E7">
      <w:rPr>
        <w:rStyle w:val="Paginanummer"/>
        <w:rFonts w:ascii="Tahoma" w:hAnsi="Tahoma" w:cs="Tahoma"/>
        <w:noProof/>
        <w:sz w:val="18"/>
        <w:szCs w:val="18"/>
      </w:rPr>
      <w:t>3</w:t>
    </w:r>
    <w:r w:rsidR="0004262F" w:rsidRPr="00FE793C">
      <w:rPr>
        <w:rStyle w:val="Paginanummer"/>
        <w:rFonts w:ascii="Tahoma" w:hAnsi="Tahoma" w:cs="Tahom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C1B" w:rsidRDefault="007A1C1B">
      <w:r>
        <w:separator/>
      </w:r>
    </w:p>
  </w:footnote>
  <w:footnote w:type="continuationSeparator" w:id="0">
    <w:p w:rsidR="007A1C1B" w:rsidRDefault="007A1C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015" w:rsidRPr="00CF5A5B" w:rsidRDefault="0004262F" w:rsidP="00FE7015">
    <w:pPr>
      <w:rPr>
        <w:b/>
        <w:sz w:val="32"/>
        <w:szCs w:val="32"/>
      </w:rPr>
    </w:pPr>
    <w:r w:rsidRPr="0004262F">
      <w:rPr>
        <w:rFonts w:ascii="Verdana" w:hAnsi="Verdana"/>
        <w:b/>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05pt;margin-top:3.1pt;width:210.15pt;height:72.45pt;z-index:-1">
          <v:imagedata r:id="rId1" o:title=""/>
        </v:shape>
      </w:pict>
    </w:r>
    <w:r w:rsidR="00FE7015" w:rsidRPr="00CF5A5B">
      <w:rPr>
        <w:b/>
        <w:sz w:val="32"/>
        <w:szCs w:val="32"/>
      </w:rPr>
      <w:t xml:space="preserve">           </w:t>
    </w:r>
    <w:r w:rsidR="00FE7015">
      <w:rPr>
        <w:b/>
        <w:sz w:val="32"/>
        <w:szCs w:val="32"/>
      </w:rPr>
      <w:t xml:space="preserve">         </w:t>
    </w:r>
    <w:r w:rsidR="00FE7015" w:rsidRPr="00CF5A5B">
      <w:rPr>
        <w:rFonts w:ascii="Verdana" w:hAnsi="Verdana"/>
        <w:b/>
        <w:sz w:val="32"/>
        <w:szCs w:val="32"/>
      </w:rPr>
      <w:t>STICHTING</w:t>
    </w:r>
  </w:p>
  <w:p w:rsidR="00FE7015" w:rsidRDefault="00FE7015" w:rsidP="00FE7015">
    <w:pPr>
      <w:rPr>
        <w:b/>
        <w:sz w:val="16"/>
        <w:szCs w:val="16"/>
      </w:rPr>
    </w:pPr>
  </w:p>
  <w:p w:rsidR="00FE7015" w:rsidRDefault="00FE7015" w:rsidP="00FE7015">
    <w:pPr>
      <w:rPr>
        <w:b/>
        <w:sz w:val="16"/>
        <w:szCs w:val="16"/>
      </w:rPr>
    </w:pPr>
  </w:p>
  <w:p w:rsidR="00FE7015" w:rsidRDefault="00FE7015" w:rsidP="00FE7015">
    <w:pPr>
      <w:rPr>
        <w:b/>
        <w:sz w:val="16"/>
        <w:szCs w:val="16"/>
      </w:rPr>
    </w:pPr>
    <w:r>
      <w:rPr>
        <w:b/>
        <w:sz w:val="16"/>
        <w:szCs w:val="16"/>
      </w:rPr>
      <w:t xml:space="preserve"> </w:t>
    </w:r>
  </w:p>
  <w:p w:rsidR="00FE7015" w:rsidRDefault="00FE7015" w:rsidP="00FE7015">
    <w:pPr>
      <w:rPr>
        <w:b/>
        <w:sz w:val="16"/>
        <w:szCs w:val="16"/>
      </w:rPr>
    </w:pPr>
  </w:p>
  <w:p w:rsidR="00FE7015" w:rsidRDefault="00FE7015" w:rsidP="00FE7015">
    <w:pPr>
      <w:rPr>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3037"/>
    <w:multiLevelType w:val="hybridMultilevel"/>
    <w:tmpl w:val="E506BE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C45FE9"/>
    <w:multiLevelType w:val="hybridMultilevel"/>
    <w:tmpl w:val="778A5974"/>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60759B1"/>
    <w:multiLevelType w:val="hybridMultilevel"/>
    <w:tmpl w:val="D72A23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BA03BBD"/>
    <w:multiLevelType w:val="hybridMultilevel"/>
    <w:tmpl w:val="E902775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13973B80"/>
    <w:multiLevelType w:val="hybridMultilevel"/>
    <w:tmpl w:val="BBF0810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184965C7"/>
    <w:multiLevelType w:val="hybridMultilevel"/>
    <w:tmpl w:val="393AE12A"/>
    <w:lvl w:ilvl="0" w:tplc="EA1CE3C2">
      <w:numFmt w:val="bullet"/>
      <w:lvlText w:val="-"/>
      <w:lvlJc w:val="left"/>
      <w:pPr>
        <w:ind w:left="720" w:hanging="360"/>
      </w:pPr>
      <w:rPr>
        <w:rFonts w:ascii="Arial" w:eastAsia="Times New Roman"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D439F3"/>
    <w:multiLevelType w:val="hybridMultilevel"/>
    <w:tmpl w:val="A58A4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8F24488"/>
    <w:multiLevelType w:val="hybridMultilevel"/>
    <w:tmpl w:val="964C8026"/>
    <w:lvl w:ilvl="0" w:tplc="3230D3AA">
      <w:start w:val="2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1903450A"/>
    <w:multiLevelType w:val="hybridMultilevel"/>
    <w:tmpl w:val="915C15B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nsid w:val="1BC04FD3"/>
    <w:multiLevelType w:val="hybridMultilevel"/>
    <w:tmpl w:val="A3D6DDF2"/>
    <w:lvl w:ilvl="0" w:tplc="A1802B8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nsid w:val="1EE20C50"/>
    <w:multiLevelType w:val="hybridMultilevel"/>
    <w:tmpl w:val="D2BC11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0BC07FE"/>
    <w:multiLevelType w:val="hybridMultilevel"/>
    <w:tmpl w:val="51244132"/>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29021FE"/>
    <w:multiLevelType w:val="hybridMultilevel"/>
    <w:tmpl w:val="28909E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D6F32B6"/>
    <w:multiLevelType w:val="hybridMultilevel"/>
    <w:tmpl w:val="63D2CDBE"/>
    <w:lvl w:ilvl="0" w:tplc="8AB84744">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D9566E9"/>
    <w:multiLevelType w:val="hybridMultilevel"/>
    <w:tmpl w:val="745679D8"/>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nsid w:val="360B7342"/>
    <w:multiLevelType w:val="hybridMultilevel"/>
    <w:tmpl w:val="70421E9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6A811A6"/>
    <w:multiLevelType w:val="hybridMultilevel"/>
    <w:tmpl w:val="276CE142"/>
    <w:lvl w:ilvl="0" w:tplc="F38844CE">
      <w:numFmt w:val="bullet"/>
      <w:lvlText w:val="-"/>
      <w:lvlJc w:val="left"/>
      <w:pPr>
        <w:tabs>
          <w:tab w:val="num" w:pos="2136"/>
        </w:tabs>
        <w:ind w:left="2136" w:hanging="720"/>
      </w:pPr>
      <w:rPr>
        <w:rFonts w:ascii="Arial" w:eastAsia="Times New Roman" w:hAnsi="Arial" w:cs="Aria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17">
    <w:nsid w:val="3AB15E3D"/>
    <w:multiLevelType w:val="hybridMultilevel"/>
    <w:tmpl w:val="72F22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C4973DE"/>
    <w:multiLevelType w:val="hybridMultilevel"/>
    <w:tmpl w:val="CF0CAF2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nsid w:val="3DD83A40"/>
    <w:multiLevelType w:val="hybridMultilevel"/>
    <w:tmpl w:val="A5B0C3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F2E0F00"/>
    <w:multiLevelType w:val="hybridMultilevel"/>
    <w:tmpl w:val="A8542540"/>
    <w:lvl w:ilvl="0" w:tplc="E5D82032">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F427B00"/>
    <w:multiLevelType w:val="hybridMultilevel"/>
    <w:tmpl w:val="7D92DAE0"/>
    <w:lvl w:ilvl="0" w:tplc="1C2AF660">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F863023"/>
    <w:multiLevelType w:val="hybridMultilevel"/>
    <w:tmpl w:val="5BA2D936"/>
    <w:lvl w:ilvl="0" w:tplc="FFBA4F2A">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FCF3A9F"/>
    <w:multiLevelType w:val="hybridMultilevel"/>
    <w:tmpl w:val="41863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00077BA"/>
    <w:multiLevelType w:val="hybridMultilevel"/>
    <w:tmpl w:val="581C94D0"/>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3165651"/>
    <w:multiLevelType w:val="hybridMultilevel"/>
    <w:tmpl w:val="7D326F0E"/>
    <w:lvl w:ilvl="0" w:tplc="5CEEB392">
      <w:start w:val="3"/>
      <w:numFmt w:val="bullet"/>
      <w:lvlText w:val="-"/>
      <w:lvlJc w:val="left"/>
      <w:pPr>
        <w:ind w:left="405" w:hanging="360"/>
      </w:pPr>
      <w:rPr>
        <w:rFonts w:ascii="Arial" w:eastAsia="Times New Roman" w:hAnsi="Arial" w:cs="Arial"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26">
    <w:nsid w:val="481D37FE"/>
    <w:multiLevelType w:val="hybridMultilevel"/>
    <w:tmpl w:val="741855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85E0A19"/>
    <w:multiLevelType w:val="hybridMultilevel"/>
    <w:tmpl w:val="03D69F8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8">
    <w:nsid w:val="4B8449F0"/>
    <w:multiLevelType w:val="hybridMultilevel"/>
    <w:tmpl w:val="D2BC11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4C010B35"/>
    <w:multiLevelType w:val="hybridMultilevel"/>
    <w:tmpl w:val="D9E24B3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nsid w:val="4C743785"/>
    <w:multiLevelType w:val="hybridMultilevel"/>
    <w:tmpl w:val="D2022FB6"/>
    <w:lvl w:ilvl="0" w:tplc="BA2491DA">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4D212FB5"/>
    <w:multiLevelType w:val="hybridMultilevel"/>
    <w:tmpl w:val="8CEA6F5E"/>
    <w:lvl w:ilvl="0" w:tplc="84D8E2D4">
      <w:numFmt w:val="bullet"/>
      <w:lvlText w:val="-"/>
      <w:lvlJc w:val="left"/>
      <w:pPr>
        <w:ind w:left="1800" w:hanging="360"/>
      </w:pPr>
      <w:rPr>
        <w:rFonts w:ascii="Calibri" w:eastAsia="Calibri" w:hAnsi="Calibri"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2">
    <w:nsid w:val="4EFC4CF0"/>
    <w:multiLevelType w:val="hybridMultilevel"/>
    <w:tmpl w:val="90B88EB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3">
    <w:nsid w:val="50273460"/>
    <w:multiLevelType w:val="hybridMultilevel"/>
    <w:tmpl w:val="3064C482"/>
    <w:lvl w:ilvl="0" w:tplc="4E0A42CE">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132365F"/>
    <w:multiLevelType w:val="hybridMultilevel"/>
    <w:tmpl w:val="2F34280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5">
    <w:nsid w:val="58296C34"/>
    <w:multiLevelType w:val="hybridMultilevel"/>
    <w:tmpl w:val="CAACD8FC"/>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59501DD6"/>
    <w:multiLevelType w:val="hybridMultilevel"/>
    <w:tmpl w:val="3EDCF056"/>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5AC052DA"/>
    <w:multiLevelType w:val="hybridMultilevel"/>
    <w:tmpl w:val="7CF06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5B58171F"/>
    <w:multiLevelType w:val="hybridMultilevel"/>
    <w:tmpl w:val="7724FDE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9">
    <w:nsid w:val="5FB74279"/>
    <w:multiLevelType w:val="hybridMultilevel"/>
    <w:tmpl w:val="F170013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0">
    <w:nsid w:val="606B2679"/>
    <w:multiLevelType w:val="hybridMultilevel"/>
    <w:tmpl w:val="0E4251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660055B8"/>
    <w:multiLevelType w:val="hybridMultilevel"/>
    <w:tmpl w:val="675EE450"/>
    <w:lvl w:ilvl="0" w:tplc="B328A2A6">
      <w:start w:val="2"/>
      <w:numFmt w:val="bullet"/>
      <w:lvlText w:val="-"/>
      <w:lvlJc w:val="left"/>
      <w:pPr>
        <w:ind w:left="1080" w:hanging="360"/>
      </w:pPr>
      <w:rPr>
        <w:rFonts w:ascii="Calibri" w:eastAsia="Calibri" w:hAnsi="Calibri"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2">
    <w:nsid w:val="68AB46DB"/>
    <w:multiLevelType w:val="hybridMultilevel"/>
    <w:tmpl w:val="9A38CBA2"/>
    <w:lvl w:ilvl="0" w:tplc="2548A87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69AE1661"/>
    <w:multiLevelType w:val="hybridMultilevel"/>
    <w:tmpl w:val="2DB6FCC8"/>
    <w:lvl w:ilvl="0" w:tplc="655AAC80">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69EA0B3E"/>
    <w:multiLevelType w:val="hybridMultilevel"/>
    <w:tmpl w:val="EF02E0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5">
    <w:nsid w:val="69F80DA4"/>
    <w:multiLevelType w:val="hybridMultilevel"/>
    <w:tmpl w:val="6C06A8DC"/>
    <w:lvl w:ilvl="0" w:tplc="A62C76AE">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6">
    <w:nsid w:val="6D174B34"/>
    <w:multiLevelType w:val="hybridMultilevel"/>
    <w:tmpl w:val="AAE6B6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8"/>
  </w:num>
  <w:num w:numId="4">
    <w:abstractNumId w:val="4"/>
  </w:num>
  <w:num w:numId="5">
    <w:abstractNumId w:val="38"/>
  </w:num>
  <w:num w:numId="6">
    <w:abstractNumId w:val="36"/>
  </w:num>
  <w:num w:numId="7">
    <w:abstractNumId w:val="35"/>
  </w:num>
  <w:num w:numId="8">
    <w:abstractNumId w:val="1"/>
  </w:num>
  <w:num w:numId="9">
    <w:abstractNumId w:val="11"/>
  </w:num>
  <w:num w:numId="10">
    <w:abstractNumId w:val="24"/>
  </w:num>
  <w:num w:numId="11">
    <w:abstractNumId w:val="26"/>
  </w:num>
  <w:num w:numId="12">
    <w:abstractNumId w:val="0"/>
  </w:num>
  <w:num w:numId="13">
    <w:abstractNumId w:val="23"/>
  </w:num>
  <w:num w:numId="14">
    <w:abstractNumId w:val="46"/>
  </w:num>
  <w:num w:numId="15">
    <w:abstractNumId w:val="37"/>
  </w:num>
  <w:num w:numId="16">
    <w:abstractNumId w:val="20"/>
  </w:num>
  <w:num w:numId="17">
    <w:abstractNumId w:val="31"/>
  </w:num>
  <w:num w:numId="18">
    <w:abstractNumId w:val="34"/>
  </w:num>
  <w:num w:numId="19">
    <w:abstractNumId w:val="6"/>
  </w:num>
  <w:num w:numId="20">
    <w:abstractNumId w:val="44"/>
  </w:num>
  <w:num w:numId="21">
    <w:abstractNumId w:val="27"/>
  </w:num>
  <w:num w:numId="22">
    <w:abstractNumId w:val="21"/>
  </w:num>
  <w:num w:numId="23">
    <w:abstractNumId w:val="17"/>
  </w:num>
  <w:num w:numId="24">
    <w:abstractNumId w:val="40"/>
  </w:num>
  <w:num w:numId="25">
    <w:abstractNumId w:val="43"/>
  </w:num>
  <w:num w:numId="26">
    <w:abstractNumId w:val="16"/>
  </w:num>
  <w:num w:numId="27">
    <w:abstractNumId w:val="32"/>
  </w:num>
  <w:num w:numId="28">
    <w:abstractNumId w:val="41"/>
  </w:num>
  <w:num w:numId="29">
    <w:abstractNumId w:val="28"/>
  </w:num>
  <w:num w:numId="30">
    <w:abstractNumId w:val="39"/>
  </w:num>
  <w:num w:numId="31">
    <w:abstractNumId w:val="14"/>
  </w:num>
  <w:num w:numId="32">
    <w:abstractNumId w:val="10"/>
  </w:num>
  <w:num w:numId="33">
    <w:abstractNumId w:val="33"/>
  </w:num>
  <w:num w:numId="34">
    <w:abstractNumId w:val="12"/>
  </w:num>
  <w:num w:numId="35">
    <w:abstractNumId w:val="42"/>
  </w:num>
  <w:num w:numId="36">
    <w:abstractNumId w:val="30"/>
  </w:num>
  <w:num w:numId="37">
    <w:abstractNumId w:val="13"/>
  </w:num>
  <w:num w:numId="38">
    <w:abstractNumId w:val="22"/>
  </w:num>
  <w:num w:numId="39">
    <w:abstractNumId w:val="25"/>
  </w:num>
  <w:num w:numId="40">
    <w:abstractNumId w:val="5"/>
  </w:num>
  <w:num w:numId="41">
    <w:abstractNumId w:val="45"/>
  </w:num>
  <w:num w:numId="42">
    <w:abstractNumId w:val="19"/>
  </w:num>
  <w:num w:numId="43">
    <w:abstractNumId w:val="2"/>
  </w:num>
  <w:num w:numId="44">
    <w:abstractNumId w:val="7"/>
  </w:num>
  <w:num w:numId="45">
    <w:abstractNumId w:val="9"/>
  </w:num>
  <w:num w:numId="46">
    <w:abstractNumId w:val="29"/>
  </w:num>
  <w:num w:numId="47">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nl-NL" w:vendorID="9" w:dllVersion="512" w:checkStyle="1"/>
  <w:activeWritingStyle w:appName="MSWord" w:lang="nl-NL" w:vendorID="1" w:dllVersion="512" w:checkStyle="1"/>
  <w:proofState w:spelling="clean"/>
  <w:stylePaneFormatFilter w:val="3F01"/>
  <w:doNotTrackMoves/>
  <w:defaultTabStop w:val="708"/>
  <w:hyphenationZone w:val="425"/>
  <w:drawingGridHorizontalSpacing w:val="110"/>
  <w:displayHorizontalDrawingGridEvery w:val="2"/>
  <w:noPunctuationKerning/>
  <w:characterSpacingControl w:val="doNotCompress"/>
  <w:hdrShapeDefaults>
    <o:shapedefaults v:ext="edit" spidmax="6553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497F"/>
    <w:rsid w:val="00000EC9"/>
    <w:rsid w:val="00003D4B"/>
    <w:rsid w:val="00004BB0"/>
    <w:rsid w:val="0000705E"/>
    <w:rsid w:val="000076D2"/>
    <w:rsid w:val="00011662"/>
    <w:rsid w:val="00011AFA"/>
    <w:rsid w:val="000136ED"/>
    <w:rsid w:val="00014659"/>
    <w:rsid w:val="000151AD"/>
    <w:rsid w:val="0001540A"/>
    <w:rsid w:val="00020523"/>
    <w:rsid w:val="00021B8F"/>
    <w:rsid w:val="00021C96"/>
    <w:rsid w:val="00021ED9"/>
    <w:rsid w:val="00022D82"/>
    <w:rsid w:val="000256E5"/>
    <w:rsid w:val="000273C8"/>
    <w:rsid w:val="00035849"/>
    <w:rsid w:val="00036ECE"/>
    <w:rsid w:val="00041CF7"/>
    <w:rsid w:val="0004262F"/>
    <w:rsid w:val="0004400A"/>
    <w:rsid w:val="00044F14"/>
    <w:rsid w:val="0004533A"/>
    <w:rsid w:val="00046BD9"/>
    <w:rsid w:val="00053322"/>
    <w:rsid w:val="000533D4"/>
    <w:rsid w:val="000559FF"/>
    <w:rsid w:val="00056C34"/>
    <w:rsid w:val="00061248"/>
    <w:rsid w:val="00061C8B"/>
    <w:rsid w:val="0006466E"/>
    <w:rsid w:val="00065B11"/>
    <w:rsid w:val="00066372"/>
    <w:rsid w:val="0007006E"/>
    <w:rsid w:val="00074C95"/>
    <w:rsid w:val="00076A6D"/>
    <w:rsid w:val="000771B2"/>
    <w:rsid w:val="000772FD"/>
    <w:rsid w:val="00080CF8"/>
    <w:rsid w:val="0008146D"/>
    <w:rsid w:val="000833CB"/>
    <w:rsid w:val="00083831"/>
    <w:rsid w:val="000838D3"/>
    <w:rsid w:val="00084D97"/>
    <w:rsid w:val="000859B8"/>
    <w:rsid w:val="00085BE9"/>
    <w:rsid w:val="00087912"/>
    <w:rsid w:val="000911E7"/>
    <w:rsid w:val="000966B3"/>
    <w:rsid w:val="000967A8"/>
    <w:rsid w:val="000A33EA"/>
    <w:rsid w:val="000A41A3"/>
    <w:rsid w:val="000A464A"/>
    <w:rsid w:val="000A55EF"/>
    <w:rsid w:val="000A6C76"/>
    <w:rsid w:val="000A73CE"/>
    <w:rsid w:val="000B11D8"/>
    <w:rsid w:val="000B2EE2"/>
    <w:rsid w:val="000B4DD9"/>
    <w:rsid w:val="000B543B"/>
    <w:rsid w:val="000C3D37"/>
    <w:rsid w:val="000C4276"/>
    <w:rsid w:val="000C44D6"/>
    <w:rsid w:val="000C4F47"/>
    <w:rsid w:val="000C755F"/>
    <w:rsid w:val="000C7C4B"/>
    <w:rsid w:val="000C7C52"/>
    <w:rsid w:val="000C7CC2"/>
    <w:rsid w:val="000D1AA9"/>
    <w:rsid w:val="000D1C60"/>
    <w:rsid w:val="000D266B"/>
    <w:rsid w:val="000D3E40"/>
    <w:rsid w:val="000D4469"/>
    <w:rsid w:val="000D596C"/>
    <w:rsid w:val="000D6FDE"/>
    <w:rsid w:val="000D70C9"/>
    <w:rsid w:val="000D7B05"/>
    <w:rsid w:val="000E10B6"/>
    <w:rsid w:val="000E23BD"/>
    <w:rsid w:val="000E43A0"/>
    <w:rsid w:val="000E586C"/>
    <w:rsid w:val="000E7F7A"/>
    <w:rsid w:val="000F2B2B"/>
    <w:rsid w:val="000F3834"/>
    <w:rsid w:val="000F3975"/>
    <w:rsid w:val="000F411A"/>
    <w:rsid w:val="000F4253"/>
    <w:rsid w:val="000F56EC"/>
    <w:rsid w:val="000F6915"/>
    <w:rsid w:val="000F79E7"/>
    <w:rsid w:val="000F7CCF"/>
    <w:rsid w:val="001020B2"/>
    <w:rsid w:val="00102660"/>
    <w:rsid w:val="00106F71"/>
    <w:rsid w:val="00107B36"/>
    <w:rsid w:val="00113E93"/>
    <w:rsid w:val="00115D03"/>
    <w:rsid w:val="00116B40"/>
    <w:rsid w:val="00116DD8"/>
    <w:rsid w:val="00120C34"/>
    <w:rsid w:val="00121A60"/>
    <w:rsid w:val="0012279B"/>
    <w:rsid w:val="00126787"/>
    <w:rsid w:val="00135B24"/>
    <w:rsid w:val="00135BE3"/>
    <w:rsid w:val="001365BC"/>
    <w:rsid w:val="001367A4"/>
    <w:rsid w:val="00136B81"/>
    <w:rsid w:val="00136EE7"/>
    <w:rsid w:val="00141C73"/>
    <w:rsid w:val="00143E11"/>
    <w:rsid w:val="00144009"/>
    <w:rsid w:val="0014489F"/>
    <w:rsid w:val="00150E3A"/>
    <w:rsid w:val="00151297"/>
    <w:rsid w:val="001518D0"/>
    <w:rsid w:val="00154378"/>
    <w:rsid w:val="0015599B"/>
    <w:rsid w:val="00163ADC"/>
    <w:rsid w:val="00164216"/>
    <w:rsid w:val="00164F2D"/>
    <w:rsid w:val="00165819"/>
    <w:rsid w:val="001658F7"/>
    <w:rsid w:val="00166AB4"/>
    <w:rsid w:val="00166AE3"/>
    <w:rsid w:val="001671EA"/>
    <w:rsid w:val="0016766C"/>
    <w:rsid w:val="00172A7D"/>
    <w:rsid w:val="00176EDD"/>
    <w:rsid w:val="001823D1"/>
    <w:rsid w:val="001831D6"/>
    <w:rsid w:val="00184C86"/>
    <w:rsid w:val="001906FB"/>
    <w:rsid w:val="00191148"/>
    <w:rsid w:val="00191B1D"/>
    <w:rsid w:val="00193A73"/>
    <w:rsid w:val="001948D6"/>
    <w:rsid w:val="00195103"/>
    <w:rsid w:val="001963D1"/>
    <w:rsid w:val="00196B49"/>
    <w:rsid w:val="00196C64"/>
    <w:rsid w:val="00197473"/>
    <w:rsid w:val="001A1BDB"/>
    <w:rsid w:val="001B09D3"/>
    <w:rsid w:val="001B0BF8"/>
    <w:rsid w:val="001B0EC0"/>
    <w:rsid w:val="001B33D9"/>
    <w:rsid w:val="001B39B8"/>
    <w:rsid w:val="001B5F71"/>
    <w:rsid w:val="001B70A7"/>
    <w:rsid w:val="001C3A39"/>
    <w:rsid w:val="001C4078"/>
    <w:rsid w:val="001C5ADC"/>
    <w:rsid w:val="001C7707"/>
    <w:rsid w:val="001C7783"/>
    <w:rsid w:val="001D022C"/>
    <w:rsid w:val="001D0EEF"/>
    <w:rsid w:val="001D1678"/>
    <w:rsid w:val="001D4A01"/>
    <w:rsid w:val="001D4F23"/>
    <w:rsid w:val="001E0AEE"/>
    <w:rsid w:val="001E18B4"/>
    <w:rsid w:val="001E3AA3"/>
    <w:rsid w:val="001E77B4"/>
    <w:rsid w:val="001E7C89"/>
    <w:rsid w:val="001F3559"/>
    <w:rsid w:val="002002F1"/>
    <w:rsid w:val="00204368"/>
    <w:rsid w:val="00204E5D"/>
    <w:rsid w:val="002050DE"/>
    <w:rsid w:val="002051A8"/>
    <w:rsid w:val="00207BA1"/>
    <w:rsid w:val="00207D90"/>
    <w:rsid w:val="002134DB"/>
    <w:rsid w:val="00213C90"/>
    <w:rsid w:val="00224E60"/>
    <w:rsid w:val="00225465"/>
    <w:rsid w:val="00225A88"/>
    <w:rsid w:val="00226108"/>
    <w:rsid w:val="00226560"/>
    <w:rsid w:val="0023140D"/>
    <w:rsid w:val="00232F15"/>
    <w:rsid w:val="00233D22"/>
    <w:rsid w:val="00236862"/>
    <w:rsid w:val="00236BCA"/>
    <w:rsid w:val="002378C1"/>
    <w:rsid w:val="002404AB"/>
    <w:rsid w:val="002431CB"/>
    <w:rsid w:val="0024460E"/>
    <w:rsid w:val="00244F5A"/>
    <w:rsid w:val="00252635"/>
    <w:rsid w:val="00253B39"/>
    <w:rsid w:val="00256323"/>
    <w:rsid w:val="00256A2F"/>
    <w:rsid w:val="00257DE0"/>
    <w:rsid w:val="0026018A"/>
    <w:rsid w:val="00260C95"/>
    <w:rsid w:val="002619E7"/>
    <w:rsid w:val="00263876"/>
    <w:rsid w:val="00263AFA"/>
    <w:rsid w:val="0026576F"/>
    <w:rsid w:val="00265C83"/>
    <w:rsid w:val="0026625B"/>
    <w:rsid w:val="002705DE"/>
    <w:rsid w:val="00270888"/>
    <w:rsid w:val="00270E3A"/>
    <w:rsid w:val="002716A8"/>
    <w:rsid w:val="0027197B"/>
    <w:rsid w:val="00272243"/>
    <w:rsid w:val="002726D5"/>
    <w:rsid w:val="00273733"/>
    <w:rsid w:val="002746ED"/>
    <w:rsid w:val="002750CA"/>
    <w:rsid w:val="00276E33"/>
    <w:rsid w:val="002775F3"/>
    <w:rsid w:val="00283575"/>
    <w:rsid w:val="002836A9"/>
    <w:rsid w:val="002839A1"/>
    <w:rsid w:val="00284FDB"/>
    <w:rsid w:val="00287241"/>
    <w:rsid w:val="00290123"/>
    <w:rsid w:val="0029044E"/>
    <w:rsid w:val="00292114"/>
    <w:rsid w:val="00293955"/>
    <w:rsid w:val="00294556"/>
    <w:rsid w:val="002948EC"/>
    <w:rsid w:val="00297BE4"/>
    <w:rsid w:val="002A3CEC"/>
    <w:rsid w:val="002A3ED4"/>
    <w:rsid w:val="002A5BAF"/>
    <w:rsid w:val="002B1A0D"/>
    <w:rsid w:val="002B2C0C"/>
    <w:rsid w:val="002B2C84"/>
    <w:rsid w:val="002B58D1"/>
    <w:rsid w:val="002B7C68"/>
    <w:rsid w:val="002C095E"/>
    <w:rsid w:val="002C2D87"/>
    <w:rsid w:val="002C319F"/>
    <w:rsid w:val="002C3DB4"/>
    <w:rsid w:val="002C6534"/>
    <w:rsid w:val="002C66DB"/>
    <w:rsid w:val="002D08F6"/>
    <w:rsid w:val="002D0DF1"/>
    <w:rsid w:val="002D3C7F"/>
    <w:rsid w:val="002D4591"/>
    <w:rsid w:val="002D73D8"/>
    <w:rsid w:val="002E0273"/>
    <w:rsid w:val="002E1018"/>
    <w:rsid w:val="002E1189"/>
    <w:rsid w:val="002E256F"/>
    <w:rsid w:val="002E5E80"/>
    <w:rsid w:val="002F0407"/>
    <w:rsid w:val="002F0F6B"/>
    <w:rsid w:val="002F3EA2"/>
    <w:rsid w:val="003056C4"/>
    <w:rsid w:val="00307E13"/>
    <w:rsid w:val="003124FF"/>
    <w:rsid w:val="00314C9E"/>
    <w:rsid w:val="003158AE"/>
    <w:rsid w:val="0031615E"/>
    <w:rsid w:val="00316325"/>
    <w:rsid w:val="00316562"/>
    <w:rsid w:val="00316FF8"/>
    <w:rsid w:val="00317D5B"/>
    <w:rsid w:val="00321590"/>
    <w:rsid w:val="00323744"/>
    <w:rsid w:val="00323D37"/>
    <w:rsid w:val="00324982"/>
    <w:rsid w:val="00326470"/>
    <w:rsid w:val="00326DB9"/>
    <w:rsid w:val="00327660"/>
    <w:rsid w:val="00330E6A"/>
    <w:rsid w:val="00331879"/>
    <w:rsid w:val="003323A6"/>
    <w:rsid w:val="00332F5D"/>
    <w:rsid w:val="00333ED6"/>
    <w:rsid w:val="003343F0"/>
    <w:rsid w:val="003355D2"/>
    <w:rsid w:val="00337980"/>
    <w:rsid w:val="00337D16"/>
    <w:rsid w:val="003403DE"/>
    <w:rsid w:val="003432A9"/>
    <w:rsid w:val="003519A5"/>
    <w:rsid w:val="00351D29"/>
    <w:rsid w:val="003530B7"/>
    <w:rsid w:val="003546B2"/>
    <w:rsid w:val="00354716"/>
    <w:rsid w:val="00355123"/>
    <w:rsid w:val="003569F4"/>
    <w:rsid w:val="003575CD"/>
    <w:rsid w:val="00360752"/>
    <w:rsid w:val="00367641"/>
    <w:rsid w:val="0036777A"/>
    <w:rsid w:val="00367BC7"/>
    <w:rsid w:val="0037184B"/>
    <w:rsid w:val="00374441"/>
    <w:rsid w:val="003767B9"/>
    <w:rsid w:val="00381130"/>
    <w:rsid w:val="003813EA"/>
    <w:rsid w:val="00383052"/>
    <w:rsid w:val="00383222"/>
    <w:rsid w:val="00383BC5"/>
    <w:rsid w:val="00385206"/>
    <w:rsid w:val="00386ACB"/>
    <w:rsid w:val="00391F43"/>
    <w:rsid w:val="003956D3"/>
    <w:rsid w:val="003A0D7E"/>
    <w:rsid w:val="003A125E"/>
    <w:rsid w:val="003A13DF"/>
    <w:rsid w:val="003A4808"/>
    <w:rsid w:val="003B1D27"/>
    <w:rsid w:val="003B209C"/>
    <w:rsid w:val="003B39DF"/>
    <w:rsid w:val="003B491E"/>
    <w:rsid w:val="003B6C21"/>
    <w:rsid w:val="003B6DDA"/>
    <w:rsid w:val="003B7183"/>
    <w:rsid w:val="003B7DB5"/>
    <w:rsid w:val="003C050E"/>
    <w:rsid w:val="003C2436"/>
    <w:rsid w:val="003C3FDE"/>
    <w:rsid w:val="003C4267"/>
    <w:rsid w:val="003C5508"/>
    <w:rsid w:val="003C6D00"/>
    <w:rsid w:val="003D20F4"/>
    <w:rsid w:val="003D2D3D"/>
    <w:rsid w:val="003D46B4"/>
    <w:rsid w:val="003D6887"/>
    <w:rsid w:val="003E07BE"/>
    <w:rsid w:val="003E16B1"/>
    <w:rsid w:val="003F08FA"/>
    <w:rsid w:val="003F3088"/>
    <w:rsid w:val="003F3664"/>
    <w:rsid w:val="003F59AE"/>
    <w:rsid w:val="003F6BED"/>
    <w:rsid w:val="00400A16"/>
    <w:rsid w:val="004024D9"/>
    <w:rsid w:val="004034A1"/>
    <w:rsid w:val="0040454D"/>
    <w:rsid w:val="00406860"/>
    <w:rsid w:val="00411032"/>
    <w:rsid w:val="00412E18"/>
    <w:rsid w:val="0041396A"/>
    <w:rsid w:val="004145EF"/>
    <w:rsid w:val="00417656"/>
    <w:rsid w:val="0041772E"/>
    <w:rsid w:val="00417DDD"/>
    <w:rsid w:val="00420C77"/>
    <w:rsid w:val="00421B9D"/>
    <w:rsid w:val="00422B98"/>
    <w:rsid w:val="004269BA"/>
    <w:rsid w:val="00430C55"/>
    <w:rsid w:val="00431EDB"/>
    <w:rsid w:val="00435441"/>
    <w:rsid w:val="00435BC4"/>
    <w:rsid w:val="00436B41"/>
    <w:rsid w:val="004377B5"/>
    <w:rsid w:val="00437972"/>
    <w:rsid w:val="00440420"/>
    <w:rsid w:val="00440B96"/>
    <w:rsid w:val="00443689"/>
    <w:rsid w:val="00443FE4"/>
    <w:rsid w:val="00444F46"/>
    <w:rsid w:val="004458BC"/>
    <w:rsid w:val="004459BF"/>
    <w:rsid w:val="00450278"/>
    <w:rsid w:val="00451764"/>
    <w:rsid w:val="00451B3F"/>
    <w:rsid w:val="00453A49"/>
    <w:rsid w:val="00454D28"/>
    <w:rsid w:val="00455BC7"/>
    <w:rsid w:val="0045627B"/>
    <w:rsid w:val="00456D28"/>
    <w:rsid w:val="004614DE"/>
    <w:rsid w:val="0046296E"/>
    <w:rsid w:val="0046328D"/>
    <w:rsid w:val="00465406"/>
    <w:rsid w:val="00465462"/>
    <w:rsid w:val="00466301"/>
    <w:rsid w:val="0046671D"/>
    <w:rsid w:val="00466B9C"/>
    <w:rsid w:val="0046733C"/>
    <w:rsid w:val="00470694"/>
    <w:rsid w:val="00472885"/>
    <w:rsid w:val="0047468F"/>
    <w:rsid w:val="00475A3D"/>
    <w:rsid w:val="00476C65"/>
    <w:rsid w:val="0047767F"/>
    <w:rsid w:val="00477BAA"/>
    <w:rsid w:val="0048177E"/>
    <w:rsid w:val="004818DE"/>
    <w:rsid w:val="004836D3"/>
    <w:rsid w:val="00483C2F"/>
    <w:rsid w:val="00485C6F"/>
    <w:rsid w:val="0048625D"/>
    <w:rsid w:val="004866CA"/>
    <w:rsid w:val="004869CB"/>
    <w:rsid w:val="0049245F"/>
    <w:rsid w:val="0049374B"/>
    <w:rsid w:val="0049429D"/>
    <w:rsid w:val="004942D8"/>
    <w:rsid w:val="004945C9"/>
    <w:rsid w:val="00494AD1"/>
    <w:rsid w:val="004A32A2"/>
    <w:rsid w:val="004A34AC"/>
    <w:rsid w:val="004A3F0D"/>
    <w:rsid w:val="004A42AF"/>
    <w:rsid w:val="004B07D2"/>
    <w:rsid w:val="004B2507"/>
    <w:rsid w:val="004B6A10"/>
    <w:rsid w:val="004C1823"/>
    <w:rsid w:val="004C1E5C"/>
    <w:rsid w:val="004C4648"/>
    <w:rsid w:val="004C4B33"/>
    <w:rsid w:val="004C4EB5"/>
    <w:rsid w:val="004C58F9"/>
    <w:rsid w:val="004C79B3"/>
    <w:rsid w:val="004D003F"/>
    <w:rsid w:val="004D02DB"/>
    <w:rsid w:val="004D5131"/>
    <w:rsid w:val="004D6061"/>
    <w:rsid w:val="004D694D"/>
    <w:rsid w:val="004D697E"/>
    <w:rsid w:val="004D752D"/>
    <w:rsid w:val="004E0D0E"/>
    <w:rsid w:val="004E2E39"/>
    <w:rsid w:val="004E3A33"/>
    <w:rsid w:val="004E4472"/>
    <w:rsid w:val="004E7F53"/>
    <w:rsid w:val="004F2688"/>
    <w:rsid w:val="004F2BD3"/>
    <w:rsid w:val="004F2EBF"/>
    <w:rsid w:val="004F46FC"/>
    <w:rsid w:val="004F60CC"/>
    <w:rsid w:val="004F6B90"/>
    <w:rsid w:val="00500334"/>
    <w:rsid w:val="00501FC7"/>
    <w:rsid w:val="00503FDB"/>
    <w:rsid w:val="00504169"/>
    <w:rsid w:val="005047BE"/>
    <w:rsid w:val="00507743"/>
    <w:rsid w:val="00507967"/>
    <w:rsid w:val="0051250D"/>
    <w:rsid w:val="005126C1"/>
    <w:rsid w:val="00513536"/>
    <w:rsid w:val="00513BF6"/>
    <w:rsid w:val="00513E87"/>
    <w:rsid w:val="00517B2D"/>
    <w:rsid w:val="0052007D"/>
    <w:rsid w:val="0052264B"/>
    <w:rsid w:val="00523086"/>
    <w:rsid w:val="00523174"/>
    <w:rsid w:val="005254C3"/>
    <w:rsid w:val="005306A8"/>
    <w:rsid w:val="00530C42"/>
    <w:rsid w:val="005311FD"/>
    <w:rsid w:val="00534E58"/>
    <w:rsid w:val="005358F2"/>
    <w:rsid w:val="00536077"/>
    <w:rsid w:val="005365CB"/>
    <w:rsid w:val="0053753D"/>
    <w:rsid w:val="005415F5"/>
    <w:rsid w:val="0054238F"/>
    <w:rsid w:val="0054503C"/>
    <w:rsid w:val="00545650"/>
    <w:rsid w:val="0054658A"/>
    <w:rsid w:val="00551CE5"/>
    <w:rsid w:val="00552F3F"/>
    <w:rsid w:val="00555276"/>
    <w:rsid w:val="00560112"/>
    <w:rsid w:val="00563D8C"/>
    <w:rsid w:val="00564A2D"/>
    <w:rsid w:val="0056639F"/>
    <w:rsid w:val="0056667E"/>
    <w:rsid w:val="00567A0A"/>
    <w:rsid w:val="005712A7"/>
    <w:rsid w:val="0057149E"/>
    <w:rsid w:val="00572A82"/>
    <w:rsid w:val="005738B7"/>
    <w:rsid w:val="005755C7"/>
    <w:rsid w:val="00576CBF"/>
    <w:rsid w:val="00581EAB"/>
    <w:rsid w:val="0058351B"/>
    <w:rsid w:val="00583842"/>
    <w:rsid w:val="0058394E"/>
    <w:rsid w:val="00585810"/>
    <w:rsid w:val="00586884"/>
    <w:rsid w:val="00592C99"/>
    <w:rsid w:val="00593167"/>
    <w:rsid w:val="00594FAC"/>
    <w:rsid w:val="00595591"/>
    <w:rsid w:val="00595B39"/>
    <w:rsid w:val="005968E8"/>
    <w:rsid w:val="00597274"/>
    <w:rsid w:val="0059730F"/>
    <w:rsid w:val="005A15FB"/>
    <w:rsid w:val="005A195D"/>
    <w:rsid w:val="005A29B3"/>
    <w:rsid w:val="005A2FE1"/>
    <w:rsid w:val="005A4DA8"/>
    <w:rsid w:val="005A51DB"/>
    <w:rsid w:val="005A60B8"/>
    <w:rsid w:val="005B52C3"/>
    <w:rsid w:val="005B5B33"/>
    <w:rsid w:val="005C0402"/>
    <w:rsid w:val="005C051A"/>
    <w:rsid w:val="005C0F62"/>
    <w:rsid w:val="005C10D8"/>
    <w:rsid w:val="005C4261"/>
    <w:rsid w:val="005D18BD"/>
    <w:rsid w:val="005D1AD1"/>
    <w:rsid w:val="005D36D9"/>
    <w:rsid w:val="005D3AA8"/>
    <w:rsid w:val="005D5AF8"/>
    <w:rsid w:val="005E0307"/>
    <w:rsid w:val="005E10FC"/>
    <w:rsid w:val="005E1F64"/>
    <w:rsid w:val="005E3538"/>
    <w:rsid w:val="005E38B7"/>
    <w:rsid w:val="005E4AF0"/>
    <w:rsid w:val="005E4EEC"/>
    <w:rsid w:val="005E4FF1"/>
    <w:rsid w:val="005E6A8B"/>
    <w:rsid w:val="005E740B"/>
    <w:rsid w:val="005F0BFB"/>
    <w:rsid w:val="005F171D"/>
    <w:rsid w:val="005F1DB6"/>
    <w:rsid w:val="005F5054"/>
    <w:rsid w:val="005F6FD1"/>
    <w:rsid w:val="0060002A"/>
    <w:rsid w:val="006006E4"/>
    <w:rsid w:val="00600B1D"/>
    <w:rsid w:val="0060619D"/>
    <w:rsid w:val="0060677A"/>
    <w:rsid w:val="00610F6B"/>
    <w:rsid w:val="00613FE9"/>
    <w:rsid w:val="00616E26"/>
    <w:rsid w:val="00617186"/>
    <w:rsid w:val="00622E5A"/>
    <w:rsid w:val="00623809"/>
    <w:rsid w:val="0062507E"/>
    <w:rsid w:val="006275EE"/>
    <w:rsid w:val="006331EB"/>
    <w:rsid w:val="006348AF"/>
    <w:rsid w:val="0063563C"/>
    <w:rsid w:val="00635A09"/>
    <w:rsid w:val="00635F45"/>
    <w:rsid w:val="006362BD"/>
    <w:rsid w:val="00637A73"/>
    <w:rsid w:val="00637E92"/>
    <w:rsid w:val="0064102F"/>
    <w:rsid w:val="00643C2E"/>
    <w:rsid w:val="006458BF"/>
    <w:rsid w:val="00645C18"/>
    <w:rsid w:val="00646D75"/>
    <w:rsid w:val="00647D7B"/>
    <w:rsid w:val="00650D28"/>
    <w:rsid w:val="006534C5"/>
    <w:rsid w:val="00654038"/>
    <w:rsid w:val="006572C3"/>
    <w:rsid w:val="00657B6A"/>
    <w:rsid w:val="00657CD8"/>
    <w:rsid w:val="0066026A"/>
    <w:rsid w:val="00660409"/>
    <w:rsid w:val="00660D9F"/>
    <w:rsid w:val="00661175"/>
    <w:rsid w:val="006635EC"/>
    <w:rsid w:val="00663657"/>
    <w:rsid w:val="00665E44"/>
    <w:rsid w:val="00666482"/>
    <w:rsid w:val="00666BEF"/>
    <w:rsid w:val="00667270"/>
    <w:rsid w:val="00667350"/>
    <w:rsid w:val="00670680"/>
    <w:rsid w:val="0067298A"/>
    <w:rsid w:val="00675F2A"/>
    <w:rsid w:val="00682FD7"/>
    <w:rsid w:val="00685F73"/>
    <w:rsid w:val="00691775"/>
    <w:rsid w:val="00693518"/>
    <w:rsid w:val="0069385A"/>
    <w:rsid w:val="00693D53"/>
    <w:rsid w:val="0069541B"/>
    <w:rsid w:val="006972E8"/>
    <w:rsid w:val="006A01D3"/>
    <w:rsid w:val="006A3C3B"/>
    <w:rsid w:val="006A4AF1"/>
    <w:rsid w:val="006A53C4"/>
    <w:rsid w:val="006A6083"/>
    <w:rsid w:val="006A6F56"/>
    <w:rsid w:val="006A7EF9"/>
    <w:rsid w:val="006B00D5"/>
    <w:rsid w:val="006B09A0"/>
    <w:rsid w:val="006B11FC"/>
    <w:rsid w:val="006B2867"/>
    <w:rsid w:val="006B317C"/>
    <w:rsid w:val="006B408B"/>
    <w:rsid w:val="006B48AB"/>
    <w:rsid w:val="006B7224"/>
    <w:rsid w:val="006C423F"/>
    <w:rsid w:val="006C6B64"/>
    <w:rsid w:val="006C7172"/>
    <w:rsid w:val="006C7FBB"/>
    <w:rsid w:val="006D0BC3"/>
    <w:rsid w:val="006D0D5D"/>
    <w:rsid w:val="006D1255"/>
    <w:rsid w:val="006D38CE"/>
    <w:rsid w:val="006E0705"/>
    <w:rsid w:val="006E0911"/>
    <w:rsid w:val="006E12F3"/>
    <w:rsid w:val="006E208F"/>
    <w:rsid w:val="006E35A3"/>
    <w:rsid w:val="006E57D2"/>
    <w:rsid w:val="006E5AAE"/>
    <w:rsid w:val="006E5FF2"/>
    <w:rsid w:val="006E608D"/>
    <w:rsid w:val="006E6E0B"/>
    <w:rsid w:val="006F2DDB"/>
    <w:rsid w:val="006F4303"/>
    <w:rsid w:val="006F44EB"/>
    <w:rsid w:val="006F6F28"/>
    <w:rsid w:val="007022E9"/>
    <w:rsid w:val="0070377D"/>
    <w:rsid w:val="00704313"/>
    <w:rsid w:val="007044B0"/>
    <w:rsid w:val="007053ED"/>
    <w:rsid w:val="00705595"/>
    <w:rsid w:val="00706365"/>
    <w:rsid w:val="007068F2"/>
    <w:rsid w:val="00710DE4"/>
    <w:rsid w:val="00712616"/>
    <w:rsid w:val="007144DB"/>
    <w:rsid w:val="0071596D"/>
    <w:rsid w:val="00716A43"/>
    <w:rsid w:val="00717A3E"/>
    <w:rsid w:val="00721601"/>
    <w:rsid w:val="00721A83"/>
    <w:rsid w:val="00721CF3"/>
    <w:rsid w:val="007233DE"/>
    <w:rsid w:val="00724BBF"/>
    <w:rsid w:val="007273A0"/>
    <w:rsid w:val="007301AE"/>
    <w:rsid w:val="007318DE"/>
    <w:rsid w:val="007336B2"/>
    <w:rsid w:val="00735933"/>
    <w:rsid w:val="00736F63"/>
    <w:rsid w:val="00741624"/>
    <w:rsid w:val="0075005E"/>
    <w:rsid w:val="007529D5"/>
    <w:rsid w:val="00755852"/>
    <w:rsid w:val="007575ED"/>
    <w:rsid w:val="00757B1B"/>
    <w:rsid w:val="00762833"/>
    <w:rsid w:val="007633E0"/>
    <w:rsid w:val="00764B49"/>
    <w:rsid w:val="00764BA9"/>
    <w:rsid w:val="0076613A"/>
    <w:rsid w:val="00770FC6"/>
    <w:rsid w:val="007712EB"/>
    <w:rsid w:val="007729B4"/>
    <w:rsid w:val="007738AD"/>
    <w:rsid w:val="00781060"/>
    <w:rsid w:val="007837A5"/>
    <w:rsid w:val="00784354"/>
    <w:rsid w:val="00784719"/>
    <w:rsid w:val="007861CD"/>
    <w:rsid w:val="0078751A"/>
    <w:rsid w:val="00794C05"/>
    <w:rsid w:val="007955FD"/>
    <w:rsid w:val="00796938"/>
    <w:rsid w:val="007A1921"/>
    <w:rsid w:val="007A1C1B"/>
    <w:rsid w:val="007A3575"/>
    <w:rsid w:val="007A3B89"/>
    <w:rsid w:val="007A5303"/>
    <w:rsid w:val="007B02B7"/>
    <w:rsid w:val="007B03FB"/>
    <w:rsid w:val="007B13CD"/>
    <w:rsid w:val="007B4FE2"/>
    <w:rsid w:val="007B5793"/>
    <w:rsid w:val="007B5991"/>
    <w:rsid w:val="007B5DBB"/>
    <w:rsid w:val="007C38EB"/>
    <w:rsid w:val="007C3A4F"/>
    <w:rsid w:val="007C5125"/>
    <w:rsid w:val="007C71DF"/>
    <w:rsid w:val="007C7771"/>
    <w:rsid w:val="007D0DE4"/>
    <w:rsid w:val="007D0E01"/>
    <w:rsid w:val="007D2ED6"/>
    <w:rsid w:val="007D3A84"/>
    <w:rsid w:val="007D4C89"/>
    <w:rsid w:val="007E02B6"/>
    <w:rsid w:val="007E10CF"/>
    <w:rsid w:val="007E13F7"/>
    <w:rsid w:val="007E1565"/>
    <w:rsid w:val="007E20A4"/>
    <w:rsid w:val="007E4559"/>
    <w:rsid w:val="007E5ED8"/>
    <w:rsid w:val="007E7D1B"/>
    <w:rsid w:val="007F18E2"/>
    <w:rsid w:val="007F3B15"/>
    <w:rsid w:val="007F4236"/>
    <w:rsid w:val="007F49D9"/>
    <w:rsid w:val="007F5300"/>
    <w:rsid w:val="007F58B7"/>
    <w:rsid w:val="007F75F1"/>
    <w:rsid w:val="007F7748"/>
    <w:rsid w:val="007F7CB1"/>
    <w:rsid w:val="007F7D0F"/>
    <w:rsid w:val="008027FE"/>
    <w:rsid w:val="00803085"/>
    <w:rsid w:val="00804010"/>
    <w:rsid w:val="00810DF2"/>
    <w:rsid w:val="008119B2"/>
    <w:rsid w:val="00820852"/>
    <w:rsid w:val="00821956"/>
    <w:rsid w:val="008232AA"/>
    <w:rsid w:val="00823966"/>
    <w:rsid w:val="008242A5"/>
    <w:rsid w:val="00826B84"/>
    <w:rsid w:val="00830820"/>
    <w:rsid w:val="00831B4A"/>
    <w:rsid w:val="00831CEE"/>
    <w:rsid w:val="00831FEB"/>
    <w:rsid w:val="008343F3"/>
    <w:rsid w:val="008351EA"/>
    <w:rsid w:val="00840FD0"/>
    <w:rsid w:val="00841143"/>
    <w:rsid w:val="008417B5"/>
    <w:rsid w:val="008427A5"/>
    <w:rsid w:val="008450FD"/>
    <w:rsid w:val="0085175F"/>
    <w:rsid w:val="00854838"/>
    <w:rsid w:val="00860D5B"/>
    <w:rsid w:val="00860FAD"/>
    <w:rsid w:val="0086334E"/>
    <w:rsid w:val="00864590"/>
    <w:rsid w:val="00872F80"/>
    <w:rsid w:val="00874B66"/>
    <w:rsid w:val="008750F6"/>
    <w:rsid w:val="00882952"/>
    <w:rsid w:val="008839AB"/>
    <w:rsid w:val="00884255"/>
    <w:rsid w:val="0088735C"/>
    <w:rsid w:val="00893E12"/>
    <w:rsid w:val="00897A27"/>
    <w:rsid w:val="00897D17"/>
    <w:rsid w:val="008A0FB1"/>
    <w:rsid w:val="008A1C75"/>
    <w:rsid w:val="008A2D2C"/>
    <w:rsid w:val="008A32C4"/>
    <w:rsid w:val="008A354C"/>
    <w:rsid w:val="008A6B1A"/>
    <w:rsid w:val="008A7FE5"/>
    <w:rsid w:val="008B1FC6"/>
    <w:rsid w:val="008B2AB9"/>
    <w:rsid w:val="008B464C"/>
    <w:rsid w:val="008B4D65"/>
    <w:rsid w:val="008B7A31"/>
    <w:rsid w:val="008C1E03"/>
    <w:rsid w:val="008C3BE4"/>
    <w:rsid w:val="008C3DDC"/>
    <w:rsid w:val="008C4D06"/>
    <w:rsid w:val="008C4D9C"/>
    <w:rsid w:val="008C5F2A"/>
    <w:rsid w:val="008C6AEA"/>
    <w:rsid w:val="008C7A0A"/>
    <w:rsid w:val="008D0854"/>
    <w:rsid w:val="008D1EE0"/>
    <w:rsid w:val="008D3685"/>
    <w:rsid w:val="008D5831"/>
    <w:rsid w:val="008E059B"/>
    <w:rsid w:val="008E0F0A"/>
    <w:rsid w:val="008E2C9B"/>
    <w:rsid w:val="008E33EF"/>
    <w:rsid w:val="008E342A"/>
    <w:rsid w:val="008E5124"/>
    <w:rsid w:val="008E520F"/>
    <w:rsid w:val="008E54FF"/>
    <w:rsid w:val="008E692C"/>
    <w:rsid w:val="008F0AB6"/>
    <w:rsid w:val="008F1C5B"/>
    <w:rsid w:val="008F2DE0"/>
    <w:rsid w:val="008F5E65"/>
    <w:rsid w:val="008F699A"/>
    <w:rsid w:val="008F7313"/>
    <w:rsid w:val="008F77B9"/>
    <w:rsid w:val="008F7AB4"/>
    <w:rsid w:val="00900AD3"/>
    <w:rsid w:val="0090407D"/>
    <w:rsid w:val="009064ED"/>
    <w:rsid w:val="00907D77"/>
    <w:rsid w:val="0091267D"/>
    <w:rsid w:val="00913C3A"/>
    <w:rsid w:val="009143FF"/>
    <w:rsid w:val="00914602"/>
    <w:rsid w:val="00916734"/>
    <w:rsid w:val="00917467"/>
    <w:rsid w:val="0092015E"/>
    <w:rsid w:val="00920545"/>
    <w:rsid w:val="00920821"/>
    <w:rsid w:val="00920D06"/>
    <w:rsid w:val="00921ED7"/>
    <w:rsid w:val="009226CA"/>
    <w:rsid w:val="00923214"/>
    <w:rsid w:val="00923633"/>
    <w:rsid w:val="00925549"/>
    <w:rsid w:val="0092786D"/>
    <w:rsid w:val="009308F8"/>
    <w:rsid w:val="009320CF"/>
    <w:rsid w:val="009326D7"/>
    <w:rsid w:val="0093316D"/>
    <w:rsid w:val="009360F6"/>
    <w:rsid w:val="00936255"/>
    <w:rsid w:val="00936F3E"/>
    <w:rsid w:val="0094227D"/>
    <w:rsid w:val="00942F92"/>
    <w:rsid w:val="009438FC"/>
    <w:rsid w:val="00945620"/>
    <w:rsid w:val="00950BED"/>
    <w:rsid w:val="00951F9A"/>
    <w:rsid w:val="009545F0"/>
    <w:rsid w:val="0095532E"/>
    <w:rsid w:val="00957304"/>
    <w:rsid w:val="00960BE2"/>
    <w:rsid w:val="00960D9C"/>
    <w:rsid w:val="00961B8F"/>
    <w:rsid w:val="00961EB0"/>
    <w:rsid w:val="0096399B"/>
    <w:rsid w:val="009640D1"/>
    <w:rsid w:val="009673E7"/>
    <w:rsid w:val="00967888"/>
    <w:rsid w:val="00967B57"/>
    <w:rsid w:val="00970F2B"/>
    <w:rsid w:val="0097154D"/>
    <w:rsid w:val="00972696"/>
    <w:rsid w:val="00974D28"/>
    <w:rsid w:val="00975F3F"/>
    <w:rsid w:val="00976FB9"/>
    <w:rsid w:val="00977A9F"/>
    <w:rsid w:val="0098205F"/>
    <w:rsid w:val="00982149"/>
    <w:rsid w:val="00982885"/>
    <w:rsid w:val="00983A6F"/>
    <w:rsid w:val="009850AE"/>
    <w:rsid w:val="00987E37"/>
    <w:rsid w:val="00990012"/>
    <w:rsid w:val="00990960"/>
    <w:rsid w:val="00990E3B"/>
    <w:rsid w:val="00996C90"/>
    <w:rsid w:val="009A070F"/>
    <w:rsid w:val="009A303B"/>
    <w:rsid w:val="009A74CB"/>
    <w:rsid w:val="009A7862"/>
    <w:rsid w:val="009B081B"/>
    <w:rsid w:val="009B2D7F"/>
    <w:rsid w:val="009B3BAF"/>
    <w:rsid w:val="009B3C6D"/>
    <w:rsid w:val="009B62AE"/>
    <w:rsid w:val="009C03F9"/>
    <w:rsid w:val="009C0FE9"/>
    <w:rsid w:val="009C1F07"/>
    <w:rsid w:val="009C1F67"/>
    <w:rsid w:val="009C3689"/>
    <w:rsid w:val="009C3C41"/>
    <w:rsid w:val="009C45F5"/>
    <w:rsid w:val="009C5298"/>
    <w:rsid w:val="009C6251"/>
    <w:rsid w:val="009C6378"/>
    <w:rsid w:val="009C6C92"/>
    <w:rsid w:val="009C6D7F"/>
    <w:rsid w:val="009C7386"/>
    <w:rsid w:val="009D0808"/>
    <w:rsid w:val="009D1F1B"/>
    <w:rsid w:val="009D2373"/>
    <w:rsid w:val="009D2F8C"/>
    <w:rsid w:val="009D6683"/>
    <w:rsid w:val="009D6BA5"/>
    <w:rsid w:val="009D758E"/>
    <w:rsid w:val="009E047E"/>
    <w:rsid w:val="009E25BA"/>
    <w:rsid w:val="009E34D4"/>
    <w:rsid w:val="009E50EE"/>
    <w:rsid w:val="009F0BF6"/>
    <w:rsid w:val="009F1828"/>
    <w:rsid w:val="009F1E0F"/>
    <w:rsid w:val="009F236B"/>
    <w:rsid w:val="009F2768"/>
    <w:rsid w:val="009F38B0"/>
    <w:rsid w:val="009F4C7D"/>
    <w:rsid w:val="00A00030"/>
    <w:rsid w:val="00A032A4"/>
    <w:rsid w:val="00A03614"/>
    <w:rsid w:val="00A0660C"/>
    <w:rsid w:val="00A074E4"/>
    <w:rsid w:val="00A1029B"/>
    <w:rsid w:val="00A1542B"/>
    <w:rsid w:val="00A21394"/>
    <w:rsid w:val="00A228B5"/>
    <w:rsid w:val="00A22CA0"/>
    <w:rsid w:val="00A32379"/>
    <w:rsid w:val="00A32612"/>
    <w:rsid w:val="00A32822"/>
    <w:rsid w:val="00A328D3"/>
    <w:rsid w:val="00A33FB5"/>
    <w:rsid w:val="00A344BC"/>
    <w:rsid w:val="00A34812"/>
    <w:rsid w:val="00A36911"/>
    <w:rsid w:val="00A37016"/>
    <w:rsid w:val="00A372C2"/>
    <w:rsid w:val="00A414C2"/>
    <w:rsid w:val="00A4369A"/>
    <w:rsid w:val="00A453DE"/>
    <w:rsid w:val="00A456BB"/>
    <w:rsid w:val="00A45BFA"/>
    <w:rsid w:val="00A4603D"/>
    <w:rsid w:val="00A4765F"/>
    <w:rsid w:val="00A507D5"/>
    <w:rsid w:val="00A50F19"/>
    <w:rsid w:val="00A511D5"/>
    <w:rsid w:val="00A57026"/>
    <w:rsid w:val="00A62EF9"/>
    <w:rsid w:val="00A63913"/>
    <w:rsid w:val="00A6412D"/>
    <w:rsid w:val="00A64FC2"/>
    <w:rsid w:val="00A653FD"/>
    <w:rsid w:val="00A660F9"/>
    <w:rsid w:val="00A663FB"/>
    <w:rsid w:val="00A70AE6"/>
    <w:rsid w:val="00A72DB1"/>
    <w:rsid w:val="00A807B9"/>
    <w:rsid w:val="00A85736"/>
    <w:rsid w:val="00A87D4F"/>
    <w:rsid w:val="00A90809"/>
    <w:rsid w:val="00A91A23"/>
    <w:rsid w:val="00A922E7"/>
    <w:rsid w:val="00AA16AA"/>
    <w:rsid w:val="00AA202F"/>
    <w:rsid w:val="00AA2558"/>
    <w:rsid w:val="00AA2D3E"/>
    <w:rsid w:val="00AA40E4"/>
    <w:rsid w:val="00AA592A"/>
    <w:rsid w:val="00AA77D7"/>
    <w:rsid w:val="00AA7860"/>
    <w:rsid w:val="00AB4187"/>
    <w:rsid w:val="00AB4A1C"/>
    <w:rsid w:val="00AB5671"/>
    <w:rsid w:val="00AB5B92"/>
    <w:rsid w:val="00AB6B7D"/>
    <w:rsid w:val="00AC132C"/>
    <w:rsid w:val="00AC1B9B"/>
    <w:rsid w:val="00AC2AEE"/>
    <w:rsid w:val="00AC2BF4"/>
    <w:rsid w:val="00AC2CE0"/>
    <w:rsid w:val="00AC463A"/>
    <w:rsid w:val="00AC6F63"/>
    <w:rsid w:val="00AD2A24"/>
    <w:rsid w:val="00AD4F64"/>
    <w:rsid w:val="00AD793F"/>
    <w:rsid w:val="00AE08E0"/>
    <w:rsid w:val="00AE0CB3"/>
    <w:rsid w:val="00AE0F68"/>
    <w:rsid w:val="00AE4BC4"/>
    <w:rsid w:val="00AE4C50"/>
    <w:rsid w:val="00AE742E"/>
    <w:rsid w:val="00AE7C1F"/>
    <w:rsid w:val="00AF048E"/>
    <w:rsid w:val="00AF1217"/>
    <w:rsid w:val="00AF164C"/>
    <w:rsid w:val="00AF1741"/>
    <w:rsid w:val="00AF2217"/>
    <w:rsid w:val="00AF3EFB"/>
    <w:rsid w:val="00AF3F6D"/>
    <w:rsid w:val="00AF5BFE"/>
    <w:rsid w:val="00AF5FC8"/>
    <w:rsid w:val="00B01150"/>
    <w:rsid w:val="00B017F6"/>
    <w:rsid w:val="00B07332"/>
    <w:rsid w:val="00B10537"/>
    <w:rsid w:val="00B10E7C"/>
    <w:rsid w:val="00B13355"/>
    <w:rsid w:val="00B137DB"/>
    <w:rsid w:val="00B13F41"/>
    <w:rsid w:val="00B21A82"/>
    <w:rsid w:val="00B226E7"/>
    <w:rsid w:val="00B22FB1"/>
    <w:rsid w:val="00B26B59"/>
    <w:rsid w:val="00B30BF8"/>
    <w:rsid w:val="00B30D62"/>
    <w:rsid w:val="00B3151B"/>
    <w:rsid w:val="00B32EEB"/>
    <w:rsid w:val="00B35696"/>
    <w:rsid w:val="00B35945"/>
    <w:rsid w:val="00B36F32"/>
    <w:rsid w:val="00B37180"/>
    <w:rsid w:val="00B40114"/>
    <w:rsid w:val="00B4495B"/>
    <w:rsid w:val="00B44A3D"/>
    <w:rsid w:val="00B466D3"/>
    <w:rsid w:val="00B46EBF"/>
    <w:rsid w:val="00B46F61"/>
    <w:rsid w:val="00B4780D"/>
    <w:rsid w:val="00B500E7"/>
    <w:rsid w:val="00B51462"/>
    <w:rsid w:val="00B52ED6"/>
    <w:rsid w:val="00B54A5C"/>
    <w:rsid w:val="00B5574D"/>
    <w:rsid w:val="00B61CF2"/>
    <w:rsid w:val="00B62448"/>
    <w:rsid w:val="00B62918"/>
    <w:rsid w:val="00B62B48"/>
    <w:rsid w:val="00B63397"/>
    <w:rsid w:val="00B65576"/>
    <w:rsid w:val="00B65F78"/>
    <w:rsid w:val="00B66AE3"/>
    <w:rsid w:val="00B67B97"/>
    <w:rsid w:val="00B70C75"/>
    <w:rsid w:val="00B72C90"/>
    <w:rsid w:val="00B7480B"/>
    <w:rsid w:val="00B8199B"/>
    <w:rsid w:val="00B85077"/>
    <w:rsid w:val="00B86188"/>
    <w:rsid w:val="00B867C0"/>
    <w:rsid w:val="00B91047"/>
    <w:rsid w:val="00B92EF4"/>
    <w:rsid w:val="00B94669"/>
    <w:rsid w:val="00B95A7D"/>
    <w:rsid w:val="00B95EC2"/>
    <w:rsid w:val="00BA0EDA"/>
    <w:rsid w:val="00BA24DF"/>
    <w:rsid w:val="00BA4249"/>
    <w:rsid w:val="00BA497F"/>
    <w:rsid w:val="00BA5D71"/>
    <w:rsid w:val="00BB114C"/>
    <w:rsid w:val="00BB2616"/>
    <w:rsid w:val="00BB2CB3"/>
    <w:rsid w:val="00BB2F2A"/>
    <w:rsid w:val="00BB3F83"/>
    <w:rsid w:val="00BB4FFD"/>
    <w:rsid w:val="00BB5844"/>
    <w:rsid w:val="00BB79D0"/>
    <w:rsid w:val="00BC4E7A"/>
    <w:rsid w:val="00BC5F83"/>
    <w:rsid w:val="00BD00AD"/>
    <w:rsid w:val="00BD1D96"/>
    <w:rsid w:val="00BD20A2"/>
    <w:rsid w:val="00BD30BE"/>
    <w:rsid w:val="00BD5325"/>
    <w:rsid w:val="00BD6FE8"/>
    <w:rsid w:val="00BE3353"/>
    <w:rsid w:val="00BE399D"/>
    <w:rsid w:val="00BE3B78"/>
    <w:rsid w:val="00BE4787"/>
    <w:rsid w:val="00BE498E"/>
    <w:rsid w:val="00BE63B1"/>
    <w:rsid w:val="00BE69A9"/>
    <w:rsid w:val="00BE6EEC"/>
    <w:rsid w:val="00BF10B2"/>
    <w:rsid w:val="00BF439F"/>
    <w:rsid w:val="00BF4F25"/>
    <w:rsid w:val="00BF6D38"/>
    <w:rsid w:val="00BF7EF8"/>
    <w:rsid w:val="00C00CD2"/>
    <w:rsid w:val="00C00CEF"/>
    <w:rsid w:val="00C035FB"/>
    <w:rsid w:val="00C03A2A"/>
    <w:rsid w:val="00C0521F"/>
    <w:rsid w:val="00C06D60"/>
    <w:rsid w:val="00C078EF"/>
    <w:rsid w:val="00C10B04"/>
    <w:rsid w:val="00C11620"/>
    <w:rsid w:val="00C14773"/>
    <w:rsid w:val="00C165C2"/>
    <w:rsid w:val="00C218EA"/>
    <w:rsid w:val="00C2395C"/>
    <w:rsid w:val="00C23ED8"/>
    <w:rsid w:val="00C31657"/>
    <w:rsid w:val="00C33E79"/>
    <w:rsid w:val="00C33FD0"/>
    <w:rsid w:val="00C355D5"/>
    <w:rsid w:val="00C3566F"/>
    <w:rsid w:val="00C36F41"/>
    <w:rsid w:val="00C4209B"/>
    <w:rsid w:val="00C42D09"/>
    <w:rsid w:val="00C46870"/>
    <w:rsid w:val="00C469F5"/>
    <w:rsid w:val="00C46C4D"/>
    <w:rsid w:val="00C5239C"/>
    <w:rsid w:val="00C532F9"/>
    <w:rsid w:val="00C5599F"/>
    <w:rsid w:val="00C60529"/>
    <w:rsid w:val="00C60630"/>
    <w:rsid w:val="00C63FDF"/>
    <w:rsid w:val="00C645DD"/>
    <w:rsid w:val="00C660D2"/>
    <w:rsid w:val="00C66AEE"/>
    <w:rsid w:val="00C67CC3"/>
    <w:rsid w:val="00C719AB"/>
    <w:rsid w:val="00C71EE1"/>
    <w:rsid w:val="00C722AE"/>
    <w:rsid w:val="00C72564"/>
    <w:rsid w:val="00C73144"/>
    <w:rsid w:val="00C75F9A"/>
    <w:rsid w:val="00C76C48"/>
    <w:rsid w:val="00C77063"/>
    <w:rsid w:val="00C84905"/>
    <w:rsid w:val="00C86550"/>
    <w:rsid w:val="00C86C36"/>
    <w:rsid w:val="00C873A5"/>
    <w:rsid w:val="00C91F77"/>
    <w:rsid w:val="00C92E71"/>
    <w:rsid w:val="00C9736E"/>
    <w:rsid w:val="00C973AD"/>
    <w:rsid w:val="00C9769B"/>
    <w:rsid w:val="00CA291C"/>
    <w:rsid w:val="00CA5D05"/>
    <w:rsid w:val="00CA5DCA"/>
    <w:rsid w:val="00CB2375"/>
    <w:rsid w:val="00CB2BAE"/>
    <w:rsid w:val="00CB35D7"/>
    <w:rsid w:val="00CB3B79"/>
    <w:rsid w:val="00CB465C"/>
    <w:rsid w:val="00CB4C92"/>
    <w:rsid w:val="00CB62BC"/>
    <w:rsid w:val="00CB71D2"/>
    <w:rsid w:val="00CB7AA7"/>
    <w:rsid w:val="00CC0365"/>
    <w:rsid w:val="00CC08F1"/>
    <w:rsid w:val="00CC0E7D"/>
    <w:rsid w:val="00CC184B"/>
    <w:rsid w:val="00CC2E7F"/>
    <w:rsid w:val="00CC36D4"/>
    <w:rsid w:val="00CC4432"/>
    <w:rsid w:val="00CC4855"/>
    <w:rsid w:val="00CC7520"/>
    <w:rsid w:val="00CD1DA4"/>
    <w:rsid w:val="00CD5066"/>
    <w:rsid w:val="00CD51CE"/>
    <w:rsid w:val="00CD54CC"/>
    <w:rsid w:val="00CD5BCF"/>
    <w:rsid w:val="00CD5DBA"/>
    <w:rsid w:val="00CD7D8F"/>
    <w:rsid w:val="00CE0CFD"/>
    <w:rsid w:val="00CE31D4"/>
    <w:rsid w:val="00CE3DA2"/>
    <w:rsid w:val="00CE4CB7"/>
    <w:rsid w:val="00CF19FE"/>
    <w:rsid w:val="00CF1BE8"/>
    <w:rsid w:val="00CF1C1E"/>
    <w:rsid w:val="00CF569E"/>
    <w:rsid w:val="00CF5D90"/>
    <w:rsid w:val="00CF5FC1"/>
    <w:rsid w:val="00CF7257"/>
    <w:rsid w:val="00D0222C"/>
    <w:rsid w:val="00D0576D"/>
    <w:rsid w:val="00D069FB"/>
    <w:rsid w:val="00D076AB"/>
    <w:rsid w:val="00D07927"/>
    <w:rsid w:val="00D125B8"/>
    <w:rsid w:val="00D15A37"/>
    <w:rsid w:val="00D24647"/>
    <w:rsid w:val="00D324E4"/>
    <w:rsid w:val="00D332D1"/>
    <w:rsid w:val="00D371A1"/>
    <w:rsid w:val="00D379C2"/>
    <w:rsid w:val="00D445FF"/>
    <w:rsid w:val="00D45548"/>
    <w:rsid w:val="00D46FE6"/>
    <w:rsid w:val="00D47FBD"/>
    <w:rsid w:val="00D51F81"/>
    <w:rsid w:val="00D52028"/>
    <w:rsid w:val="00D5290D"/>
    <w:rsid w:val="00D5585F"/>
    <w:rsid w:val="00D57CD8"/>
    <w:rsid w:val="00D61D18"/>
    <w:rsid w:val="00D62BD1"/>
    <w:rsid w:val="00D64E14"/>
    <w:rsid w:val="00D65625"/>
    <w:rsid w:val="00D66CD7"/>
    <w:rsid w:val="00D709BF"/>
    <w:rsid w:val="00D71CCD"/>
    <w:rsid w:val="00D7209A"/>
    <w:rsid w:val="00D7341D"/>
    <w:rsid w:val="00D74A0A"/>
    <w:rsid w:val="00D763C4"/>
    <w:rsid w:val="00D824BA"/>
    <w:rsid w:val="00D82648"/>
    <w:rsid w:val="00D82C16"/>
    <w:rsid w:val="00D832EB"/>
    <w:rsid w:val="00D839D8"/>
    <w:rsid w:val="00D84F98"/>
    <w:rsid w:val="00D86302"/>
    <w:rsid w:val="00D866CE"/>
    <w:rsid w:val="00D93919"/>
    <w:rsid w:val="00D954B2"/>
    <w:rsid w:val="00D955A5"/>
    <w:rsid w:val="00DA190E"/>
    <w:rsid w:val="00DA1B6A"/>
    <w:rsid w:val="00DA4693"/>
    <w:rsid w:val="00DA6801"/>
    <w:rsid w:val="00DA6AF5"/>
    <w:rsid w:val="00DA6F8D"/>
    <w:rsid w:val="00DA741D"/>
    <w:rsid w:val="00DA79F2"/>
    <w:rsid w:val="00DB0E4B"/>
    <w:rsid w:val="00DB2603"/>
    <w:rsid w:val="00DB2E21"/>
    <w:rsid w:val="00DB39BF"/>
    <w:rsid w:val="00DB47CC"/>
    <w:rsid w:val="00DB51B2"/>
    <w:rsid w:val="00DB68F5"/>
    <w:rsid w:val="00DB7274"/>
    <w:rsid w:val="00DC0907"/>
    <w:rsid w:val="00DC1312"/>
    <w:rsid w:val="00DC1DCE"/>
    <w:rsid w:val="00DC40A4"/>
    <w:rsid w:val="00DC5548"/>
    <w:rsid w:val="00DC6894"/>
    <w:rsid w:val="00DC773D"/>
    <w:rsid w:val="00DD048A"/>
    <w:rsid w:val="00DD0A76"/>
    <w:rsid w:val="00DD0F39"/>
    <w:rsid w:val="00DD3383"/>
    <w:rsid w:val="00DD406D"/>
    <w:rsid w:val="00DD42CA"/>
    <w:rsid w:val="00DD4C01"/>
    <w:rsid w:val="00DD51AF"/>
    <w:rsid w:val="00DD70FA"/>
    <w:rsid w:val="00DD7AAA"/>
    <w:rsid w:val="00DE0580"/>
    <w:rsid w:val="00DE0A20"/>
    <w:rsid w:val="00DE0B10"/>
    <w:rsid w:val="00DE2205"/>
    <w:rsid w:val="00DE29F0"/>
    <w:rsid w:val="00DE396E"/>
    <w:rsid w:val="00DE476D"/>
    <w:rsid w:val="00DE57D3"/>
    <w:rsid w:val="00DE7689"/>
    <w:rsid w:val="00DF0469"/>
    <w:rsid w:val="00DF1F03"/>
    <w:rsid w:val="00DF4706"/>
    <w:rsid w:val="00DF5783"/>
    <w:rsid w:val="00DF686F"/>
    <w:rsid w:val="00E05E9E"/>
    <w:rsid w:val="00E07FAE"/>
    <w:rsid w:val="00E106CE"/>
    <w:rsid w:val="00E1106D"/>
    <w:rsid w:val="00E11CB8"/>
    <w:rsid w:val="00E1221E"/>
    <w:rsid w:val="00E14C85"/>
    <w:rsid w:val="00E16978"/>
    <w:rsid w:val="00E215BF"/>
    <w:rsid w:val="00E21C49"/>
    <w:rsid w:val="00E23056"/>
    <w:rsid w:val="00E23549"/>
    <w:rsid w:val="00E25739"/>
    <w:rsid w:val="00E259D5"/>
    <w:rsid w:val="00E25FB1"/>
    <w:rsid w:val="00E26078"/>
    <w:rsid w:val="00E3299E"/>
    <w:rsid w:val="00E33625"/>
    <w:rsid w:val="00E34AEC"/>
    <w:rsid w:val="00E34E77"/>
    <w:rsid w:val="00E3752C"/>
    <w:rsid w:val="00E378C7"/>
    <w:rsid w:val="00E378EE"/>
    <w:rsid w:val="00E43005"/>
    <w:rsid w:val="00E450EE"/>
    <w:rsid w:val="00E457DC"/>
    <w:rsid w:val="00E45F7F"/>
    <w:rsid w:val="00E46147"/>
    <w:rsid w:val="00E461B9"/>
    <w:rsid w:val="00E4684B"/>
    <w:rsid w:val="00E474CF"/>
    <w:rsid w:val="00E51F51"/>
    <w:rsid w:val="00E53C11"/>
    <w:rsid w:val="00E5420C"/>
    <w:rsid w:val="00E54212"/>
    <w:rsid w:val="00E54670"/>
    <w:rsid w:val="00E60988"/>
    <w:rsid w:val="00E61A4F"/>
    <w:rsid w:val="00E6344D"/>
    <w:rsid w:val="00E63FDB"/>
    <w:rsid w:val="00E64C8D"/>
    <w:rsid w:val="00E66C1A"/>
    <w:rsid w:val="00E67296"/>
    <w:rsid w:val="00E67A02"/>
    <w:rsid w:val="00E67F98"/>
    <w:rsid w:val="00E7182E"/>
    <w:rsid w:val="00E74372"/>
    <w:rsid w:val="00E74566"/>
    <w:rsid w:val="00E74E25"/>
    <w:rsid w:val="00E75DAB"/>
    <w:rsid w:val="00E7639D"/>
    <w:rsid w:val="00E82B18"/>
    <w:rsid w:val="00E83F34"/>
    <w:rsid w:val="00E84820"/>
    <w:rsid w:val="00E84D4F"/>
    <w:rsid w:val="00E8556D"/>
    <w:rsid w:val="00E8633B"/>
    <w:rsid w:val="00E875C2"/>
    <w:rsid w:val="00E921AF"/>
    <w:rsid w:val="00E93C41"/>
    <w:rsid w:val="00E95A61"/>
    <w:rsid w:val="00EA205B"/>
    <w:rsid w:val="00EA4B68"/>
    <w:rsid w:val="00EA514E"/>
    <w:rsid w:val="00EA6343"/>
    <w:rsid w:val="00EB026D"/>
    <w:rsid w:val="00EB03E3"/>
    <w:rsid w:val="00EB0712"/>
    <w:rsid w:val="00EB2C45"/>
    <w:rsid w:val="00EB34A9"/>
    <w:rsid w:val="00EB50F8"/>
    <w:rsid w:val="00EB60A9"/>
    <w:rsid w:val="00EB738B"/>
    <w:rsid w:val="00EB7E0E"/>
    <w:rsid w:val="00EC3FC1"/>
    <w:rsid w:val="00EC4DF8"/>
    <w:rsid w:val="00EC79A9"/>
    <w:rsid w:val="00EC7A82"/>
    <w:rsid w:val="00ED1A57"/>
    <w:rsid w:val="00ED3235"/>
    <w:rsid w:val="00ED35B2"/>
    <w:rsid w:val="00ED4789"/>
    <w:rsid w:val="00ED5D87"/>
    <w:rsid w:val="00EE1EC2"/>
    <w:rsid w:val="00EE25C0"/>
    <w:rsid w:val="00EE333A"/>
    <w:rsid w:val="00EE4454"/>
    <w:rsid w:val="00EE5170"/>
    <w:rsid w:val="00EE6CB7"/>
    <w:rsid w:val="00EF0F63"/>
    <w:rsid w:val="00EF1947"/>
    <w:rsid w:val="00EF52D1"/>
    <w:rsid w:val="00EF691B"/>
    <w:rsid w:val="00EF6E69"/>
    <w:rsid w:val="00EF719F"/>
    <w:rsid w:val="00EF741E"/>
    <w:rsid w:val="00F0536C"/>
    <w:rsid w:val="00F053B6"/>
    <w:rsid w:val="00F070D9"/>
    <w:rsid w:val="00F11D9C"/>
    <w:rsid w:val="00F139BF"/>
    <w:rsid w:val="00F15FAD"/>
    <w:rsid w:val="00F167EE"/>
    <w:rsid w:val="00F16E1B"/>
    <w:rsid w:val="00F211D6"/>
    <w:rsid w:val="00F214B8"/>
    <w:rsid w:val="00F22626"/>
    <w:rsid w:val="00F233C0"/>
    <w:rsid w:val="00F2703C"/>
    <w:rsid w:val="00F304C8"/>
    <w:rsid w:val="00F30EBB"/>
    <w:rsid w:val="00F31273"/>
    <w:rsid w:val="00F31621"/>
    <w:rsid w:val="00F32D1E"/>
    <w:rsid w:val="00F33062"/>
    <w:rsid w:val="00F37AAC"/>
    <w:rsid w:val="00F4232E"/>
    <w:rsid w:val="00F472A1"/>
    <w:rsid w:val="00F51E97"/>
    <w:rsid w:val="00F52DDD"/>
    <w:rsid w:val="00F53CC1"/>
    <w:rsid w:val="00F55015"/>
    <w:rsid w:val="00F55F0A"/>
    <w:rsid w:val="00F60C06"/>
    <w:rsid w:val="00F61FF8"/>
    <w:rsid w:val="00F64EDF"/>
    <w:rsid w:val="00F65F35"/>
    <w:rsid w:val="00F7048D"/>
    <w:rsid w:val="00F71C44"/>
    <w:rsid w:val="00F723A3"/>
    <w:rsid w:val="00F72505"/>
    <w:rsid w:val="00F738E9"/>
    <w:rsid w:val="00F75EE2"/>
    <w:rsid w:val="00F760C0"/>
    <w:rsid w:val="00F77840"/>
    <w:rsid w:val="00F77E9D"/>
    <w:rsid w:val="00F82488"/>
    <w:rsid w:val="00F8378E"/>
    <w:rsid w:val="00F848DB"/>
    <w:rsid w:val="00F85836"/>
    <w:rsid w:val="00F91056"/>
    <w:rsid w:val="00F933D9"/>
    <w:rsid w:val="00F95242"/>
    <w:rsid w:val="00F95F22"/>
    <w:rsid w:val="00F9659A"/>
    <w:rsid w:val="00F968B3"/>
    <w:rsid w:val="00F968FB"/>
    <w:rsid w:val="00FA18B7"/>
    <w:rsid w:val="00FA3267"/>
    <w:rsid w:val="00FA34B1"/>
    <w:rsid w:val="00FA3B5A"/>
    <w:rsid w:val="00FA4474"/>
    <w:rsid w:val="00FA48EA"/>
    <w:rsid w:val="00FA4D83"/>
    <w:rsid w:val="00FA4F10"/>
    <w:rsid w:val="00FA54B7"/>
    <w:rsid w:val="00FA6678"/>
    <w:rsid w:val="00FB2EA7"/>
    <w:rsid w:val="00FB713B"/>
    <w:rsid w:val="00FC168F"/>
    <w:rsid w:val="00FC767D"/>
    <w:rsid w:val="00FC77A4"/>
    <w:rsid w:val="00FC799F"/>
    <w:rsid w:val="00FD0096"/>
    <w:rsid w:val="00FD0242"/>
    <w:rsid w:val="00FD3997"/>
    <w:rsid w:val="00FD59B2"/>
    <w:rsid w:val="00FD71C0"/>
    <w:rsid w:val="00FE1B82"/>
    <w:rsid w:val="00FE2270"/>
    <w:rsid w:val="00FE542C"/>
    <w:rsid w:val="00FE5BB4"/>
    <w:rsid w:val="00FE7015"/>
    <w:rsid w:val="00FE793C"/>
    <w:rsid w:val="00FF278E"/>
    <w:rsid w:val="00FF2CA7"/>
    <w:rsid w:val="00FF419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A205B"/>
    <w:rPr>
      <w:rFonts w:ascii="Arial" w:hAnsi="Arial"/>
      <w:sz w:val="22"/>
      <w:szCs w:val="24"/>
    </w:rPr>
  </w:style>
  <w:style w:type="paragraph" w:styleId="Kop4">
    <w:name w:val="heading 4"/>
    <w:basedOn w:val="Standaard"/>
    <w:link w:val="Kop4Char"/>
    <w:uiPriority w:val="9"/>
    <w:qFormat/>
    <w:rsid w:val="00C5239C"/>
    <w:pPr>
      <w:spacing w:before="100" w:beforeAutospacing="1" w:after="100" w:afterAutospacing="1"/>
      <w:outlineLvl w:val="3"/>
    </w:pPr>
    <w:rPr>
      <w:rFonts w:ascii="Times New Roman" w:hAnsi="Times New Roman"/>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Text">
    <w:name w:val="Default Text"/>
    <w:basedOn w:val="Standaard"/>
    <w:rsid w:val="00EA205B"/>
    <w:pPr>
      <w:autoSpaceDE w:val="0"/>
      <w:autoSpaceDN w:val="0"/>
      <w:adjustRightInd w:val="0"/>
    </w:pPr>
    <w:rPr>
      <w:rFonts w:ascii="Times New Roman" w:hAnsi="Times New Roman"/>
      <w:sz w:val="24"/>
    </w:rPr>
  </w:style>
  <w:style w:type="character" w:customStyle="1" w:styleId="InitialStyle">
    <w:name w:val="InitialStyle"/>
    <w:rsid w:val="00EA205B"/>
    <w:rPr>
      <w:rFonts w:ascii="Courier New" w:hAnsi="Courier New" w:cs="Courier New"/>
      <w:sz w:val="24"/>
    </w:rPr>
  </w:style>
  <w:style w:type="paragraph" w:styleId="Koptekst">
    <w:name w:val="header"/>
    <w:basedOn w:val="Standaard"/>
    <w:rsid w:val="00EA205B"/>
    <w:pPr>
      <w:tabs>
        <w:tab w:val="center" w:pos="4536"/>
        <w:tab w:val="right" w:pos="9072"/>
      </w:tabs>
    </w:pPr>
  </w:style>
  <w:style w:type="paragraph" w:styleId="Voettekst">
    <w:name w:val="footer"/>
    <w:basedOn w:val="Standaard"/>
    <w:rsid w:val="00EA205B"/>
    <w:pPr>
      <w:tabs>
        <w:tab w:val="center" w:pos="4536"/>
        <w:tab w:val="right" w:pos="9072"/>
      </w:tabs>
    </w:pPr>
  </w:style>
  <w:style w:type="character" w:styleId="Paginanummer">
    <w:name w:val="page number"/>
    <w:basedOn w:val="Standaardalinea-lettertype"/>
    <w:rsid w:val="00EA205B"/>
  </w:style>
  <w:style w:type="paragraph" w:styleId="Ballontekst">
    <w:name w:val="Balloon Text"/>
    <w:basedOn w:val="Standaard"/>
    <w:semiHidden/>
    <w:rsid w:val="00EA205B"/>
    <w:rPr>
      <w:rFonts w:ascii="Tahoma" w:hAnsi="Tahoma" w:cs="Tahoma"/>
      <w:sz w:val="16"/>
      <w:szCs w:val="16"/>
    </w:rPr>
  </w:style>
  <w:style w:type="character" w:styleId="Hyperlink">
    <w:name w:val="Hyperlink"/>
    <w:rsid w:val="00EA205B"/>
    <w:rPr>
      <w:color w:val="0000FF"/>
      <w:u w:val="single"/>
    </w:rPr>
  </w:style>
  <w:style w:type="character" w:styleId="GevolgdeHyperlink">
    <w:name w:val="FollowedHyperlink"/>
    <w:rsid w:val="00FE1B82"/>
    <w:rPr>
      <w:color w:val="800080"/>
      <w:u w:val="single"/>
    </w:rPr>
  </w:style>
  <w:style w:type="paragraph" w:styleId="Lijstalinea">
    <w:name w:val="List Paragraph"/>
    <w:basedOn w:val="Standaard"/>
    <w:qFormat/>
    <w:rsid w:val="00CD5DBA"/>
    <w:pPr>
      <w:spacing w:after="200" w:line="276" w:lineRule="auto"/>
      <w:ind w:left="720"/>
      <w:contextualSpacing/>
    </w:pPr>
    <w:rPr>
      <w:rFonts w:ascii="Calibri" w:eastAsia="Calibri" w:hAnsi="Calibri"/>
      <w:szCs w:val="22"/>
      <w:lang w:eastAsia="en-US"/>
    </w:rPr>
  </w:style>
  <w:style w:type="paragraph" w:styleId="Geenafstand">
    <w:name w:val="No Spacing"/>
    <w:uiPriority w:val="1"/>
    <w:qFormat/>
    <w:rsid w:val="006D1255"/>
    <w:rPr>
      <w:rFonts w:ascii="Calibri" w:eastAsia="Calibri" w:hAnsi="Calibri"/>
      <w:sz w:val="22"/>
      <w:szCs w:val="22"/>
      <w:lang w:eastAsia="en-US"/>
    </w:rPr>
  </w:style>
  <w:style w:type="character" w:customStyle="1" w:styleId="Kop4Char">
    <w:name w:val="Kop 4 Char"/>
    <w:basedOn w:val="Standaardalinea-lettertype"/>
    <w:link w:val="Kop4"/>
    <w:uiPriority w:val="9"/>
    <w:rsid w:val="00C5239C"/>
    <w:rPr>
      <w:b/>
      <w:bCs/>
      <w:sz w:val="24"/>
      <w:szCs w:val="24"/>
    </w:rPr>
  </w:style>
  <w:style w:type="paragraph" w:styleId="Normaalweb">
    <w:name w:val="Normal (Web)"/>
    <w:basedOn w:val="Standaard"/>
    <w:uiPriority w:val="99"/>
    <w:unhideWhenUsed/>
    <w:rsid w:val="00C5239C"/>
    <w:pPr>
      <w:spacing w:before="100" w:beforeAutospacing="1" w:after="100" w:afterAutospacing="1"/>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31412680">
      <w:bodyDiv w:val="1"/>
      <w:marLeft w:val="0"/>
      <w:marRight w:val="0"/>
      <w:marTop w:val="0"/>
      <w:marBottom w:val="0"/>
      <w:divBdr>
        <w:top w:val="none" w:sz="0" w:space="0" w:color="auto"/>
        <w:left w:val="none" w:sz="0" w:space="0" w:color="auto"/>
        <w:bottom w:val="none" w:sz="0" w:space="0" w:color="auto"/>
        <w:right w:val="none" w:sz="0" w:space="0" w:color="auto"/>
      </w:divBdr>
    </w:div>
    <w:div w:id="217783760">
      <w:bodyDiv w:val="1"/>
      <w:marLeft w:val="0"/>
      <w:marRight w:val="0"/>
      <w:marTop w:val="0"/>
      <w:marBottom w:val="0"/>
      <w:divBdr>
        <w:top w:val="none" w:sz="0" w:space="0" w:color="auto"/>
        <w:left w:val="none" w:sz="0" w:space="0" w:color="auto"/>
        <w:bottom w:val="none" w:sz="0" w:space="0" w:color="auto"/>
        <w:right w:val="none" w:sz="0" w:space="0" w:color="auto"/>
      </w:divBdr>
    </w:div>
    <w:div w:id="238712696">
      <w:bodyDiv w:val="1"/>
      <w:marLeft w:val="0"/>
      <w:marRight w:val="0"/>
      <w:marTop w:val="0"/>
      <w:marBottom w:val="0"/>
      <w:divBdr>
        <w:top w:val="none" w:sz="0" w:space="0" w:color="auto"/>
        <w:left w:val="none" w:sz="0" w:space="0" w:color="auto"/>
        <w:bottom w:val="none" w:sz="0" w:space="0" w:color="auto"/>
        <w:right w:val="none" w:sz="0" w:space="0" w:color="auto"/>
      </w:divBdr>
    </w:div>
    <w:div w:id="491260567">
      <w:bodyDiv w:val="1"/>
      <w:marLeft w:val="0"/>
      <w:marRight w:val="0"/>
      <w:marTop w:val="0"/>
      <w:marBottom w:val="0"/>
      <w:divBdr>
        <w:top w:val="none" w:sz="0" w:space="0" w:color="auto"/>
        <w:left w:val="none" w:sz="0" w:space="0" w:color="auto"/>
        <w:bottom w:val="none" w:sz="0" w:space="0" w:color="auto"/>
        <w:right w:val="none" w:sz="0" w:space="0" w:color="auto"/>
      </w:divBdr>
    </w:div>
    <w:div w:id="908619275">
      <w:bodyDiv w:val="1"/>
      <w:marLeft w:val="0"/>
      <w:marRight w:val="0"/>
      <w:marTop w:val="0"/>
      <w:marBottom w:val="0"/>
      <w:divBdr>
        <w:top w:val="none" w:sz="0" w:space="0" w:color="auto"/>
        <w:left w:val="none" w:sz="0" w:space="0" w:color="auto"/>
        <w:bottom w:val="none" w:sz="0" w:space="0" w:color="auto"/>
        <w:right w:val="none" w:sz="0" w:space="0" w:color="auto"/>
      </w:divBdr>
      <w:divsChild>
        <w:div w:id="1963726968">
          <w:marLeft w:val="0"/>
          <w:marRight w:val="0"/>
          <w:marTop w:val="0"/>
          <w:marBottom w:val="0"/>
          <w:divBdr>
            <w:top w:val="none" w:sz="0" w:space="0" w:color="auto"/>
            <w:left w:val="none" w:sz="0" w:space="0" w:color="auto"/>
            <w:bottom w:val="none" w:sz="0" w:space="0" w:color="auto"/>
            <w:right w:val="none" w:sz="0" w:space="0" w:color="auto"/>
          </w:divBdr>
          <w:divsChild>
            <w:div w:id="800146693">
              <w:marLeft w:val="0"/>
              <w:marRight w:val="0"/>
              <w:marTop w:val="0"/>
              <w:marBottom w:val="0"/>
              <w:divBdr>
                <w:top w:val="none" w:sz="0" w:space="0" w:color="auto"/>
                <w:left w:val="none" w:sz="0" w:space="0" w:color="auto"/>
                <w:bottom w:val="none" w:sz="0" w:space="0" w:color="auto"/>
                <w:right w:val="none" w:sz="0" w:space="0" w:color="auto"/>
              </w:divBdr>
              <w:divsChild>
                <w:div w:id="403458374">
                  <w:marLeft w:val="0"/>
                  <w:marRight w:val="0"/>
                  <w:marTop w:val="0"/>
                  <w:marBottom w:val="0"/>
                  <w:divBdr>
                    <w:top w:val="none" w:sz="0" w:space="0" w:color="auto"/>
                    <w:left w:val="none" w:sz="0" w:space="0" w:color="auto"/>
                    <w:bottom w:val="none" w:sz="0" w:space="0" w:color="auto"/>
                    <w:right w:val="none" w:sz="0" w:space="0" w:color="auto"/>
                  </w:divBdr>
                </w:div>
                <w:div w:id="1968967655">
                  <w:marLeft w:val="0"/>
                  <w:marRight w:val="0"/>
                  <w:marTop w:val="0"/>
                  <w:marBottom w:val="0"/>
                  <w:divBdr>
                    <w:top w:val="none" w:sz="0" w:space="0" w:color="auto"/>
                    <w:left w:val="none" w:sz="0" w:space="0" w:color="auto"/>
                    <w:bottom w:val="none" w:sz="0" w:space="0" w:color="auto"/>
                    <w:right w:val="none" w:sz="0" w:space="0" w:color="auto"/>
                  </w:divBdr>
                  <w:divsChild>
                    <w:div w:id="7761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22095">
      <w:bodyDiv w:val="1"/>
      <w:marLeft w:val="0"/>
      <w:marRight w:val="0"/>
      <w:marTop w:val="0"/>
      <w:marBottom w:val="0"/>
      <w:divBdr>
        <w:top w:val="none" w:sz="0" w:space="0" w:color="auto"/>
        <w:left w:val="none" w:sz="0" w:space="0" w:color="auto"/>
        <w:bottom w:val="none" w:sz="0" w:space="0" w:color="auto"/>
        <w:right w:val="none" w:sz="0" w:space="0" w:color="auto"/>
      </w:divBdr>
    </w:div>
    <w:div w:id="1170753784">
      <w:bodyDiv w:val="1"/>
      <w:marLeft w:val="0"/>
      <w:marRight w:val="0"/>
      <w:marTop w:val="0"/>
      <w:marBottom w:val="0"/>
      <w:divBdr>
        <w:top w:val="none" w:sz="0" w:space="0" w:color="auto"/>
        <w:left w:val="none" w:sz="0" w:space="0" w:color="auto"/>
        <w:bottom w:val="none" w:sz="0" w:space="0" w:color="auto"/>
        <w:right w:val="none" w:sz="0" w:space="0" w:color="auto"/>
      </w:divBdr>
      <w:divsChild>
        <w:div w:id="448400997">
          <w:marLeft w:val="0"/>
          <w:marRight w:val="0"/>
          <w:marTop w:val="0"/>
          <w:marBottom w:val="0"/>
          <w:divBdr>
            <w:top w:val="none" w:sz="0" w:space="0" w:color="auto"/>
            <w:left w:val="none" w:sz="0" w:space="0" w:color="auto"/>
            <w:bottom w:val="none" w:sz="0" w:space="0" w:color="auto"/>
            <w:right w:val="none" w:sz="0" w:space="0" w:color="auto"/>
          </w:divBdr>
        </w:div>
        <w:div w:id="848715734">
          <w:marLeft w:val="0"/>
          <w:marRight w:val="0"/>
          <w:marTop w:val="0"/>
          <w:marBottom w:val="0"/>
          <w:divBdr>
            <w:top w:val="none" w:sz="0" w:space="0" w:color="auto"/>
            <w:left w:val="none" w:sz="0" w:space="0" w:color="auto"/>
            <w:bottom w:val="none" w:sz="0" w:space="0" w:color="auto"/>
            <w:right w:val="none" w:sz="0" w:space="0" w:color="auto"/>
          </w:divBdr>
        </w:div>
        <w:div w:id="1466506510">
          <w:marLeft w:val="0"/>
          <w:marRight w:val="0"/>
          <w:marTop w:val="0"/>
          <w:marBottom w:val="0"/>
          <w:divBdr>
            <w:top w:val="none" w:sz="0" w:space="0" w:color="auto"/>
            <w:left w:val="none" w:sz="0" w:space="0" w:color="auto"/>
            <w:bottom w:val="none" w:sz="0" w:space="0" w:color="auto"/>
            <w:right w:val="none" w:sz="0" w:space="0" w:color="auto"/>
          </w:divBdr>
        </w:div>
      </w:divsChild>
    </w:div>
    <w:div w:id="1190988084">
      <w:bodyDiv w:val="1"/>
      <w:marLeft w:val="0"/>
      <w:marRight w:val="0"/>
      <w:marTop w:val="0"/>
      <w:marBottom w:val="0"/>
      <w:divBdr>
        <w:top w:val="none" w:sz="0" w:space="0" w:color="auto"/>
        <w:left w:val="none" w:sz="0" w:space="0" w:color="auto"/>
        <w:bottom w:val="none" w:sz="0" w:space="0" w:color="auto"/>
        <w:right w:val="none" w:sz="0" w:space="0" w:color="auto"/>
      </w:divBdr>
    </w:div>
    <w:div w:id="1648246734">
      <w:bodyDiv w:val="1"/>
      <w:marLeft w:val="0"/>
      <w:marRight w:val="0"/>
      <w:marTop w:val="0"/>
      <w:marBottom w:val="0"/>
      <w:divBdr>
        <w:top w:val="none" w:sz="0" w:space="0" w:color="auto"/>
        <w:left w:val="none" w:sz="0" w:space="0" w:color="auto"/>
        <w:bottom w:val="none" w:sz="0" w:space="0" w:color="auto"/>
        <w:right w:val="none" w:sz="0" w:space="0" w:color="auto"/>
      </w:divBdr>
      <w:divsChild>
        <w:div w:id="157305818">
          <w:marLeft w:val="0"/>
          <w:marRight w:val="0"/>
          <w:marTop w:val="0"/>
          <w:marBottom w:val="0"/>
          <w:divBdr>
            <w:top w:val="none" w:sz="0" w:space="0" w:color="auto"/>
            <w:left w:val="none" w:sz="0" w:space="0" w:color="auto"/>
            <w:bottom w:val="none" w:sz="0" w:space="0" w:color="auto"/>
            <w:right w:val="none" w:sz="0" w:space="0" w:color="auto"/>
          </w:divBdr>
        </w:div>
        <w:div w:id="324286650">
          <w:marLeft w:val="0"/>
          <w:marRight w:val="0"/>
          <w:marTop w:val="0"/>
          <w:marBottom w:val="0"/>
          <w:divBdr>
            <w:top w:val="none" w:sz="0" w:space="0" w:color="auto"/>
            <w:left w:val="none" w:sz="0" w:space="0" w:color="auto"/>
            <w:bottom w:val="none" w:sz="0" w:space="0" w:color="auto"/>
            <w:right w:val="none" w:sz="0" w:space="0" w:color="auto"/>
          </w:divBdr>
        </w:div>
        <w:div w:id="444035330">
          <w:marLeft w:val="0"/>
          <w:marRight w:val="0"/>
          <w:marTop w:val="0"/>
          <w:marBottom w:val="0"/>
          <w:divBdr>
            <w:top w:val="none" w:sz="0" w:space="0" w:color="auto"/>
            <w:left w:val="none" w:sz="0" w:space="0" w:color="auto"/>
            <w:bottom w:val="none" w:sz="0" w:space="0" w:color="auto"/>
            <w:right w:val="none" w:sz="0" w:space="0" w:color="auto"/>
          </w:divBdr>
        </w:div>
        <w:div w:id="1304123114">
          <w:marLeft w:val="0"/>
          <w:marRight w:val="0"/>
          <w:marTop w:val="0"/>
          <w:marBottom w:val="0"/>
          <w:divBdr>
            <w:top w:val="none" w:sz="0" w:space="0" w:color="auto"/>
            <w:left w:val="none" w:sz="0" w:space="0" w:color="auto"/>
            <w:bottom w:val="none" w:sz="0" w:space="0" w:color="auto"/>
            <w:right w:val="none" w:sz="0" w:space="0" w:color="auto"/>
          </w:divBdr>
        </w:div>
        <w:div w:id="1342464881">
          <w:marLeft w:val="0"/>
          <w:marRight w:val="0"/>
          <w:marTop w:val="0"/>
          <w:marBottom w:val="0"/>
          <w:divBdr>
            <w:top w:val="none" w:sz="0" w:space="0" w:color="auto"/>
            <w:left w:val="none" w:sz="0" w:space="0" w:color="auto"/>
            <w:bottom w:val="none" w:sz="0" w:space="0" w:color="auto"/>
            <w:right w:val="none" w:sz="0" w:space="0" w:color="auto"/>
          </w:divBdr>
        </w:div>
        <w:div w:id="1353989945">
          <w:marLeft w:val="0"/>
          <w:marRight w:val="0"/>
          <w:marTop w:val="0"/>
          <w:marBottom w:val="0"/>
          <w:divBdr>
            <w:top w:val="none" w:sz="0" w:space="0" w:color="auto"/>
            <w:left w:val="none" w:sz="0" w:space="0" w:color="auto"/>
            <w:bottom w:val="none" w:sz="0" w:space="0" w:color="auto"/>
            <w:right w:val="none" w:sz="0" w:space="0" w:color="auto"/>
          </w:divBdr>
        </w:div>
        <w:div w:id="1662005387">
          <w:marLeft w:val="0"/>
          <w:marRight w:val="0"/>
          <w:marTop w:val="0"/>
          <w:marBottom w:val="0"/>
          <w:divBdr>
            <w:top w:val="none" w:sz="0" w:space="0" w:color="auto"/>
            <w:left w:val="none" w:sz="0" w:space="0" w:color="auto"/>
            <w:bottom w:val="none" w:sz="0" w:space="0" w:color="auto"/>
            <w:right w:val="none" w:sz="0" w:space="0" w:color="auto"/>
          </w:divBdr>
        </w:div>
        <w:div w:id="2019430186">
          <w:marLeft w:val="0"/>
          <w:marRight w:val="0"/>
          <w:marTop w:val="0"/>
          <w:marBottom w:val="0"/>
          <w:divBdr>
            <w:top w:val="none" w:sz="0" w:space="0" w:color="auto"/>
            <w:left w:val="none" w:sz="0" w:space="0" w:color="auto"/>
            <w:bottom w:val="none" w:sz="0" w:space="0" w:color="auto"/>
            <w:right w:val="none" w:sz="0" w:space="0" w:color="auto"/>
          </w:divBdr>
        </w:div>
      </w:divsChild>
    </w:div>
    <w:div w:id="2132553373">
      <w:bodyDiv w:val="1"/>
      <w:marLeft w:val="0"/>
      <w:marRight w:val="0"/>
      <w:marTop w:val="0"/>
      <w:marBottom w:val="0"/>
      <w:divBdr>
        <w:top w:val="none" w:sz="0" w:space="0" w:color="auto"/>
        <w:left w:val="none" w:sz="0" w:space="0" w:color="auto"/>
        <w:bottom w:val="none" w:sz="0" w:space="0" w:color="auto"/>
        <w:right w:val="none" w:sz="0" w:space="0" w:color="auto"/>
      </w:divBdr>
      <w:divsChild>
        <w:div w:id="395015389">
          <w:marLeft w:val="0"/>
          <w:marRight w:val="0"/>
          <w:marTop w:val="0"/>
          <w:marBottom w:val="0"/>
          <w:divBdr>
            <w:top w:val="none" w:sz="0" w:space="0" w:color="auto"/>
            <w:left w:val="none" w:sz="0" w:space="0" w:color="auto"/>
            <w:bottom w:val="none" w:sz="0" w:space="0" w:color="auto"/>
            <w:right w:val="none" w:sz="0" w:space="0" w:color="auto"/>
          </w:divBdr>
        </w:div>
        <w:div w:id="499468932">
          <w:marLeft w:val="0"/>
          <w:marRight w:val="0"/>
          <w:marTop w:val="0"/>
          <w:marBottom w:val="0"/>
          <w:divBdr>
            <w:top w:val="none" w:sz="0" w:space="0" w:color="auto"/>
            <w:left w:val="none" w:sz="0" w:space="0" w:color="auto"/>
            <w:bottom w:val="none" w:sz="0" w:space="0" w:color="auto"/>
            <w:right w:val="none" w:sz="0" w:space="0" w:color="auto"/>
          </w:divBdr>
        </w:div>
        <w:div w:id="748235970">
          <w:marLeft w:val="0"/>
          <w:marRight w:val="0"/>
          <w:marTop w:val="0"/>
          <w:marBottom w:val="0"/>
          <w:divBdr>
            <w:top w:val="none" w:sz="0" w:space="0" w:color="auto"/>
            <w:left w:val="none" w:sz="0" w:space="0" w:color="auto"/>
            <w:bottom w:val="none" w:sz="0" w:space="0" w:color="auto"/>
            <w:right w:val="none" w:sz="0" w:space="0" w:color="auto"/>
          </w:divBdr>
        </w:div>
        <w:div w:id="915360896">
          <w:marLeft w:val="0"/>
          <w:marRight w:val="0"/>
          <w:marTop w:val="0"/>
          <w:marBottom w:val="0"/>
          <w:divBdr>
            <w:top w:val="none" w:sz="0" w:space="0" w:color="auto"/>
            <w:left w:val="none" w:sz="0" w:space="0" w:color="auto"/>
            <w:bottom w:val="none" w:sz="0" w:space="0" w:color="auto"/>
            <w:right w:val="none" w:sz="0" w:space="0" w:color="auto"/>
          </w:divBdr>
        </w:div>
        <w:div w:id="128453518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7695645">
              <w:marLeft w:val="0"/>
              <w:marRight w:val="0"/>
              <w:marTop w:val="0"/>
              <w:marBottom w:val="0"/>
              <w:divBdr>
                <w:top w:val="none" w:sz="0" w:space="0" w:color="auto"/>
                <w:left w:val="none" w:sz="0" w:space="0" w:color="auto"/>
                <w:bottom w:val="none" w:sz="0" w:space="0" w:color="auto"/>
                <w:right w:val="none" w:sz="0" w:space="0" w:color="auto"/>
              </w:divBdr>
            </w:div>
            <w:div w:id="736244182">
              <w:marLeft w:val="0"/>
              <w:marRight w:val="0"/>
              <w:marTop w:val="0"/>
              <w:marBottom w:val="0"/>
              <w:divBdr>
                <w:top w:val="none" w:sz="0" w:space="0" w:color="auto"/>
                <w:left w:val="none" w:sz="0" w:space="0" w:color="auto"/>
                <w:bottom w:val="none" w:sz="0" w:space="0" w:color="auto"/>
                <w:right w:val="none" w:sz="0" w:space="0" w:color="auto"/>
              </w:divBdr>
            </w:div>
            <w:div w:id="1118067217">
              <w:marLeft w:val="0"/>
              <w:marRight w:val="0"/>
              <w:marTop w:val="0"/>
              <w:marBottom w:val="0"/>
              <w:divBdr>
                <w:top w:val="none" w:sz="0" w:space="0" w:color="auto"/>
                <w:left w:val="none" w:sz="0" w:space="0" w:color="auto"/>
                <w:bottom w:val="none" w:sz="0" w:space="0" w:color="auto"/>
                <w:right w:val="none" w:sz="0" w:space="0" w:color="auto"/>
              </w:divBdr>
            </w:div>
            <w:div w:id="1812015878">
              <w:marLeft w:val="0"/>
              <w:marRight w:val="0"/>
              <w:marTop w:val="0"/>
              <w:marBottom w:val="0"/>
              <w:divBdr>
                <w:top w:val="none" w:sz="0" w:space="0" w:color="auto"/>
                <w:left w:val="none" w:sz="0" w:space="0" w:color="auto"/>
                <w:bottom w:val="none" w:sz="0" w:space="0" w:color="auto"/>
                <w:right w:val="none" w:sz="0" w:space="0" w:color="auto"/>
              </w:divBdr>
            </w:div>
            <w:div w:id="1905605942">
              <w:marLeft w:val="0"/>
              <w:marRight w:val="0"/>
              <w:marTop w:val="0"/>
              <w:marBottom w:val="0"/>
              <w:divBdr>
                <w:top w:val="none" w:sz="0" w:space="0" w:color="auto"/>
                <w:left w:val="none" w:sz="0" w:space="0" w:color="auto"/>
                <w:bottom w:val="none" w:sz="0" w:space="0" w:color="auto"/>
                <w:right w:val="none" w:sz="0" w:space="0" w:color="auto"/>
              </w:divBdr>
            </w:div>
          </w:divsChild>
        </w:div>
        <w:div w:id="1348213773">
          <w:marLeft w:val="0"/>
          <w:marRight w:val="0"/>
          <w:marTop w:val="0"/>
          <w:marBottom w:val="0"/>
          <w:divBdr>
            <w:top w:val="none" w:sz="0" w:space="0" w:color="auto"/>
            <w:left w:val="none" w:sz="0" w:space="0" w:color="auto"/>
            <w:bottom w:val="none" w:sz="0" w:space="0" w:color="auto"/>
            <w:right w:val="none" w:sz="0" w:space="0" w:color="auto"/>
          </w:divBdr>
        </w:div>
        <w:div w:id="1376275682">
          <w:marLeft w:val="0"/>
          <w:marRight w:val="0"/>
          <w:marTop w:val="0"/>
          <w:marBottom w:val="0"/>
          <w:divBdr>
            <w:top w:val="none" w:sz="0" w:space="0" w:color="auto"/>
            <w:left w:val="none" w:sz="0" w:space="0" w:color="auto"/>
            <w:bottom w:val="none" w:sz="0" w:space="0" w:color="auto"/>
            <w:right w:val="none" w:sz="0" w:space="0" w:color="auto"/>
          </w:divBdr>
        </w:div>
        <w:div w:id="1441993259">
          <w:marLeft w:val="0"/>
          <w:marRight w:val="0"/>
          <w:marTop w:val="0"/>
          <w:marBottom w:val="0"/>
          <w:divBdr>
            <w:top w:val="none" w:sz="0" w:space="0" w:color="auto"/>
            <w:left w:val="none" w:sz="0" w:space="0" w:color="auto"/>
            <w:bottom w:val="none" w:sz="0" w:space="0" w:color="auto"/>
            <w:right w:val="none" w:sz="0" w:space="0" w:color="auto"/>
          </w:divBdr>
        </w:div>
        <w:div w:id="1766654788">
          <w:marLeft w:val="0"/>
          <w:marRight w:val="0"/>
          <w:marTop w:val="0"/>
          <w:marBottom w:val="0"/>
          <w:divBdr>
            <w:top w:val="none" w:sz="0" w:space="0" w:color="auto"/>
            <w:left w:val="none" w:sz="0" w:space="0" w:color="auto"/>
            <w:bottom w:val="none" w:sz="0" w:space="0" w:color="auto"/>
            <w:right w:val="none" w:sz="0" w:space="0" w:color="auto"/>
          </w:divBdr>
        </w:div>
        <w:div w:id="2028867532">
          <w:marLeft w:val="0"/>
          <w:marRight w:val="0"/>
          <w:marTop w:val="0"/>
          <w:marBottom w:val="0"/>
          <w:divBdr>
            <w:top w:val="none" w:sz="0" w:space="0" w:color="auto"/>
            <w:left w:val="none" w:sz="0" w:space="0" w:color="auto"/>
            <w:bottom w:val="none" w:sz="0" w:space="0" w:color="auto"/>
            <w:right w:val="none" w:sz="0" w:space="0" w:color="auto"/>
          </w:divBdr>
        </w:div>
        <w:div w:id="2067798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D9358-D6E8-4DDC-9B51-9990B980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6088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Verslag van de bijeenkomst van het Platform Armoedebestrijding Waddinxveen</vt:lpstr>
    </vt:vector>
  </TitlesOfParts>
  <Company>SWW</Company>
  <LinksUpToDate>false</LinksUpToDate>
  <CharactersWithSpaces>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van de bijeenkomst van het Platform Armoedebestrijding Waddinxveen</dc:title>
  <dc:subject>Verslag Platformvergadering 23 d.d. 130307</dc:subject>
  <dc:creator>SWW</dc:creator>
  <cp:lastModifiedBy>J. van Heemst</cp:lastModifiedBy>
  <cp:revision>2</cp:revision>
  <cp:lastPrinted>2020-10-01T10:11:00Z</cp:lastPrinted>
  <dcterms:created xsi:type="dcterms:W3CDTF">2021-07-09T15:06:00Z</dcterms:created>
  <dcterms:modified xsi:type="dcterms:W3CDTF">2021-07-09T15:06:00Z</dcterms:modified>
</cp:coreProperties>
</file>