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3518A2" w:rsidRDefault="003D2D35" w:rsidP="000E33C5">
      <w:pPr>
        <w:jc w:val="center"/>
        <w:rPr>
          <w:rFonts w:cs="Arial"/>
          <w:b/>
          <w:sz w:val="24"/>
        </w:rPr>
      </w:pPr>
      <w:r w:rsidRPr="003518A2">
        <w:rPr>
          <w:rFonts w:cs="Arial"/>
          <w:b/>
          <w:sz w:val="24"/>
        </w:rPr>
        <w:t xml:space="preserve"> </w:t>
      </w:r>
      <w:r w:rsidR="00CC21EC" w:rsidRPr="003518A2">
        <w:rPr>
          <w:rFonts w:cs="Arial"/>
          <w:b/>
          <w:sz w:val="24"/>
        </w:rPr>
        <w:t xml:space="preserve"> </w:t>
      </w:r>
      <w:r w:rsidR="005968E8" w:rsidRPr="003518A2">
        <w:rPr>
          <w:rFonts w:cs="Arial"/>
          <w:b/>
          <w:sz w:val="24"/>
        </w:rPr>
        <w:t xml:space="preserve">Verslag van de bijeenkomst van het Platform </w:t>
      </w:r>
      <w:r w:rsidR="00A4765F" w:rsidRPr="003518A2">
        <w:rPr>
          <w:rFonts w:cs="Arial"/>
          <w:b/>
          <w:sz w:val="24"/>
        </w:rPr>
        <w:t xml:space="preserve">Sociaal </w:t>
      </w:r>
      <w:r w:rsidR="005968E8" w:rsidRPr="003518A2">
        <w:rPr>
          <w:rFonts w:cs="Arial"/>
          <w:b/>
          <w:sz w:val="24"/>
        </w:rPr>
        <w:t>Waddinxveen</w:t>
      </w:r>
      <w:r w:rsidR="00D41552" w:rsidRPr="003518A2">
        <w:rPr>
          <w:rFonts w:cs="Arial"/>
          <w:b/>
          <w:sz w:val="24"/>
        </w:rPr>
        <w:t xml:space="preserve"> (PSW)</w:t>
      </w:r>
    </w:p>
    <w:p w:rsidR="005968E8" w:rsidRPr="003518A2" w:rsidRDefault="005968E8" w:rsidP="000E33C5">
      <w:pPr>
        <w:jc w:val="center"/>
        <w:rPr>
          <w:rFonts w:cs="Arial"/>
          <w:b/>
          <w:sz w:val="24"/>
        </w:rPr>
      </w:pPr>
      <w:r w:rsidRPr="003518A2">
        <w:rPr>
          <w:rFonts w:cs="Arial"/>
          <w:b/>
          <w:sz w:val="24"/>
        </w:rPr>
        <w:t xml:space="preserve">gehouden op </w:t>
      </w:r>
      <w:r w:rsidR="00B16094">
        <w:rPr>
          <w:rFonts w:cs="Arial"/>
          <w:b/>
          <w:sz w:val="24"/>
        </w:rPr>
        <w:t>2</w:t>
      </w:r>
      <w:r w:rsidR="005B0909">
        <w:rPr>
          <w:rFonts w:cs="Arial"/>
          <w:b/>
          <w:sz w:val="24"/>
        </w:rPr>
        <w:t xml:space="preserve">3 </w:t>
      </w:r>
      <w:r w:rsidR="00B16094">
        <w:rPr>
          <w:rFonts w:cs="Arial"/>
          <w:b/>
          <w:sz w:val="24"/>
        </w:rPr>
        <w:t>september</w:t>
      </w:r>
      <w:r w:rsidR="00834B19" w:rsidRPr="003518A2">
        <w:rPr>
          <w:rFonts w:cs="Arial"/>
          <w:b/>
          <w:sz w:val="24"/>
        </w:rPr>
        <w:t xml:space="preserve"> </w:t>
      </w:r>
      <w:r w:rsidR="0046242F" w:rsidRPr="003518A2">
        <w:rPr>
          <w:rFonts w:cs="Arial"/>
          <w:b/>
          <w:sz w:val="24"/>
        </w:rPr>
        <w:t xml:space="preserve"> 20</w:t>
      </w:r>
      <w:r w:rsidR="00B16094">
        <w:rPr>
          <w:rFonts w:cs="Arial"/>
          <w:b/>
          <w:sz w:val="24"/>
        </w:rPr>
        <w:t>20</w:t>
      </w:r>
      <w:r w:rsidR="00A14B2D" w:rsidRPr="003518A2">
        <w:rPr>
          <w:rFonts w:cs="Arial"/>
          <w:b/>
          <w:sz w:val="24"/>
        </w:rPr>
        <w:t xml:space="preserve">  </w:t>
      </w:r>
    </w:p>
    <w:p w:rsidR="005968E8" w:rsidRPr="00D41552" w:rsidRDefault="00226F0E" w:rsidP="00564996">
      <w:pPr>
        <w:jc w:val="center"/>
        <w:rPr>
          <w:rFonts w:cs="Arial"/>
          <w:szCs w:val="22"/>
        </w:rPr>
      </w:pPr>
      <w:r>
        <w:rPr>
          <w:rFonts w:cs="Arial"/>
          <w:b/>
          <w:szCs w:val="22"/>
        </w:rPr>
        <w:tab/>
      </w:r>
    </w:p>
    <w:p w:rsidR="00EB2556"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195510" w:rsidRPr="002A0866">
        <w:rPr>
          <w:rFonts w:cs="Arial"/>
          <w:szCs w:val="22"/>
          <w:u w:val="single"/>
        </w:rPr>
        <w:t>Leden</w:t>
      </w:r>
      <w:r w:rsidR="00A54F1E" w:rsidRPr="002A0866">
        <w:rPr>
          <w:rFonts w:cs="Arial"/>
          <w:szCs w:val="22"/>
          <w:u w:val="single"/>
        </w:rPr>
        <w:t xml:space="preserve"> PSW</w:t>
      </w:r>
      <w:r w:rsidR="00A54F1E" w:rsidRPr="002A0866">
        <w:rPr>
          <w:rFonts w:cs="Arial"/>
          <w:szCs w:val="22"/>
        </w:rPr>
        <w:t xml:space="preserve">:  D. Lont (vz. PSW), </w:t>
      </w:r>
      <w:r w:rsidR="00C2487C" w:rsidRPr="002A0866">
        <w:rPr>
          <w:szCs w:val="22"/>
        </w:rPr>
        <w:t>P. Grootendorst, (CNV),</w:t>
      </w:r>
      <w:r w:rsidR="003F5A05" w:rsidRPr="002A0866">
        <w:rPr>
          <w:rFonts w:cs="Arial"/>
          <w:szCs w:val="22"/>
        </w:rPr>
        <w:t xml:space="preserve"> </w:t>
      </w:r>
      <w:r w:rsidR="0089194A" w:rsidRPr="002A0866">
        <w:rPr>
          <w:rFonts w:cs="Arial"/>
          <w:szCs w:val="22"/>
        </w:rPr>
        <w:t>H. van Velzen</w:t>
      </w:r>
      <w:r w:rsidR="000A3AE2" w:rsidRPr="002A0866">
        <w:rPr>
          <w:rFonts w:cs="Arial"/>
          <w:szCs w:val="22"/>
        </w:rPr>
        <w:t xml:space="preserve"> (Zonnebloem</w:t>
      </w:r>
      <w:r w:rsidR="00C6330D">
        <w:rPr>
          <w:rFonts w:cs="Arial"/>
          <w:szCs w:val="22"/>
        </w:rPr>
        <w:t>/</w:t>
      </w:r>
      <w:proofErr w:type="spellStart"/>
      <w:r w:rsidR="00C6330D">
        <w:rPr>
          <w:rFonts w:cs="Arial"/>
          <w:szCs w:val="22"/>
        </w:rPr>
        <w:t>penningm</w:t>
      </w:r>
      <w:proofErr w:type="spellEnd"/>
      <w:r w:rsidR="00C6330D">
        <w:rPr>
          <w:rFonts w:cs="Arial"/>
          <w:szCs w:val="22"/>
        </w:rPr>
        <w:t>. PSW)</w:t>
      </w:r>
      <w:r w:rsidR="0089194A" w:rsidRPr="002A0866">
        <w:rPr>
          <w:rFonts w:cs="Arial"/>
          <w:szCs w:val="22"/>
        </w:rPr>
        <w:t>,</w:t>
      </w:r>
      <w:r w:rsidR="00CA3804">
        <w:rPr>
          <w:rFonts w:cs="Arial"/>
          <w:szCs w:val="22"/>
        </w:rPr>
        <w:t xml:space="preserve"> </w:t>
      </w:r>
      <w:r w:rsidR="00BE59AD">
        <w:rPr>
          <w:rFonts w:cs="Arial"/>
          <w:szCs w:val="22"/>
        </w:rPr>
        <w:t>B. Abels</w:t>
      </w:r>
      <w:r w:rsidR="00EB2556">
        <w:rPr>
          <w:rFonts w:cs="Arial"/>
          <w:szCs w:val="22"/>
        </w:rPr>
        <w:t xml:space="preserve"> </w:t>
      </w:r>
      <w:r w:rsidR="00EB2556" w:rsidRPr="00CB2396">
        <w:rPr>
          <w:rFonts w:cs="Arial"/>
          <w:szCs w:val="22"/>
        </w:rPr>
        <w:t>(VWW)</w:t>
      </w:r>
      <w:r w:rsidR="00EB2556">
        <w:rPr>
          <w:rFonts w:cs="Arial"/>
          <w:szCs w:val="22"/>
        </w:rPr>
        <w:t xml:space="preserve"> </w:t>
      </w:r>
      <w:r w:rsidR="00BE59AD">
        <w:rPr>
          <w:rFonts w:cs="Arial"/>
          <w:szCs w:val="22"/>
        </w:rPr>
        <w:t xml:space="preserve">, </w:t>
      </w:r>
      <w:r w:rsidR="00CA3804">
        <w:rPr>
          <w:rFonts w:cs="Arial"/>
          <w:szCs w:val="22"/>
        </w:rPr>
        <w:t xml:space="preserve">W. </w:t>
      </w:r>
      <w:proofErr w:type="spellStart"/>
      <w:r w:rsidR="00CA3804">
        <w:rPr>
          <w:rFonts w:cs="Arial"/>
          <w:szCs w:val="22"/>
        </w:rPr>
        <w:t>Penninga</w:t>
      </w:r>
      <w:proofErr w:type="spellEnd"/>
      <w:r w:rsidR="00DF3C0C">
        <w:rPr>
          <w:rFonts w:cs="Arial"/>
          <w:szCs w:val="22"/>
        </w:rPr>
        <w:t xml:space="preserve"> (adviseur PSW)</w:t>
      </w:r>
      <w:r w:rsidR="00CA3804">
        <w:rPr>
          <w:rFonts w:cs="Arial"/>
          <w:szCs w:val="22"/>
        </w:rPr>
        <w:t>,</w:t>
      </w:r>
      <w:r w:rsidR="003C73AA" w:rsidRPr="002A0866">
        <w:rPr>
          <w:rFonts w:cs="Arial"/>
          <w:szCs w:val="22"/>
        </w:rPr>
        <w:t xml:space="preserve"> </w:t>
      </w:r>
      <w:r w:rsidR="00312F83" w:rsidRPr="00312F83">
        <w:rPr>
          <w:rFonts w:cs="Arial"/>
          <w:szCs w:val="22"/>
        </w:rPr>
        <w:t xml:space="preserve"> </w:t>
      </w:r>
      <w:r w:rsidR="00EB2556">
        <w:rPr>
          <w:rFonts w:cs="Arial"/>
          <w:szCs w:val="22"/>
        </w:rPr>
        <w:t xml:space="preserve">P. v.d. </w:t>
      </w:r>
      <w:proofErr w:type="spellStart"/>
      <w:r w:rsidR="00EB2556">
        <w:rPr>
          <w:rFonts w:cs="Arial"/>
          <w:szCs w:val="22"/>
        </w:rPr>
        <w:t>Laarse</w:t>
      </w:r>
      <w:proofErr w:type="spellEnd"/>
      <w:r w:rsidR="00EB2556">
        <w:rPr>
          <w:rFonts w:cs="Arial"/>
          <w:szCs w:val="22"/>
        </w:rPr>
        <w:t xml:space="preserve"> (Voedselbank/CFF), Y. Visser (Bruisnest/</w:t>
      </w:r>
      <w:proofErr w:type="spellStart"/>
      <w:r w:rsidR="00EB2556">
        <w:rPr>
          <w:rFonts w:cs="Arial"/>
          <w:szCs w:val="22"/>
        </w:rPr>
        <w:t>Kwintus</w:t>
      </w:r>
      <w:proofErr w:type="spellEnd"/>
      <w:r w:rsidR="00EB2556">
        <w:rPr>
          <w:rFonts w:cs="Arial"/>
          <w:szCs w:val="22"/>
        </w:rPr>
        <w:t>), A. de Wit (</w:t>
      </w:r>
      <w:proofErr w:type="spellStart"/>
      <w:r w:rsidR="00EB2556">
        <w:rPr>
          <w:rFonts w:cs="Arial"/>
          <w:szCs w:val="22"/>
        </w:rPr>
        <w:t>Diakonaal</w:t>
      </w:r>
      <w:proofErr w:type="spellEnd"/>
      <w:r w:rsidR="00EB2556">
        <w:rPr>
          <w:rFonts w:cs="Arial"/>
          <w:szCs w:val="22"/>
        </w:rPr>
        <w:t xml:space="preserve"> Platform) </w:t>
      </w:r>
    </w:p>
    <w:p w:rsidR="00950850" w:rsidRDefault="00EB2556" w:rsidP="00CD24D7">
      <w:pPr>
        <w:ind w:left="1410" w:hanging="1410"/>
        <w:rPr>
          <w:rFonts w:cs="Arial"/>
          <w:szCs w:val="22"/>
        </w:rPr>
      </w:pPr>
      <w:r>
        <w:rPr>
          <w:rFonts w:cs="Arial"/>
          <w:szCs w:val="22"/>
        </w:rPr>
        <w:tab/>
      </w:r>
      <w:r w:rsidR="002A0866" w:rsidRPr="002A0866">
        <w:rPr>
          <w:rFonts w:cs="Arial"/>
          <w:szCs w:val="22"/>
        </w:rPr>
        <w:t>J. van Heemst (secr. PSW</w:t>
      </w:r>
      <w:r w:rsidR="002A0866">
        <w:rPr>
          <w:rFonts w:cs="Arial"/>
          <w:szCs w:val="22"/>
        </w:rPr>
        <w:t>)</w:t>
      </w:r>
      <w:r w:rsidR="00882EC4">
        <w:rPr>
          <w:rFonts w:cs="Arial"/>
          <w:szCs w:val="22"/>
        </w:rPr>
        <w:t>.</w:t>
      </w:r>
    </w:p>
    <w:p w:rsidR="00C0670D" w:rsidRDefault="00197BDE" w:rsidP="00CD24D7">
      <w:pPr>
        <w:ind w:left="1410" w:hanging="1410"/>
        <w:rPr>
          <w:rFonts w:cs="Arial"/>
          <w:szCs w:val="22"/>
        </w:rPr>
      </w:pPr>
      <w:r>
        <w:rPr>
          <w:rFonts w:cs="Arial"/>
          <w:szCs w:val="22"/>
        </w:rPr>
        <w:tab/>
      </w:r>
    </w:p>
    <w:p w:rsidR="00923214" w:rsidRPr="00D41552" w:rsidRDefault="009B3DAB" w:rsidP="00D41552">
      <w:pPr>
        <w:rPr>
          <w:rFonts w:cs="Arial"/>
          <w:szCs w:val="22"/>
        </w:rPr>
      </w:pPr>
      <w:r>
        <w:rPr>
          <w:rFonts w:cs="Arial"/>
          <w:szCs w:val="22"/>
        </w:rPr>
        <w:tab/>
      </w:r>
      <w:r>
        <w:rPr>
          <w:rFonts w:cs="Arial"/>
          <w:szCs w:val="22"/>
        </w:rPr>
        <w:tab/>
      </w:r>
      <w:r w:rsidR="00D41552" w:rsidRPr="00852F66">
        <w:rPr>
          <w:rFonts w:cs="Arial"/>
          <w:szCs w:val="22"/>
        </w:rPr>
        <w:t>Verslag:</w:t>
      </w:r>
      <w:r>
        <w:rPr>
          <w:rFonts w:cs="Arial"/>
          <w:szCs w:val="22"/>
        </w:rPr>
        <w:t xml:space="preserve"> </w:t>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F0647C" w:rsidRPr="00F0647C" w:rsidRDefault="00F0647C" w:rsidP="00F0647C">
      <w:pPr>
        <w:ind w:left="720"/>
        <w:rPr>
          <w:rFonts w:ascii="Calibri" w:hAnsi="Calibri" w:cs="Calibri"/>
          <w:szCs w:val="22"/>
          <w:lang w:eastAsia="en-US"/>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FD7F25" w:rsidRDefault="008B66E2" w:rsidP="00AC1C3F">
      <w:pPr>
        <w:rPr>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de</w:t>
      </w:r>
      <w:r w:rsidR="00D66990">
        <w:rPr>
          <w:szCs w:val="22"/>
        </w:rPr>
        <w:t xml:space="preserve"> </w:t>
      </w:r>
      <w:r w:rsidR="001D10C6" w:rsidRPr="00D96DCB">
        <w:rPr>
          <w:szCs w:val="22"/>
        </w:rPr>
        <w:t xml:space="preserve">vergadering </w:t>
      </w:r>
      <w:r w:rsidR="00D66990">
        <w:rPr>
          <w:szCs w:val="22"/>
        </w:rPr>
        <w:t xml:space="preserve">en </w:t>
      </w:r>
      <w:r w:rsidR="001D10C6" w:rsidRPr="00D96DCB">
        <w:rPr>
          <w:szCs w:val="22"/>
        </w:rPr>
        <w:t xml:space="preserve">heet de aanwezigen </w:t>
      </w:r>
      <w:r w:rsidR="00D96DCB" w:rsidRPr="00D96DCB">
        <w:rPr>
          <w:szCs w:val="22"/>
        </w:rPr>
        <w:t xml:space="preserve">van harte </w:t>
      </w:r>
      <w:r w:rsidR="001D10C6" w:rsidRPr="00D96DCB">
        <w:rPr>
          <w:szCs w:val="22"/>
        </w:rPr>
        <w:t>welkom</w:t>
      </w:r>
      <w:r w:rsidR="00EB2556">
        <w:rPr>
          <w:szCs w:val="22"/>
        </w:rPr>
        <w:t>.</w:t>
      </w:r>
      <w:r w:rsidR="00341D8B">
        <w:rPr>
          <w:szCs w:val="22"/>
        </w:rPr>
        <w:t xml:space="preserve"> </w:t>
      </w:r>
    </w:p>
    <w:p w:rsidR="00EB2556" w:rsidRDefault="00EB2556" w:rsidP="00AC1C3F">
      <w:pPr>
        <w:rPr>
          <w:szCs w:val="22"/>
        </w:rPr>
      </w:pPr>
      <w:r>
        <w:rPr>
          <w:szCs w:val="22"/>
        </w:rPr>
        <w:tab/>
      </w:r>
      <w:r w:rsidR="006C18FC">
        <w:rPr>
          <w:szCs w:val="22"/>
        </w:rPr>
        <w:t xml:space="preserve">Hij concludeert dat de opkomst bescheiden is. De dag waarop </w:t>
      </w:r>
      <w:r w:rsidR="0074480D">
        <w:rPr>
          <w:szCs w:val="22"/>
        </w:rPr>
        <w:t xml:space="preserve">deze </w:t>
      </w:r>
      <w:r w:rsidR="006C18FC">
        <w:rPr>
          <w:szCs w:val="22"/>
        </w:rPr>
        <w:t>vergader</w:t>
      </w:r>
      <w:r w:rsidR="0074480D">
        <w:rPr>
          <w:szCs w:val="22"/>
        </w:rPr>
        <w:t>ing gehouden</w:t>
      </w:r>
      <w:r w:rsidR="006C18FC">
        <w:rPr>
          <w:szCs w:val="22"/>
        </w:rPr>
        <w:t xml:space="preserve"> wordt </w:t>
      </w:r>
      <w:r w:rsidR="003B2D14">
        <w:rPr>
          <w:szCs w:val="22"/>
        </w:rPr>
        <w:tab/>
        <w:t xml:space="preserve">- </w:t>
      </w:r>
      <w:r w:rsidR="006C18FC">
        <w:rPr>
          <w:szCs w:val="22"/>
        </w:rPr>
        <w:t>woensdag i</w:t>
      </w:r>
      <w:r w:rsidR="003B2D14">
        <w:rPr>
          <w:szCs w:val="22"/>
        </w:rPr>
        <w:t>.</w:t>
      </w:r>
      <w:r w:rsidR="006C18FC">
        <w:rPr>
          <w:szCs w:val="22"/>
        </w:rPr>
        <w:t>p</w:t>
      </w:r>
      <w:r w:rsidR="003B2D14">
        <w:rPr>
          <w:szCs w:val="22"/>
        </w:rPr>
        <w:t>.</w:t>
      </w:r>
      <w:r w:rsidR="006C18FC">
        <w:rPr>
          <w:szCs w:val="22"/>
        </w:rPr>
        <w:t>v</w:t>
      </w:r>
      <w:r w:rsidR="003B2D14">
        <w:rPr>
          <w:szCs w:val="22"/>
        </w:rPr>
        <w:t>.</w:t>
      </w:r>
      <w:r w:rsidR="006C18FC">
        <w:rPr>
          <w:szCs w:val="22"/>
        </w:rPr>
        <w:t xml:space="preserve"> de gebruikelijke dinsdag</w:t>
      </w:r>
      <w:r w:rsidR="003B2D14">
        <w:rPr>
          <w:szCs w:val="22"/>
        </w:rPr>
        <w:t xml:space="preserve"> - </w:t>
      </w:r>
      <w:r w:rsidR="006C18FC">
        <w:rPr>
          <w:szCs w:val="22"/>
        </w:rPr>
        <w:t xml:space="preserve"> speelt hierbij een rol.</w:t>
      </w:r>
    </w:p>
    <w:p w:rsidR="00EB2556" w:rsidRDefault="00EB2556" w:rsidP="00AC1C3F">
      <w:pPr>
        <w:rPr>
          <w:szCs w:val="22"/>
        </w:rPr>
      </w:pPr>
      <w:r>
        <w:rPr>
          <w:szCs w:val="22"/>
        </w:rPr>
        <w:tab/>
        <w:t>De presentatie over Wadwijzer door mevr.</w:t>
      </w:r>
      <w:r w:rsidR="00EE7C86">
        <w:rPr>
          <w:szCs w:val="22"/>
        </w:rPr>
        <w:t xml:space="preserve"> M. </w:t>
      </w:r>
      <w:proofErr w:type="spellStart"/>
      <w:r w:rsidR="00EE7C86">
        <w:rPr>
          <w:szCs w:val="22"/>
        </w:rPr>
        <w:t>Souer</w:t>
      </w:r>
      <w:proofErr w:type="spellEnd"/>
      <w:r w:rsidR="00EE7C86">
        <w:rPr>
          <w:szCs w:val="22"/>
        </w:rPr>
        <w:t xml:space="preserve"> gaat deze avond niet door wegens ziekte van </w:t>
      </w:r>
      <w:r w:rsidR="00EE7C86">
        <w:rPr>
          <w:szCs w:val="22"/>
        </w:rPr>
        <w:tab/>
        <w:t xml:space="preserve">laatstgenoemde persoon. </w:t>
      </w:r>
      <w:r>
        <w:rPr>
          <w:szCs w:val="22"/>
        </w:rPr>
        <w:t xml:space="preserve"> </w:t>
      </w:r>
    </w:p>
    <w:p w:rsidR="00EB2556" w:rsidRPr="00B32A8A" w:rsidRDefault="00EB2556" w:rsidP="00EB2556">
      <w:pPr>
        <w:ind w:left="720"/>
        <w:rPr>
          <w:b/>
          <w:szCs w:val="22"/>
        </w:rPr>
      </w:pPr>
    </w:p>
    <w:p w:rsidR="00584484" w:rsidRDefault="00584484" w:rsidP="00AC1C3F">
      <w:pPr>
        <w:numPr>
          <w:ilvl w:val="0"/>
          <w:numId w:val="1"/>
        </w:numPr>
        <w:rPr>
          <w:rFonts w:cs="Arial"/>
          <w:b/>
          <w:szCs w:val="22"/>
        </w:rPr>
      </w:pPr>
      <w:r w:rsidRPr="00AC5AC0">
        <w:rPr>
          <w:rFonts w:cs="Arial"/>
          <w:b/>
          <w:szCs w:val="22"/>
        </w:rPr>
        <w:t>Vaststelle</w:t>
      </w:r>
      <w:r w:rsidR="00AC2084">
        <w:rPr>
          <w:rFonts w:cs="Arial"/>
          <w:b/>
          <w:szCs w:val="22"/>
        </w:rPr>
        <w:t>n van de agenda</w:t>
      </w:r>
    </w:p>
    <w:p w:rsidR="00D66990" w:rsidRPr="0015599B" w:rsidRDefault="00D66990" w:rsidP="00D66990">
      <w:pPr>
        <w:ind w:left="720"/>
        <w:rPr>
          <w:rFonts w:cs="Arial"/>
          <w:szCs w:val="22"/>
        </w:rPr>
      </w:pPr>
      <w:r w:rsidRPr="0015599B">
        <w:rPr>
          <w:rFonts w:cs="Arial"/>
          <w:szCs w:val="22"/>
        </w:rPr>
        <w:t xml:space="preserve">Besloten wordt de </w:t>
      </w:r>
      <w:r w:rsidR="00EE7C86">
        <w:rPr>
          <w:rFonts w:cs="Arial"/>
          <w:szCs w:val="22"/>
        </w:rPr>
        <w:t xml:space="preserve">punten en volgorde van de </w:t>
      </w:r>
      <w:r w:rsidRPr="0015599B">
        <w:rPr>
          <w:rFonts w:cs="Arial"/>
          <w:szCs w:val="22"/>
        </w:rPr>
        <w:t xml:space="preserve">voorgestelde </w:t>
      </w:r>
      <w:r>
        <w:rPr>
          <w:rFonts w:cs="Arial"/>
          <w:szCs w:val="22"/>
        </w:rPr>
        <w:t>agenda te volgen</w:t>
      </w:r>
      <w:r w:rsidR="00EE7C86">
        <w:rPr>
          <w:rFonts w:cs="Arial"/>
          <w:szCs w:val="22"/>
        </w:rPr>
        <w:t>.</w:t>
      </w:r>
    </w:p>
    <w:p w:rsidR="00AC1C3F" w:rsidRDefault="00AC1C3F" w:rsidP="00AC1C3F">
      <w:pPr>
        <w:ind w:left="720"/>
      </w:pPr>
    </w:p>
    <w:p w:rsidR="00716CC6" w:rsidRDefault="009E70B6" w:rsidP="00716CC6">
      <w:pPr>
        <w:numPr>
          <w:ilvl w:val="0"/>
          <w:numId w:val="1"/>
        </w:numPr>
        <w:rPr>
          <w:rFonts w:cs="Arial"/>
        </w:rPr>
      </w:pPr>
      <w:r w:rsidRPr="00716CC6">
        <w:rPr>
          <w:b/>
        </w:rPr>
        <w:t>M</w:t>
      </w:r>
      <w:r w:rsidR="00584484" w:rsidRPr="00716CC6">
        <w:rPr>
          <w:rFonts w:cs="Arial"/>
          <w:b/>
          <w:szCs w:val="22"/>
        </w:rPr>
        <w:t>ededelingen</w:t>
      </w:r>
      <w:r w:rsidR="00823C04" w:rsidRPr="00716CC6">
        <w:rPr>
          <w:rFonts w:cs="Arial"/>
          <w:b/>
          <w:szCs w:val="22"/>
        </w:rPr>
        <w:t xml:space="preserve">; </w:t>
      </w:r>
      <w:r w:rsidR="00584484" w:rsidRPr="00716CC6">
        <w:rPr>
          <w:rFonts w:cs="Arial"/>
          <w:b/>
          <w:szCs w:val="22"/>
        </w:rPr>
        <w:t xml:space="preserve"> ingekomen </w:t>
      </w:r>
      <w:r w:rsidR="007A0C1F" w:rsidRPr="00716CC6">
        <w:rPr>
          <w:rFonts w:cs="Arial"/>
          <w:b/>
          <w:szCs w:val="22"/>
        </w:rPr>
        <w:t xml:space="preserve">en uitgegane </w:t>
      </w:r>
      <w:r w:rsidR="00584484" w:rsidRPr="00716CC6">
        <w:rPr>
          <w:rFonts w:cs="Arial"/>
          <w:b/>
          <w:szCs w:val="22"/>
        </w:rPr>
        <w:t>stukken</w:t>
      </w:r>
    </w:p>
    <w:p w:rsidR="002553ED" w:rsidRDefault="00716CC6" w:rsidP="009D219D">
      <w:pPr>
        <w:ind w:left="720"/>
        <w:rPr>
          <w:rFonts w:cs="Arial"/>
        </w:rPr>
      </w:pPr>
      <w:r>
        <w:rPr>
          <w:rFonts w:cs="Arial"/>
        </w:rPr>
        <w:t>-</w:t>
      </w:r>
      <w:r w:rsidR="00DB30BA">
        <w:rPr>
          <w:rFonts w:cs="Arial"/>
        </w:rPr>
        <w:t xml:space="preserve"> </w:t>
      </w:r>
      <w:r w:rsidR="00823C04" w:rsidRPr="009F72EF">
        <w:rPr>
          <w:rFonts w:cs="Arial"/>
        </w:rPr>
        <w:t xml:space="preserve">Er is bericht van </w:t>
      </w:r>
      <w:r w:rsidR="0086313B" w:rsidRPr="009F72EF">
        <w:rPr>
          <w:rFonts w:cs="Arial"/>
        </w:rPr>
        <w:t>verhinder</w:t>
      </w:r>
      <w:r w:rsidR="00823C04" w:rsidRPr="009F72EF">
        <w:rPr>
          <w:rFonts w:cs="Arial"/>
        </w:rPr>
        <w:t>ing ontvangen van</w:t>
      </w:r>
      <w:r w:rsidR="002553ED">
        <w:rPr>
          <w:rFonts w:cs="Arial"/>
        </w:rPr>
        <w:t xml:space="preserve"> </w:t>
      </w:r>
      <w:r w:rsidR="00731856">
        <w:rPr>
          <w:rFonts w:cs="Arial"/>
        </w:rPr>
        <w:t xml:space="preserve">mevr. </w:t>
      </w:r>
      <w:r w:rsidR="006C18FC">
        <w:rPr>
          <w:rFonts w:cs="Arial"/>
        </w:rPr>
        <w:t xml:space="preserve">L. Lekx, </w:t>
      </w:r>
      <w:r w:rsidR="00197BDE">
        <w:rPr>
          <w:rFonts w:cs="Arial"/>
        </w:rPr>
        <w:t xml:space="preserve">mevr. J. Brandenburg, </w:t>
      </w:r>
      <w:r w:rsidR="006C18FC">
        <w:rPr>
          <w:rFonts w:cs="Arial"/>
        </w:rPr>
        <w:t xml:space="preserve">mevr. S. v.d. Krol </w:t>
      </w:r>
      <w:r w:rsidR="00C308DB">
        <w:rPr>
          <w:rFonts w:cs="Arial"/>
        </w:rPr>
        <w:t>,</w:t>
      </w:r>
      <w:r w:rsidR="0074480D">
        <w:rPr>
          <w:rFonts w:cs="Arial"/>
        </w:rPr>
        <w:t xml:space="preserve"> dhr. H. </w:t>
      </w:r>
      <w:proofErr w:type="spellStart"/>
      <w:r w:rsidR="0074480D">
        <w:rPr>
          <w:rFonts w:cs="Arial"/>
        </w:rPr>
        <w:t>Dzumhur</w:t>
      </w:r>
      <w:proofErr w:type="spellEnd"/>
      <w:r w:rsidR="00C308DB">
        <w:rPr>
          <w:rFonts w:cs="Arial"/>
        </w:rPr>
        <w:t xml:space="preserve"> </w:t>
      </w:r>
      <w:r w:rsidR="00731856">
        <w:rPr>
          <w:rFonts w:cs="Arial"/>
        </w:rPr>
        <w:t xml:space="preserve">en </w:t>
      </w:r>
      <w:r w:rsidR="002553ED">
        <w:rPr>
          <w:rFonts w:cs="Arial"/>
        </w:rPr>
        <w:t xml:space="preserve">dhr. B. </w:t>
      </w:r>
      <w:proofErr w:type="spellStart"/>
      <w:r w:rsidR="00C308DB">
        <w:rPr>
          <w:rFonts w:cs="Arial"/>
        </w:rPr>
        <w:t>Wiekart</w:t>
      </w:r>
      <w:proofErr w:type="spellEnd"/>
      <w:r w:rsidR="005230FE">
        <w:rPr>
          <w:rFonts w:cs="Arial"/>
        </w:rPr>
        <w:t>,</w:t>
      </w:r>
      <w:r w:rsidR="009B3DAB">
        <w:rPr>
          <w:rFonts w:cs="Arial"/>
        </w:rPr>
        <w:t xml:space="preserve"> </w:t>
      </w:r>
    </w:p>
    <w:p w:rsidR="0039746E" w:rsidRDefault="00716CC6" w:rsidP="0039746E">
      <w:pPr>
        <w:ind w:left="720"/>
        <w:rPr>
          <w:rFonts w:cs="Arial"/>
        </w:rPr>
      </w:pPr>
      <w:r>
        <w:rPr>
          <w:rFonts w:cs="Arial"/>
        </w:rPr>
        <w:t>-</w:t>
      </w:r>
      <w:r w:rsidR="00DB30BA">
        <w:rPr>
          <w:rFonts w:cs="Arial"/>
        </w:rPr>
        <w:t xml:space="preserve"> </w:t>
      </w:r>
      <w:r w:rsidR="003D5D9D">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sidR="003D5D9D">
        <w:rPr>
          <w:rFonts w:cs="Arial"/>
        </w:rPr>
        <w:t xml:space="preserve">deze wordt </w:t>
      </w:r>
      <w:r w:rsidR="00602C88">
        <w:rPr>
          <w:rFonts w:cs="Arial"/>
        </w:rPr>
        <w:t xml:space="preserve">door de aanwezigen </w:t>
      </w:r>
      <w:r w:rsidR="003D5D9D">
        <w:rPr>
          <w:rFonts w:cs="Arial"/>
        </w:rPr>
        <w:t>voor kennisgeving aangenomen</w:t>
      </w:r>
      <w:r w:rsidR="00A15A32">
        <w:rPr>
          <w:rFonts w:cs="Arial"/>
        </w:rPr>
        <w:t>.</w:t>
      </w:r>
      <w:r w:rsidR="002959D7">
        <w:rPr>
          <w:rFonts w:cs="Arial"/>
        </w:rPr>
        <w:t xml:space="preserve"> </w:t>
      </w:r>
    </w:p>
    <w:p w:rsidR="006721A2" w:rsidRDefault="006721A2" w:rsidP="0039746E">
      <w:pPr>
        <w:ind w:left="720"/>
        <w:rPr>
          <w:rFonts w:cs="Arial"/>
        </w:rPr>
      </w:pPr>
    </w:p>
    <w:p w:rsidR="00AC5AC0" w:rsidRPr="0039746E" w:rsidRDefault="006721A2" w:rsidP="0039746E">
      <w:pPr>
        <w:numPr>
          <w:ilvl w:val="0"/>
          <w:numId w:val="1"/>
        </w:numPr>
        <w:rPr>
          <w:rFonts w:cs="Arial"/>
        </w:rPr>
      </w:pPr>
      <w:r>
        <w:rPr>
          <w:rFonts w:cs="Arial"/>
          <w:b/>
          <w:szCs w:val="22"/>
        </w:rPr>
        <w:t>V</w:t>
      </w:r>
      <w:r w:rsidR="00584484" w:rsidRPr="0039746E">
        <w:rPr>
          <w:rFonts w:cs="Arial"/>
          <w:b/>
          <w:szCs w:val="22"/>
        </w:rPr>
        <w:t>erslag van de vergadering</w:t>
      </w:r>
      <w:r w:rsidR="00F3695E" w:rsidRPr="0039746E">
        <w:rPr>
          <w:rFonts w:cs="Arial"/>
          <w:b/>
          <w:szCs w:val="22"/>
        </w:rPr>
        <w:t xml:space="preserve"> d.d. </w:t>
      </w:r>
      <w:r w:rsidR="00EE7C86">
        <w:rPr>
          <w:rFonts w:cs="Arial"/>
          <w:b/>
          <w:szCs w:val="22"/>
        </w:rPr>
        <w:t>3 december 2019</w:t>
      </w:r>
      <w:r w:rsidR="00584484" w:rsidRPr="0039746E">
        <w:rPr>
          <w:rFonts w:cs="Arial"/>
          <w:b/>
          <w:szCs w:val="22"/>
        </w:rPr>
        <w:t xml:space="preserve">                                            </w:t>
      </w:r>
    </w:p>
    <w:p w:rsidR="00F9473B" w:rsidRDefault="006B291C" w:rsidP="002E7280">
      <w:pPr>
        <w:rPr>
          <w:rFonts w:cs="Arial"/>
          <w:szCs w:val="22"/>
        </w:rPr>
      </w:pPr>
      <w:r>
        <w:tab/>
      </w:r>
      <w:r w:rsidR="00EE7C86">
        <w:t xml:space="preserve">- </w:t>
      </w:r>
      <w:r w:rsidR="00D66990">
        <w:t xml:space="preserve"> </w:t>
      </w:r>
      <w:r w:rsidR="00B23B3C">
        <w:t>Het verslag</w:t>
      </w:r>
      <w:r w:rsidR="00DA2DCC">
        <w:rPr>
          <w:rFonts w:cs="Arial"/>
          <w:szCs w:val="22"/>
        </w:rPr>
        <w:t xml:space="preserve"> wordt zonder verdere op- of aanmerkingen goedgekeurd met dank aan de</w:t>
      </w:r>
      <w:r w:rsidR="00CF0F5C">
        <w:rPr>
          <w:rFonts w:cs="Arial"/>
          <w:szCs w:val="22"/>
        </w:rPr>
        <w:t xml:space="preserve"> </w:t>
      </w:r>
      <w:r w:rsidR="00DA2DCC">
        <w:rPr>
          <w:rFonts w:cs="Arial"/>
          <w:szCs w:val="22"/>
        </w:rPr>
        <w:t>secretaris.</w:t>
      </w:r>
    </w:p>
    <w:p w:rsidR="00EE7C86" w:rsidRDefault="00EE7C86" w:rsidP="002E7280">
      <w:pPr>
        <w:rPr>
          <w:rFonts w:cs="Arial"/>
          <w:szCs w:val="22"/>
        </w:rPr>
      </w:pPr>
      <w:r>
        <w:rPr>
          <w:rFonts w:cs="Arial"/>
          <w:szCs w:val="22"/>
        </w:rPr>
        <w:tab/>
        <w:t xml:space="preserve">-  N. a. v. verslag: </w:t>
      </w:r>
    </w:p>
    <w:p w:rsidR="00716CC6" w:rsidRDefault="0070080C" w:rsidP="002E7280">
      <w:pPr>
        <w:rPr>
          <w:rFonts w:cs="Arial"/>
          <w:szCs w:val="22"/>
        </w:rPr>
      </w:pPr>
      <w:r>
        <w:rPr>
          <w:rFonts w:cs="Arial"/>
          <w:szCs w:val="22"/>
        </w:rPr>
        <w:tab/>
      </w:r>
      <w:r w:rsidR="00C308DB">
        <w:rPr>
          <w:rFonts w:cs="Arial"/>
          <w:szCs w:val="22"/>
        </w:rPr>
        <w:t xml:space="preserve">Aangaande punt 2, betreffende de presentatie over het </w:t>
      </w:r>
      <w:proofErr w:type="spellStart"/>
      <w:r w:rsidR="00C308DB">
        <w:rPr>
          <w:rFonts w:cs="Arial"/>
          <w:szCs w:val="22"/>
        </w:rPr>
        <w:t>Jobmaatjes</w:t>
      </w:r>
      <w:proofErr w:type="spellEnd"/>
      <w:r w:rsidR="00C308DB">
        <w:rPr>
          <w:rFonts w:cs="Arial"/>
          <w:szCs w:val="22"/>
        </w:rPr>
        <w:t xml:space="preserve"> project door </w:t>
      </w:r>
      <w:proofErr w:type="spellStart"/>
      <w:r w:rsidR="00C308DB">
        <w:rPr>
          <w:rFonts w:cs="Arial"/>
          <w:szCs w:val="22"/>
        </w:rPr>
        <w:t>mevr</w:t>
      </w:r>
      <w:proofErr w:type="spellEnd"/>
      <w:r w:rsidR="00C308DB">
        <w:rPr>
          <w:rFonts w:cs="Arial"/>
          <w:szCs w:val="22"/>
        </w:rPr>
        <w:t xml:space="preserve">, Stoffers, </w:t>
      </w:r>
      <w:r w:rsidR="0074480D">
        <w:rPr>
          <w:rFonts w:cs="Arial"/>
          <w:szCs w:val="22"/>
        </w:rPr>
        <w:tab/>
      </w:r>
      <w:r w:rsidR="00C308DB">
        <w:rPr>
          <w:rFonts w:cs="Arial"/>
          <w:szCs w:val="22"/>
        </w:rPr>
        <w:t xml:space="preserve">wordt door dhr. Van der </w:t>
      </w:r>
      <w:proofErr w:type="spellStart"/>
      <w:r w:rsidR="00C308DB">
        <w:rPr>
          <w:rFonts w:cs="Arial"/>
          <w:szCs w:val="22"/>
        </w:rPr>
        <w:t>Laarse</w:t>
      </w:r>
      <w:proofErr w:type="spellEnd"/>
      <w:r w:rsidR="00C308DB">
        <w:rPr>
          <w:rFonts w:cs="Arial"/>
          <w:szCs w:val="22"/>
        </w:rPr>
        <w:t xml:space="preserve"> gevraagd of PSW </w:t>
      </w:r>
      <w:r w:rsidR="0074480D">
        <w:rPr>
          <w:rFonts w:cs="Arial"/>
          <w:szCs w:val="22"/>
        </w:rPr>
        <w:t>al</w:t>
      </w:r>
      <w:r w:rsidR="00C308DB">
        <w:rPr>
          <w:rFonts w:cs="Arial"/>
          <w:szCs w:val="22"/>
        </w:rPr>
        <w:t xml:space="preserve"> actie heeft ondernomen</w:t>
      </w:r>
      <w:r w:rsidR="00F9473B">
        <w:rPr>
          <w:rFonts w:cs="Arial"/>
          <w:szCs w:val="22"/>
        </w:rPr>
        <w:t xml:space="preserve"> gericht op</w:t>
      </w:r>
      <w:r w:rsidR="00C308DB">
        <w:rPr>
          <w:rFonts w:cs="Arial"/>
          <w:szCs w:val="22"/>
        </w:rPr>
        <w:t xml:space="preserve"> het </w:t>
      </w:r>
      <w:r w:rsidR="0074480D">
        <w:rPr>
          <w:rFonts w:cs="Arial"/>
          <w:szCs w:val="22"/>
        </w:rPr>
        <w:t xml:space="preserve">in </w:t>
      </w:r>
      <w:r w:rsidR="00F9473B">
        <w:rPr>
          <w:rFonts w:cs="Arial"/>
          <w:szCs w:val="22"/>
        </w:rPr>
        <w:tab/>
      </w:r>
      <w:r w:rsidR="0074480D">
        <w:rPr>
          <w:rFonts w:cs="Arial"/>
          <w:szCs w:val="22"/>
        </w:rPr>
        <w:t>bepaalde</w:t>
      </w:r>
      <w:r w:rsidR="00F9473B">
        <w:rPr>
          <w:rFonts w:cs="Arial"/>
          <w:szCs w:val="22"/>
        </w:rPr>
        <w:t xml:space="preserve"> </w:t>
      </w:r>
      <w:r w:rsidR="0074480D">
        <w:rPr>
          <w:rFonts w:cs="Arial"/>
          <w:szCs w:val="22"/>
        </w:rPr>
        <w:t xml:space="preserve">kringen </w:t>
      </w:r>
      <w:r w:rsidR="00C308DB">
        <w:rPr>
          <w:rFonts w:cs="Arial"/>
          <w:szCs w:val="22"/>
        </w:rPr>
        <w:t xml:space="preserve">onder de aandacht brengen van de positieve rol van </w:t>
      </w:r>
      <w:proofErr w:type="spellStart"/>
      <w:r w:rsidR="00C308DB">
        <w:rPr>
          <w:rFonts w:cs="Arial"/>
          <w:szCs w:val="22"/>
        </w:rPr>
        <w:t>Jobmaatje</w:t>
      </w:r>
      <w:proofErr w:type="spellEnd"/>
      <w:r w:rsidR="00C308DB">
        <w:rPr>
          <w:rFonts w:cs="Arial"/>
          <w:szCs w:val="22"/>
        </w:rPr>
        <w:t xml:space="preserve">. De vz. </w:t>
      </w:r>
      <w:r w:rsidR="0074480D">
        <w:rPr>
          <w:rFonts w:cs="Arial"/>
          <w:szCs w:val="22"/>
        </w:rPr>
        <w:t xml:space="preserve">antwoordt </w:t>
      </w:r>
      <w:r w:rsidR="00F9473B">
        <w:rPr>
          <w:rFonts w:cs="Arial"/>
          <w:szCs w:val="22"/>
        </w:rPr>
        <w:tab/>
      </w:r>
      <w:r w:rsidR="0074480D">
        <w:rPr>
          <w:rFonts w:cs="Arial"/>
          <w:szCs w:val="22"/>
        </w:rPr>
        <w:t>dat</w:t>
      </w:r>
      <w:r w:rsidR="003D4181">
        <w:rPr>
          <w:rFonts w:cs="Arial"/>
          <w:szCs w:val="22"/>
        </w:rPr>
        <w:t xml:space="preserve"> </w:t>
      </w:r>
      <w:r w:rsidR="0074480D">
        <w:rPr>
          <w:rFonts w:cs="Arial"/>
          <w:szCs w:val="22"/>
        </w:rPr>
        <w:t xml:space="preserve">mede door de </w:t>
      </w:r>
      <w:proofErr w:type="spellStart"/>
      <w:r w:rsidR="0074480D">
        <w:rPr>
          <w:rFonts w:cs="Arial"/>
          <w:szCs w:val="22"/>
        </w:rPr>
        <w:t>corona-gerelateerde</w:t>
      </w:r>
      <w:proofErr w:type="spellEnd"/>
      <w:r w:rsidR="0074480D">
        <w:rPr>
          <w:rFonts w:cs="Arial"/>
          <w:szCs w:val="22"/>
        </w:rPr>
        <w:t xml:space="preserve"> ontwikkelingen het hier nog niet van is gekomen.</w:t>
      </w:r>
      <w:r w:rsidR="00C308DB">
        <w:rPr>
          <w:rFonts w:cs="Arial"/>
          <w:szCs w:val="22"/>
        </w:rPr>
        <w:t xml:space="preserve">  </w:t>
      </w:r>
    </w:p>
    <w:p w:rsidR="00C308DB" w:rsidRDefault="00C308DB" w:rsidP="002E7280">
      <w:pPr>
        <w:rPr>
          <w:rFonts w:cs="Arial"/>
          <w:szCs w:val="22"/>
        </w:rPr>
      </w:pPr>
    </w:p>
    <w:p w:rsidR="00AB0938" w:rsidRPr="0074480D" w:rsidRDefault="001E78AD" w:rsidP="007A5A77">
      <w:pPr>
        <w:numPr>
          <w:ilvl w:val="0"/>
          <w:numId w:val="1"/>
        </w:numPr>
        <w:rPr>
          <w:rFonts w:cs="Arial"/>
          <w:szCs w:val="22"/>
        </w:rPr>
      </w:pPr>
      <w:r w:rsidRPr="001E78AD">
        <w:rPr>
          <w:b/>
        </w:rPr>
        <w:t>Nieuwsronde</w:t>
      </w:r>
    </w:p>
    <w:p w:rsidR="0074480D" w:rsidRDefault="0074480D" w:rsidP="0074480D">
      <w:pPr>
        <w:ind w:left="720"/>
        <w:rPr>
          <w:b/>
        </w:rPr>
      </w:pPr>
    </w:p>
    <w:p w:rsidR="003B2D14" w:rsidRDefault="0074480D" w:rsidP="0074480D">
      <w:pPr>
        <w:ind w:left="720"/>
      </w:pPr>
      <w:r w:rsidRPr="006D3AD8">
        <w:rPr>
          <w:u w:val="single"/>
        </w:rPr>
        <w:t>Platform Eenzaamheid Waddinxveen (dhr. Van Velzen</w:t>
      </w:r>
      <w:r w:rsidR="003B2D14">
        <w:rPr>
          <w:u w:val="single"/>
        </w:rPr>
        <w:t>/dhr. Abels</w:t>
      </w:r>
      <w:r>
        <w:t>). Dhr. Van Velzen</w:t>
      </w:r>
      <w:r w:rsidR="003B2D14">
        <w:t xml:space="preserve"> geeft te kennen dat de organisatie van activiteiten in het kader van de Week tegen de Eenzaamheid beperkt wordt door de corona</w:t>
      </w:r>
      <w:r w:rsidR="00BC66D8">
        <w:t>maatregelen. Activiteiten die wel plaatsvinden dragen een enigszins symbolisch karakter, zoals de “zwaaihandjes” acties. Dhr. Abels licht één en ander nader toe.</w:t>
      </w:r>
    </w:p>
    <w:p w:rsidR="0074480D" w:rsidRDefault="0074480D" w:rsidP="0074480D">
      <w:pPr>
        <w:ind w:left="720"/>
      </w:pPr>
    </w:p>
    <w:p w:rsidR="00BC66D8" w:rsidRDefault="0074480D" w:rsidP="0074480D">
      <w:pPr>
        <w:ind w:left="720"/>
      </w:pPr>
      <w:r w:rsidRPr="006D3AD8">
        <w:rPr>
          <w:u w:val="single"/>
        </w:rPr>
        <w:t>Zonnebloem (dhr. Van Velzen).</w:t>
      </w:r>
      <w:r w:rsidR="00BC66D8">
        <w:t xml:space="preserve"> Ook De Zonnebloem heeft te kampen met door de coronamaatregelen beperkte activiteiten. Zo is de jaarlijkse Ontmoetingsdag</w:t>
      </w:r>
      <w:r w:rsidR="00E31325">
        <w:t xml:space="preserve"> voor zieken en bejaarden</w:t>
      </w:r>
      <w:r w:rsidR="00BC66D8">
        <w:t xml:space="preserve"> dit jaar niet doorgegaan. Als pleister op de wonde </w:t>
      </w:r>
      <w:r w:rsidR="00E31325">
        <w:t xml:space="preserve">zijn </w:t>
      </w:r>
      <w:r w:rsidR="00BC66D8">
        <w:t>presentjes uitgedeeld aan de bezoekers van vorig jaar.</w:t>
      </w:r>
    </w:p>
    <w:p w:rsidR="00831B3E" w:rsidRDefault="008A6080" w:rsidP="003B2D14">
      <w:pPr>
        <w:ind w:left="1410" w:hanging="1410"/>
      </w:pPr>
      <w:r>
        <w:t xml:space="preserve">           </w:t>
      </w:r>
      <w:r w:rsidR="003B2D14">
        <w:t xml:space="preserve"> </w:t>
      </w:r>
    </w:p>
    <w:p w:rsidR="00831B3E" w:rsidRPr="00831B3E" w:rsidRDefault="00831B3E" w:rsidP="003B2D14">
      <w:pPr>
        <w:ind w:left="1410" w:hanging="1410"/>
      </w:pPr>
      <w:r w:rsidRPr="00831B3E">
        <w:t xml:space="preserve">           </w:t>
      </w:r>
      <w:r w:rsidR="003B2D14" w:rsidRPr="00831B3E">
        <w:rPr>
          <w:u w:val="single"/>
        </w:rPr>
        <w:t>Bruisnest</w:t>
      </w:r>
      <w:r w:rsidRPr="00831B3E">
        <w:rPr>
          <w:u w:val="single"/>
        </w:rPr>
        <w:t xml:space="preserve"> (mevr. Visser)</w:t>
      </w:r>
      <w:r w:rsidRPr="00831B3E">
        <w:t>. In feite bestaat Bruisnest niet meer, omdat in de huidige situatie de</w:t>
      </w:r>
    </w:p>
    <w:p w:rsidR="00831B3E" w:rsidRDefault="00831B3E" w:rsidP="003B2D14">
      <w:pPr>
        <w:ind w:left="1410" w:hanging="1410"/>
      </w:pPr>
      <w:r>
        <w:t xml:space="preserve">           kernactiviteiten niet meer aangeboden kunnen worden, aldus mevr. Visser. Van de </w:t>
      </w:r>
    </w:p>
    <w:p w:rsidR="00831B3E" w:rsidRDefault="00831B3E" w:rsidP="003B2D14">
      <w:pPr>
        <w:ind w:left="1410" w:hanging="1410"/>
      </w:pPr>
      <w:r>
        <w:t xml:space="preserve">           inloopmogelijkheid die door ASW aan de bezoekers van Bruisnest wordt geboden wordt in beperkte </w:t>
      </w:r>
    </w:p>
    <w:p w:rsidR="008A6080" w:rsidRDefault="00831B3E" w:rsidP="003B2D14">
      <w:pPr>
        <w:ind w:left="1410" w:hanging="1410"/>
        <w:rPr>
          <w:u w:val="single"/>
        </w:rPr>
      </w:pPr>
      <w:r>
        <w:t xml:space="preserve">           mate gebruik gemaakt.</w:t>
      </w:r>
      <w:r w:rsidR="003B2D14" w:rsidRPr="003B2D14">
        <w:rPr>
          <w:u w:val="single"/>
        </w:rPr>
        <w:t xml:space="preserve">   </w:t>
      </w:r>
    </w:p>
    <w:p w:rsidR="00503890" w:rsidRDefault="00503890" w:rsidP="006B5790">
      <w:pPr>
        <w:pStyle w:val="Geenafstand"/>
        <w:rPr>
          <w:rFonts w:ascii="Arial" w:hAnsi="Arial" w:cs="Arial"/>
        </w:rPr>
      </w:pPr>
      <w:r>
        <w:rPr>
          <w:rFonts w:ascii="Arial" w:hAnsi="Arial" w:cs="Arial"/>
        </w:rPr>
        <w:t xml:space="preserve">           </w:t>
      </w:r>
      <w:r w:rsidR="006B5790" w:rsidRPr="00503890">
        <w:rPr>
          <w:rFonts w:ascii="Arial" w:hAnsi="Arial" w:cs="Arial"/>
        </w:rPr>
        <w:t xml:space="preserve">De ontwikkeling van de psychosociale toestand van de (voormalige) cliënten baart in een aantal </w:t>
      </w:r>
      <w:r>
        <w:rPr>
          <w:rFonts w:ascii="Arial" w:hAnsi="Arial" w:cs="Arial"/>
        </w:rPr>
        <w:t xml:space="preserve">     </w:t>
      </w:r>
    </w:p>
    <w:p w:rsidR="00503890" w:rsidRDefault="00503890" w:rsidP="006B5790">
      <w:pPr>
        <w:pStyle w:val="Geenafstand"/>
        <w:rPr>
          <w:rFonts w:ascii="Arial" w:hAnsi="Arial" w:cs="Arial"/>
        </w:rPr>
      </w:pPr>
      <w:r>
        <w:rPr>
          <w:rFonts w:ascii="Arial" w:hAnsi="Arial" w:cs="Arial"/>
        </w:rPr>
        <w:t xml:space="preserve">           </w:t>
      </w:r>
      <w:r w:rsidR="006B5790" w:rsidRPr="00503890">
        <w:rPr>
          <w:rFonts w:ascii="Arial" w:hAnsi="Arial" w:cs="Arial"/>
        </w:rPr>
        <w:t xml:space="preserve">gevallen grote zorgen. Deze ontwikkeling kan onder meer worden toegeschreven aan het wegvallen </w:t>
      </w:r>
      <w:r>
        <w:rPr>
          <w:rFonts w:ascii="Arial" w:hAnsi="Arial" w:cs="Arial"/>
        </w:rPr>
        <w:t xml:space="preserve"> </w:t>
      </w:r>
    </w:p>
    <w:p w:rsidR="007513F0" w:rsidRDefault="00503890" w:rsidP="006B5790">
      <w:pPr>
        <w:pStyle w:val="Geenafstand"/>
        <w:rPr>
          <w:rFonts w:ascii="Arial" w:hAnsi="Arial" w:cs="Arial"/>
        </w:rPr>
      </w:pPr>
      <w:r>
        <w:rPr>
          <w:rFonts w:ascii="Arial" w:hAnsi="Arial" w:cs="Arial"/>
        </w:rPr>
        <w:t xml:space="preserve">           </w:t>
      </w:r>
      <w:r w:rsidR="006B5790" w:rsidRPr="00503890">
        <w:rPr>
          <w:rFonts w:ascii="Arial" w:hAnsi="Arial" w:cs="Arial"/>
        </w:rPr>
        <w:t xml:space="preserve">van de </w:t>
      </w:r>
      <w:r w:rsidR="007513F0">
        <w:rPr>
          <w:rFonts w:ascii="Arial" w:hAnsi="Arial" w:cs="Arial"/>
        </w:rPr>
        <w:t>kern</w:t>
      </w:r>
      <w:r w:rsidR="006B5790" w:rsidRPr="00503890">
        <w:rPr>
          <w:rFonts w:ascii="Arial" w:hAnsi="Arial" w:cs="Arial"/>
        </w:rPr>
        <w:t xml:space="preserve">functie van Bruisnest door het niet meer kunnen beschikken over adequate huisvesting. </w:t>
      </w:r>
      <w:r w:rsidR="007513F0">
        <w:rPr>
          <w:rFonts w:ascii="Arial" w:hAnsi="Arial" w:cs="Arial"/>
        </w:rPr>
        <w:t xml:space="preserve">   </w:t>
      </w:r>
    </w:p>
    <w:p w:rsidR="00503890" w:rsidRDefault="007513F0" w:rsidP="006B5790">
      <w:pPr>
        <w:pStyle w:val="Geenafstand"/>
        <w:rPr>
          <w:rFonts w:ascii="Arial" w:hAnsi="Arial" w:cs="Arial"/>
        </w:rPr>
      </w:pPr>
      <w:r>
        <w:rPr>
          <w:rFonts w:ascii="Arial" w:hAnsi="Arial" w:cs="Arial"/>
        </w:rPr>
        <w:t xml:space="preserve">           </w:t>
      </w:r>
      <w:r w:rsidR="006B5790" w:rsidRPr="00503890">
        <w:rPr>
          <w:rFonts w:ascii="Arial" w:hAnsi="Arial" w:cs="Arial"/>
        </w:rPr>
        <w:t xml:space="preserve">De Gemeente geeft er blijk van de noden van de kwetsbare doelgroep van het Bruisnest niet te </w:t>
      </w:r>
    </w:p>
    <w:p w:rsidR="006B5790" w:rsidRPr="00503890" w:rsidRDefault="00503890" w:rsidP="006B5790">
      <w:pPr>
        <w:pStyle w:val="Geenafstand"/>
        <w:rPr>
          <w:rFonts w:ascii="Arial" w:hAnsi="Arial" w:cs="Arial"/>
        </w:rPr>
      </w:pPr>
      <w:r>
        <w:rPr>
          <w:rFonts w:ascii="Arial" w:hAnsi="Arial" w:cs="Arial"/>
        </w:rPr>
        <w:t xml:space="preserve">           </w:t>
      </w:r>
      <w:r w:rsidR="006B5790" w:rsidRPr="00503890">
        <w:rPr>
          <w:rFonts w:ascii="Arial" w:hAnsi="Arial" w:cs="Arial"/>
        </w:rPr>
        <w:t xml:space="preserve">(er)kennen. In ieder geval handelt ze niet </w:t>
      </w:r>
      <w:r w:rsidR="0027479F">
        <w:rPr>
          <w:rFonts w:ascii="Arial" w:hAnsi="Arial" w:cs="Arial"/>
        </w:rPr>
        <w:t>in overeenstemming</w:t>
      </w:r>
      <w:r w:rsidR="00705B2E" w:rsidRPr="00503890">
        <w:rPr>
          <w:rFonts w:ascii="Arial" w:hAnsi="Arial" w:cs="Arial"/>
        </w:rPr>
        <w:t xml:space="preserve"> met de ernst van de</w:t>
      </w:r>
      <w:r w:rsidR="00FA0CEA">
        <w:rPr>
          <w:rFonts w:ascii="Arial" w:hAnsi="Arial" w:cs="Arial"/>
        </w:rPr>
        <w:t xml:space="preserve"> </w:t>
      </w:r>
      <w:r w:rsidR="00705B2E" w:rsidRPr="00503890">
        <w:rPr>
          <w:rFonts w:ascii="Arial" w:hAnsi="Arial" w:cs="Arial"/>
        </w:rPr>
        <w:t>situatie.</w:t>
      </w:r>
    </w:p>
    <w:p w:rsidR="0027479F" w:rsidRDefault="00FA0CEA" w:rsidP="006B5790">
      <w:pPr>
        <w:pStyle w:val="Geenafstand"/>
        <w:rPr>
          <w:rFonts w:ascii="Arial" w:hAnsi="Arial" w:cs="Arial"/>
        </w:rPr>
      </w:pPr>
      <w:r>
        <w:rPr>
          <w:rFonts w:ascii="Arial" w:hAnsi="Arial" w:cs="Arial"/>
        </w:rPr>
        <w:lastRenderedPageBreak/>
        <w:t xml:space="preserve">          </w:t>
      </w:r>
    </w:p>
    <w:p w:rsidR="00FA0CEA" w:rsidRDefault="0027479F" w:rsidP="006B5790">
      <w:pPr>
        <w:pStyle w:val="Geenafstand"/>
        <w:rPr>
          <w:rFonts w:ascii="Arial" w:hAnsi="Arial" w:cs="Arial"/>
        </w:rPr>
      </w:pPr>
      <w:r>
        <w:rPr>
          <w:rFonts w:ascii="Arial" w:hAnsi="Arial" w:cs="Arial"/>
        </w:rPr>
        <w:t xml:space="preserve">          </w:t>
      </w:r>
      <w:r w:rsidR="00FA0CEA">
        <w:rPr>
          <w:rFonts w:ascii="Arial" w:hAnsi="Arial" w:cs="Arial"/>
        </w:rPr>
        <w:t xml:space="preserve"> </w:t>
      </w:r>
      <w:r w:rsidR="00705B2E" w:rsidRPr="00503890">
        <w:rPr>
          <w:rFonts w:ascii="Arial" w:hAnsi="Arial" w:cs="Arial"/>
        </w:rPr>
        <w:t xml:space="preserve">Bij het zoeken naar oplossingen  om in de ontstane situatie verandering te brengen is o. m. contact </w:t>
      </w:r>
      <w:r w:rsidR="00FA0CEA">
        <w:rPr>
          <w:rFonts w:ascii="Arial" w:hAnsi="Arial" w:cs="Arial"/>
        </w:rPr>
        <w:t xml:space="preserve"> </w:t>
      </w:r>
    </w:p>
    <w:p w:rsidR="00FA0CEA" w:rsidRDefault="00FA0CEA" w:rsidP="006B5790">
      <w:pPr>
        <w:pStyle w:val="Geenafstand"/>
        <w:rPr>
          <w:rFonts w:ascii="Arial" w:hAnsi="Arial" w:cs="Arial"/>
        </w:rPr>
      </w:pPr>
      <w:r>
        <w:rPr>
          <w:rFonts w:ascii="Arial" w:hAnsi="Arial" w:cs="Arial"/>
        </w:rPr>
        <w:t xml:space="preserve">           </w:t>
      </w:r>
      <w:r w:rsidR="00705B2E" w:rsidRPr="00503890">
        <w:rPr>
          <w:rFonts w:ascii="Arial" w:hAnsi="Arial" w:cs="Arial"/>
        </w:rPr>
        <w:t xml:space="preserve">gezocht met Bruisnest Gouda en met </w:t>
      </w:r>
      <w:proofErr w:type="spellStart"/>
      <w:r w:rsidR="00705B2E" w:rsidRPr="00503890">
        <w:rPr>
          <w:rFonts w:ascii="Arial" w:hAnsi="Arial" w:cs="Arial"/>
        </w:rPr>
        <w:t>Kwintes</w:t>
      </w:r>
      <w:proofErr w:type="spellEnd"/>
      <w:r w:rsidR="00705B2E" w:rsidRPr="00503890">
        <w:rPr>
          <w:rFonts w:ascii="Arial" w:hAnsi="Arial" w:cs="Arial"/>
        </w:rPr>
        <w:t xml:space="preserve">; tot op heden heeft dit weinig opgeleverd. Ook is </w:t>
      </w:r>
      <w:r>
        <w:rPr>
          <w:rFonts w:ascii="Arial" w:hAnsi="Arial" w:cs="Arial"/>
        </w:rPr>
        <w:t xml:space="preserve"> </w:t>
      </w:r>
    </w:p>
    <w:p w:rsidR="00705B2E" w:rsidRPr="00503890" w:rsidRDefault="00FA0CEA" w:rsidP="006B5790">
      <w:pPr>
        <w:pStyle w:val="Geenafstand"/>
        <w:rPr>
          <w:rFonts w:ascii="Arial" w:hAnsi="Arial" w:cs="Arial"/>
        </w:rPr>
      </w:pPr>
      <w:r>
        <w:rPr>
          <w:rFonts w:ascii="Arial" w:hAnsi="Arial" w:cs="Arial"/>
        </w:rPr>
        <w:t xml:space="preserve">           </w:t>
      </w:r>
      <w:r w:rsidR="00705B2E" w:rsidRPr="00503890">
        <w:rPr>
          <w:rFonts w:ascii="Arial" w:hAnsi="Arial" w:cs="Arial"/>
        </w:rPr>
        <w:t>de hulp van</w:t>
      </w:r>
      <w:r>
        <w:rPr>
          <w:rFonts w:ascii="Arial" w:hAnsi="Arial" w:cs="Arial"/>
        </w:rPr>
        <w:t xml:space="preserve"> </w:t>
      </w:r>
      <w:r w:rsidR="00705B2E" w:rsidRPr="00503890">
        <w:rPr>
          <w:rFonts w:ascii="Arial" w:hAnsi="Arial" w:cs="Arial"/>
        </w:rPr>
        <w:t>CFF/Voedselbank ingeroepen.</w:t>
      </w:r>
    </w:p>
    <w:p w:rsidR="008A3E96" w:rsidRPr="00503890" w:rsidRDefault="008A3E96" w:rsidP="006B5790">
      <w:pPr>
        <w:pStyle w:val="Geenafstand"/>
        <w:rPr>
          <w:rFonts w:ascii="Arial" w:hAnsi="Arial" w:cs="Arial"/>
        </w:rPr>
      </w:pPr>
    </w:p>
    <w:p w:rsidR="00C1747E" w:rsidRDefault="00C1747E" w:rsidP="006B5790">
      <w:pPr>
        <w:pStyle w:val="Geenafstand"/>
        <w:rPr>
          <w:rFonts w:ascii="Arial" w:hAnsi="Arial" w:cs="Arial"/>
        </w:rPr>
      </w:pPr>
      <w:r>
        <w:rPr>
          <w:rFonts w:ascii="Arial" w:hAnsi="Arial" w:cs="Arial"/>
        </w:rPr>
        <w:tab/>
      </w:r>
      <w:r w:rsidR="008A3E96" w:rsidRPr="00503890">
        <w:rPr>
          <w:rFonts w:ascii="Arial" w:hAnsi="Arial" w:cs="Arial"/>
        </w:rPr>
        <w:t xml:space="preserve">In reactie </w:t>
      </w:r>
      <w:r w:rsidR="007539AC" w:rsidRPr="00503890">
        <w:rPr>
          <w:rFonts w:ascii="Arial" w:hAnsi="Arial" w:cs="Arial"/>
        </w:rPr>
        <w:t xml:space="preserve">op het relaas </w:t>
      </w:r>
      <w:r w:rsidR="008A3E96" w:rsidRPr="00503890">
        <w:rPr>
          <w:rFonts w:ascii="Arial" w:hAnsi="Arial" w:cs="Arial"/>
        </w:rPr>
        <w:t xml:space="preserve">van </w:t>
      </w:r>
      <w:r w:rsidR="007539AC" w:rsidRPr="00503890">
        <w:rPr>
          <w:rFonts w:ascii="Arial" w:hAnsi="Arial" w:cs="Arial"/>
        </w:rPr>
        <w:t xml:space="preserve">mevr. Visser spreekt </w:t>
      </w:r>
      <w:r w:rsidR="008A3E96" w:rsidRPr="00503890">
        <w:rPr>
          <w:rFonts w:ascii="Arial" w:hAnsi="Arial" w:cs="Arial"/>
        </w:rPr>
        <w:t>de vergadering</w:t>
      </w:r>
      <w:r>
        <w:rPr>
          <w:rFonts w:ascii="Arial" w:hAnsi="Arial" w:cs="Arial"/>
        </w:rPr>
        <w:t xml:space="preserve"> </w:t>
      </w:r>
      <w:r w:rsidR="007539AC" w:rsidRPr="00503890">
        <w:rPr>
          <w:rFonts w:ascii="Arial" w:hAnsi="Arial" w:cs="Arial"/>
        </w:rPr>
        <w:t xml:space="preserve"> </w:t>
      </w:r>
      <w:r>
        <w:rPr>
          <w:rFonts w:ascii="Arial" w:hAnsi="Arial" w:cs="Arial"/>
        </w:rPr>
        <w:t xml:space="preserve">uit, de </w:t>
      </w:r>
      <w:r w:rsidR="007539AC" w:rsidRPr="00503890">
        <w:rPr>
          <w:rFonts w:ascii="Arial" w:hAnsi="Arial" w:cs="Arial"/>
        </w:rPr>
        <w:t>zorg</w:t>
      </w:r>
      <w:r>
        <w:rPr>
          <w:rFonts w:ascii="Arial" w:hAnsi="Arial" w:cs="Arial"/>
        </w:rPr>
        <w:t>en</w:t>
      </w:r>
      <w:r w:rsidR="007539AC" w:rsidRPr="00503890">
        <w:rPr>
          <w:rFonts w:ascii="Arial" w:hAnsi="Arial" w:cs="Arial"/>
        </w:rPr>
        <w:t xml:space="preserve"> over de </w:t>
      </w:r>
    </w:p>
    <w:p w:rsidR="00540064" w:rsidRPr="00503890" w:rsidRDefault="00C1747E" w:rsidP="006B5790">
      <w:pPr>
        <w:pStyle w:val="Geenafstand"/>
        <w:rPr>
          <w:rFonts w:ascii="Arial" w:hAnsi="Arial" w:cs="Arial"/>
        </w:rPr>
      </w:pPr>
      <w:r>
        <w:rPr>
          <w:rFonts w:ascii="Arial" w:hAnsi="Arial" w:cs="Arial"/>
        </w:rPr>
        <w:t xml:space="preserve">            </w:t>
      </w:r>
      <w:r w:rsidR="007513F0">
        <w:rPr>
          <w:rFonts w:ascii="Arial" w:hAnsi="Arial" w:cs="Arial"/>
        </w:rPr>
        <w:t>g</w:t>
      </w:r>
      <w:r>
        <w:rPr>
          <w:rFonts w:ascii="Arial" w:hAnsi="Arial" w:cs="Arial"/>
        </w:rPr>
        <w:t xml:space="preserve">eschetste </w:t>
      </w:r>
      <w:r w:rsidR="007539AC" w:rsidRPr="00503890">
        <w:rPr>
          <w:rFonts w:ascii="Arial" w:hAnsi="Arial" w:cs="Arial"/>
        </w:rPr>
        <w:t>ontwikkelingen</w:t>
      </w:r>
      <w:r>
        <w:rPr>
          <w:rFonts w:ascii="Arial" w:hAnsi="Arial" w:cs="Arial"/>
        </w:rPr>
        <w:t xml:space="preserve"> te kunnen navoelen,</w:t>
      </w:r>
      <w:r w:rsidR="007539AC" w:rsidRPr="00503890">
        <w:rPr>
          <w:rFonts w:ascii="Arial" w:hAnsi="Arial" w:cs="Arial"/>
        </w:rPr>
        <w:t xml:space="preserve"> en </w:t>
      </w:r>
      <w:r>
        <w:rPr>
          <w:rFonts w:ascii="Arial" w:hAnsi="Arial" w:cs="Arial"/>
        </w:rPr>
        <w:t>be</w:t>
      </w:r>
      <w:r w:rsidR="007539AC" w:rsidRPr="00503890">
        <w:rPr>
          <w:rFonts w:ascii="Arial" w:hAnsi="Arial" w:cs="Arial"/>
        </w:rPr>
        <w:t xml:space="preserve">spreekt mogelijke stappen die PSW zou </w:t>
      </w:r>
      <w:r w:rsidR="007513F0">
        <w:rPr>
          <w:rFonts w:ascii="Arial" w:hAnsi="Arial" w:cs="Arial"/>
        </w:rPr>
        <w:tab/>
      </w:r>
      <w:r w:rsidR="007539AC" w:rsidRPr="00503890">
        <w:rPr>
          <w:rFonts w:ascii="Arial" w:hAnsi="Arial" w:cs="Arial"/>
        </w:rPr>
        <w:t>kunnen zetten. Dhr. Lont</w:t>
      </w:r>
      <w:r w:rsidR="007513F0">
        <w:rPr>
          <w:rFonts w:ascii="Arial" w:hAnsi="Arial" w:cs="Arial"/>
        </w:rPr>
        <w:t xml:space="preserve"> </w:t>
      </w:r>
      <w:r w:rsidR="007539AC" w:rsidRPr="00503890">
        <w:rPr>
          <w:rFonts w:ascii="Arial" w:hAnsi="Arial" w:cs="Arial"/>
        </w:rPr>
        <w:t xml:space="preserve">wijst in dit verband  op de noodzaak  tot het in handen krijgen van </w:t>
      </w:r>
      <w:r w:rsidR="007513F0">
        <w:rPr>
          <w:rFonts w:ascii="Arial" w:hAnsi="Arial" w:cs="Arial"/>
        </w:rPr>
        <w:tab/>
      </w:r>
      <w:r w:rsidR="007539AC" w:rsidRPr="00503890">
        <w:rPr>
          <w:rFonts w:ascii="Arial" w:hAnsi="Arial" w:cs="Arial"/>
        </w:rPr>
        <w:t>gegevens over</w:t>
      </w:r>
      <w:r w:rsidR="00E02E2E" w:rsidRPr="00503890">
        <w:rPr>
          <w:rFonts w:ascii="Arial" w:hAnsi="Arial" w:cs="Arial"/>
        </w:rPr>
        <w:t xml:space="preserve"> gezondheid- en welzijnssituatie van de doelgroep van Bruisnest, </w:t>
      </w:r>
      <w:r w:rsidR="00540064" w:rsidRPr="00503890">
        <w:rPr>
          <w:rFonts w:ascii="Arial" w:hAnsi="Arial" w:cs="Arial"/>
        </w:rPr>
        <w:t>de</w:t>
      </w:r>
      <w:r w:rsidR="00E02E2E" w:rsidRPr="00503890">
        <w:rPr>
          <w:rFonts w:ascii="Arial" w:hAnsi="Arial" w:cs="Arial"/>
        </w:rPr>
        <w:t xml:space="preserve"> </w:t>
      </w:r>
      <w:r w:rsidR="007513F0">
        <w:rPr>
          <w:rFonts w:ascii="Arial" w:hAnsi="Arial" w:cs="Arial"/>
        </w:rPr>
        <w:tab/>
      </w:r>
      <w:r w:rsidR="00E02E2E" w:rsidRPr="00503890">
        <w:rPr>
          <w:rFonts w:ascii="Arial" w:hAnsi="Arial" w:cs="Arial"/>
        </w:rPr>
        <w:t>jongvolwassenen</w:t>
      </w:r>
      <w:r w:rsidR="007539AC" w:rsidRPr="00503890">
        <w:rPr>
          <w:rFonts w:ascii="Arial" w:hAnsi="Arial" w:cs="Arial"/>
        </w:rPr>
        <w:t xml:space="preserve"> </w:t>
      </w:r>
      <w:r w:rsidR="00E02E2E" w:rsidRPr="00503890">
        <w:rPr>
          <w:rFonts w:ascii="Arial" w:hAnsi="Arial" w:cs="Arial"/>
        </w:rPr>
        <w:t>die ondersteuning behoeven</w:t>
      </w:r>
      <w:r w:rsidR="007513F0">
        <w:rPr>
          <w:rFonts w:ascii="Arial" w:hAnsi="Arial" w:cs="Arial"/>
        </w:rPr>
        <w:t xml:space="preserve"> </w:t>
      </w:r>
      <w:r w:rsidR="00E02E2E" w:rsidRPr="00503890">
        <w:rPr>
          <w:rFonts w:ascii="Arial" w:hAnsi="Arial" w:cs="Arial"/>
        </w:rPr>
        <w:t xml:space="preserve">bij hun problemen op sociaal en psychosociaal </w:t>
      </w:r>
      <w:r w:rsidR="007513F0">
        <w:rPr>
          <w:rFonts w:ascii="Arial" w:hAnsi="Arial" w:cs="Arial"/>
        </w:rPr>
        <w:tab/>
      </w:r>
      <w:r w:rsidR="00E02E2E" w:rsidRPr="00503890">
        <w:rPr>
          <w:rFonts w:ascii="Arial" w:hAnsi="Arial" w:cs="Arial"/>
        </w:rPr>
        <w:t xml:space="preserve">gebied. Deze informatie is nodig om in de richting van </w:t>
      </w:r>
      <w:r w:rsidR="00DE1200" w:rsidRPr="00503890">
        <w:rPr>
          <w:rFonts w:ascii="Arial" w:hAnsi="Arial" w:cs="Arial"/>
        </w:rPr>
        <w:t xml:space="preserve">bijvoorbeeld de gemeente nadere evidentie </w:t>
      </w:r>
      <w:r w:rsidR="007513F0">
        <w:rPr>
          <w:rFonts w:ascii="Arial" w:hAnsi="Arial" w:cs="Arial"/>
        </w:rPr>
        <w:tab/>
      </w:r>
      <w:r w:rsidR="00DE1200" w:rsidRPr="00503890">
        <w:rPr>
          <w:rFonts w:ascii="Arial" w:hAnsi="Arial" w:cs="Arial"/>
        </w:rPr>
        <w:t xml:space="preserve">aan te dragen </w:t>
      </w:r>
      <w:r w:rsidR="00E02E2E" w:rsidRPr="00503890">
        <w:rPr>
          <w:rFonts w:ascii="Arial" w:hAnsi="Arial" w:cs="Arial"/>
        </w:rPr>
        <w:t>waaruit de ernst van de situatie blijkt</w:t>
      </w:r>
      <w:r w:rsidR="007513F0">
        <w:rPr>
          <w:rFonts w:ascii="Arial" w:hAnsi="Arial" w:cs="Arial"/>
        </w:rPr>
        <w:t xml:space="preserve">, </w:t>
      </w:r>
      <w:r w:rsidR="00DE1200" w:rsidRPr="00503890">
        <w:rPr>
          <w:rFonts w:ascii="Arial" w:hAnsi="Arial" w:cs="Arial"/>
        </w:rPr>
        <w:t xml:space="preserve">en op grond waarvan  </w:t>
      </w:r>
      <w:r w:rsidR="00540064" w:rsidRPr="00503890">
        <w:rPr>
          <w:rFonts w:ascii="Arial" w:hAnsi="Arial" w:cs="Arial"/>
        </w:rPr>
        <w:t xml:space="preserve">kan worden </w:t>
      </w:r>
      <w:r w:rsidR="007513F0">
        <w:rPr>
          <w:rFonts w:ascii="Arial" w:hAnsi="Arial" w:cs="Arial"/>
        </w:rPr>
        <w:tab/>
      </w:r>
      <w:r w:rsidR="00DE1200" w:rsidRPr="00503890">
        <w:rPr>
          <w:rFonts w:ascii="Arial" w:hAnsi="Arial" w:cs="Arial"/>
        </w:rPr>
        <w:t>aangedrongen op interventie.</w:t>
      </w:r>
      <w:r w:rsidR="00E02E2E" w:rsidRPr="00503890">
        <w:rPr>
          <w:rFonts w:ascii="Arial" w:hAnsi="Arial" w:cs="Arial"/>
        </w:rPr>
        <w:t xml:space="preserve"> </w:t>
      </w:r>
    </w:p>
    <w:p w:rsidR="008A3E96" w:rsidRPr="00503890" w:rsidRDefault="00C1747E" w:rsidP="006B5790">
      <w:pPr>
        <w:pStyle w:val="Geenafstand"/>
        <w:rPr>
          <w:rFonts w:ascii="Arial" w:hAnsi="Arial" w:cs="Arial"/>
        </w:rPr>
      </w:pPr>
      <w:r>
        <w:rPr>
          <w:rFonts w:ascii="Arial" w:hAnsi="Arial" w:cs="Arial"/>
        </w:rPr>
        <w:tab/>
      </w:r>
      <w:r w:rsidR="00540064" w:rsidRPr="00503890">
        <w:rPr>
          <w:rFonts w:ascii="Arial" w:hAnsi="Arial" w:cs="Arial"/>
        </w:rPr>
        <w:t xml:space="preserve">Mevr. Visser zal deze vraag om feitenmateriaal met </w:t>
      </w:r>
      <w:proofErr w:type="spellStart"/>
      <w:r w:rsidR="00540064" w:rsidRPr="00503890">
        <w:rPr>
          <w:rFonts w:ascii="Arial" w:hAnsi="Arial" w:cs="Arial"/>
        </w:rPr>
        <w:t>Kwintes</w:t>
      </w:r>
      <w:proofErr w:type="spellEnd"/>
      <w:r w:rsidR="00540064" w:rsidRPr="00503890">
        <w:rPr>
          <w:rFonts w:ascii="Arial" w:hAnsi="Arial" w:cs="Arial"/>
        </w:rPr>
        <w:t xml:space="preserve"> bespreken.</w:t>
      </w:r>
      <w:r w:rsidR="00E02E2E" w:rsidRPr="00503890">
        <w:rPr>
          <w:rFonts w:ascii="Arial" w:hAnsi="Arial" w:cs="Arial"/>
        </w:rPr>
        <w:t xml:space="preserve">  </w:t>
      </w:r>
      <w:r w:rsidR="00540064" w:rsidRPr="00503890">
        <w:rPr>
          <w:rFonts w:ascii="Arial" w:hAnsi="Arial" w:cs="Arial"/>
        </w:rPr>
        <w:t xml:space="preserve">Tevens zal zij met dhr. </w:t>
      </w:r>
      <w:r>
        <w:rPr>
          <w:rFonts w:ascii="Arial" w:hAnsi="Arial" w:cs="Arial"/>
        </w:rPr>
        <w:tab/>
      </w:r>
      <w:r w:rsidR="00540064" w:rsidRPr="00503890">
        <w:rPr>
          <w:rFonts w:ascii="Arial" w:hAnsi="Arial" w:cs="Arial"/>
        </w:rPr>
        <w:t>Lont ee</w:t>
      </w:r>
      <w:r w:rsidR="00503890" w:rsidRPr="00503890">
        <w:rPr>
          <w:rFonts w:ascii="Arial" w:hAnsi="Arial" w:cs="Arial"/>
        </w:rPr>
        <w:t xml:space="preserve">n </w:t>
      </w:r>
      <w:proofErr w:type="spellStart"/>
      <w:r w:rsidR="00503890" w:rsidRPr="00503890">
        <w:rPr>
          <w:rFonts w:ascii="Arial" w:hAnsi="Arial" w:cs="Arial"/>
        </w:rPr>
        <w:t>concept-brief</w:t>
      </w:r>
      <w:proofErr w:type="spellEnd"/>
      <w:r w:rsidR="00503890" w:rsidRPr="00503890">
        <w:rPr>
          <w:rFonts w:ascii="Arial" w:hAnsi="Arial" w:cs="Arial"/>
        </w:rPr>
        <w:t xml:space="preserve"> opstellen welke gericht is aan de Gemeente.</w:t>
      </w:r>
    </w:p>
    <w:p w:rsidR="00E31325" w:rsidRPr="006B5790" w:rsidRDefault="00E31325" w:rsidP="006B5790">
      <w:pPr>
        <w:pStyle w:val="Geenafstand"/>
      </w:pPr>
    </w:p>
    <w:p w:rsidR="00C1747E" w:rsidRDefault="00831B3E" w:rsidP="00C1747E">
      <w:pPr>
        <w:ind w:left="1410" w:hanging="1410"/>
      </w:pPr>
      <w:r w:rsidRPr="00C1747E">
        <w:t xml:space="preserve">           </w:t>
      </w:r>
      <w:proofErr w:type="spellStart"/>
      <w:r w:rsidR="00E31325" w:rsidRPr="00C1747E">
        <w:rPr>
          <w:u w:val="single"/>
        </w:rPr>
        <w:t>Diakonaal</w:t>
      </w:r>
      <w:proofErr w:type="spellEnd"/>
      <w:r w:rsidR="00E31325" w:rsidRPr="00C1747E">
        <w:rPr>
          <w:u w:val="single"/>
        </w:rPr>
        <w:t xml:space="preserve"> Platform </w:t>
      </w:r>
      <w:r w:rsidR="008A6080" w:rsidRPr="00C1747E">
        <w:rPr>
          <w:u w:val="single"/>
        </w:rPr>
        <w:t xml:space="preserve"> (dhr. </w:t>
      </w:r>
      <w:r w:rsidR="00E31325" w:rsidRPr="00C1747E">
        <w:rPr>
          <w:u w:val="single"/>
        </w:rPr>
        <w:t>De Wit</w:t>
      </w:r>
      <w:r w:rsidR="008A6080" w:rsidRPr="00C1747E">
        <w:rPr>
          <w:u w:val="single"/>
        </w:rPr>
        <w:t>)</w:t>
      </w:r>
      <w:r w:rsidR="00D6554D" w:rsidRPr="00C1747E">
        <w:t>.</w:t>
      </w:r>
    </w:p>
    <w:p w:rsidR="00C1747E" w:rsidRDefault="00527088" w:rsidP="00C1747E">
      <w:pPr>
        <w:ind w:left="1410" w:hanging="1410"/>
      </w:pPr>
      <w:r>
        <w:t xml:space="preserve">           Het</w:t>
      </w:r>
      <w:r w:rsidR="00E31325">
        <w:t xml:space="preserve"> Platform houdt zich op het moment bezig met de c</w:t>
      </w:r>
      <w:r w:rsidR="00C1747E">
        <w:t>onsequenties voor onze gemeente</w:t>
      </w:r>
    </w:p>
    <w:p w:rsidR="008A6080" w:rsidRDefault="00C1747E" w:rsidP="00C1747E">
      <w:pPr>
        <w:ind w:left="1410" w:hanging="1410"/>
      </w:pPr>
      <w:r>
        <w:t xml:space="preserve">           </w:t>
      </w:r>
      <w:r w:rsidR="00E31325">
        <w:t>van de coronacrisis voor de werkgelegenheid en de inkomenspositie van de ingezetenen.</w:t>
      </w:r>
    </w:p>
    <w:p w:rsidR="00D6554D" w:rsidRDefault="00D6554D" w:rsidP="001E78AD">
      <w:pPr>
        <w:ind w:left="720"/>
      </w:pPr>
    </w:p>
    <w:p w:rsidR="00DE5E0C" w:rsidRDefault="00E31325" w:rsidP="001E78AD">
      <w:pPr>
        <w:ind w:left="720"/>
      </w:pPr>
      <w:r>
        <w:rPr>
          <w:u w:val="single"/>
        </w:rPr>
        <w:t>Voedselbank/ CFF</w:t>
      </w:r>
      <w:r w:rsidR="008A6080" w:rsidRPr="006D3AD8">
        <w:rPr>
          <w:u w:val="single"/>
        </w:rPr>
        <w:t xml:space="preserve"> (dhr. </w:t>
      </w:r>
      <w:r>
        <w:rPr>
          <w:u w:val="single"/>
        </w:rPr>
        <w:t xml:space="preserve">Van der </w:t>
      </w:r>
      <w:proofErr w:type="spellStart"/>
      <w:r>
        <w:rPr>
          <w:u w:val="single"/>
        </w:rPr>
        <w:t>Laarse</w:t>
      </w:r>
      <w:proofErr w:type="spellEnd"/>
      <w:r w:rsidR="008A6080">
        <w:t>)</w:t>
      </w:r>
      <w:r w:rsidR="00DE5E0C">
        <w:t xml:space="preserve">. </w:t>
      </w:r>
      <w:r w:rsidR="00835304">
        <w:t xml:space="preserve">Deze draait weliswaar door, ook tijdens de coronacrisis, maar wel op moeizame wijze door alle beperkingen. Momenteel ontvangen 275 gezinnen een voedselpakket. Verwacht wordt dat met de komst van de winter dit aantal zal gaan toenemen.  </w:t>
      </w:r>
    </w:p>
    <w:p w:rsidR="008A6080" w:rsidRDefault="006D3AD8" w:rsidP="001E78AD">
      <w:pPr>
        <w:ind w:left="720"/>
      </w:pPr>
      <w:r>
        <w:t xml:space="preserve">. </w:t>
      </w:r>
    </w:p>
    <w:p w:rsidR="00EE7C86" w:rsidRDefault="00EE7C86" w:rsidP="00EE7C86">
      <w:pPr>
        <w:numPr>
          <w:ilvl w:val="0"/>
          <w:numId w:val="1"/>
        </w:numPr>
        <w:rPr>
          <w:rFonts w:cs="Arial"/>
          <w:b/>
          <w:szCs w:val="22"/>
        </w:rPr>
      </w:pPr>
      <w:r>
        <w:rPr>
          <w:rFonts w:cs="Arial"/>
          <w:b/>
          <w:szCs w:val="22"/>
        </w:rPr>
        <w:t>Speerpunten Meerjarenbeleid PSW 2020 - 2024</w:t>
      </w:r>
    </w:p>
    <w:p w:rsidR="008A6080" w:rsidRDefault="008A6080" w:rsidP="001E78AD">
      <w:pPr>
        <w:ind w:left="720"/>
        <w:rPr>
          <w:u w:val="single"/>
        </w:rPr>
      </w:pPr>
    </w:p>
    <w:p w:rsidR="006A222B" w:rsidRPr="006B518C" w:rsidRDefault="00CB2396" w:rsidP="00CB2396">
      <w:pPr>
        <w:ind w:left="360"/>
        <w:rPr>
          <w:rFonts w:cs="Arial"/>
        </w:rPr>
      </w:pPr>
      <w:r>
        <w:rPr>
          <w:rFonts w:cs="Arial"/>
        </w:rPr>
        <w:tab/>
      </w:r>
      <w:r w:rsidR="006A222B" w:rsidRPr="006B518C">
        <w:rPr>
          <w:rFonts w:cs="Arial"/>
        </w:rPr>
        <w:t xml:space="preserve">In het algemeen kunnen de aanwezigen zich goed vinden in de concepttekst van </w:t>
      </w:r>
      <w:r w:rsidR="006A222B" w:rsidRPr="006B518C">
        <w:rPr>
          <w:rFonts w:cs="Arial"/>
          <w:szCs w:val="22"/>
        </w:rPr>
        <w:t xml:space="preserve">Speerpunten </w:t>
      </w:r>
      <w:r>
        <w:rPr>
          <w:rFonts w:cs="Arial"/>
          <w:szCs w:val="22"/>
        </w:rPr>
        <w:tab/>
      </w:r>
      <w:r w:rsidR="006A222B" w:rsidRPr="006B518C">
        <w:rPr>
          <w:rFonts w:cs="Arial"/>
          <w:szCs w:val="22"/>
        </w:rPr>
        <w:t>Meerjarenbeleid PSW 2020 – 2024. D</w:t>
      </w:r>
      <w:r w:rsidR="006A222B" w:rsidRPr="006B518C">
        <w:rPr>
          <w:rFonts w:cs="Arial"/>
        </w:rPr>
        <w:t xml:space="preserve">esondanks zijn de heren Van der </w:t>
      </w:r>
      <w:proofErr w:type="spellStart"/>
      <w:r w:rsidR="006A222B" w:rsidRPr="006B518C">
        <w:rPr>
          <w:rFonts w:cs="Arial"/>
        </w:rPr>
        <w:t>Laarse</w:t>
      </w:r>
      <w:proofErr w:type="spellEnd"/>
      <w:r w:rsidR="006A222B" w:rsidRPr="006B518C">
        <w:rPr>
          <w:rFonts w:cs="Arial"/>
        </w:rPr>
        <w:t xml:space="preserve"> en Abels van </w:t>
      </w:r>
      <w:r>
        <w:rPr>
          <w:rFonts w:cs="Arial"/>
        </w:rPr>
        <w:tab/>
      </w:r>
      <w:r w:rsidR="006A222B" w:rsidRPr="006B518C">
        <w:rPr>
          <w:rFonts w:cs="Arial"/>
        </w:rPr>
        <w:t>mening</w:t>
      </w:r>
      <w:r w:rsidR="006B518C">
        <w:rPr>
          <w:rFonts w:cs="Arial"/>
        </w:rPr>
        <w:t>,</w:t>
      </w:r>
      <w:r w:rsidR="006A222B" w:rsidRPr="006B518C">
        <w:rPr>
          <w:rFonts w:cs="Arial"/>
        </w:rPr>
        <w:t xml:space="preserve"> dat de inhoud van sommige </w:t>
      </w:r>
      <w:r w:rsidR="009A4098">
        <w:rPr>
          <w:rFonts w:cs="Arial"/>
        </w:rPr>
        <w:t>speerpunten</w:t>
      </w:r>
      <w:r w:rsidR="006A222B" w:rsidRPr="006B518C">
        <w:rPr>
          <w:rFonts w:cs="Arial"/>
        </w:rPr>
        <w:t xml:space="preserve"> een </w:t>
      </w:r>
      <w:r w:rsidR="006B518C" w:rsidRPr="006B518C">
        <w:rPr>
          <w:rFonts w:cs="Arial"/>
        </w:rPr>
        <w:t>verdere</w:t>
      </w:r>
      <w:r w:rsidR="006A222B" w:rsidRPr="006B518C">
        <w:rPr>
          <w:rFonts w:cs="Arial"/>
        </w:rPr>
        <w:t xml:space="preserve"> uitwerking c.q. concretisering </w:t>
      </w:r>
      <w:r w:rsidR="009A4098">
        <w:rPr>
          <w:rFonts w:cs="Arial"/>
        </w:rPr>
        <w:tab/>
      </w:r>
      <w:r w:rsidR="006A222B" w:rsidRPr="006B518C">
        <w:rPr>
          <w:rFonts w:cs="Arial"/>
        </w:rPr>
        <w:t>behoeven.</w:t>
      </w:r>
    </w:p>
    <w:p w:rsidR="006A222B" w:rsidRDefault="006A222B" w:rsidP="006A222B">
      <w:pPr>
        <w:pStyle w:val="Geenafstand"/>
      </w:pPr>
      <w:r w:rsidRPr="006B518C">
        <w:rPr>
          <w:rFonts w:ascii="Arial" w:hAnsi="Arial" w:cs="Arial"/>
        </w:rPr>
        <w:tab/>
        <w:t xml:space="preserve">De vz. </w:t>
      </w:r>
      <w:r w:rsidR="006B518C" w:rsidRPr="006B518C">
        <w:rPr>
          <w:rFonts w:ascii="Arial" w:hAnsi="Arial" w:cs="Arial"/>
        </w:rPr>
        <w:t>zegt toe</w:t>
      </w:r>
      <w:r w:rsidRPr="006B518C">
        <w:rPr>
          <w:rFonts w:ascii="Arial" w:hAnsi="Arial" w:cs="Arial"/>
        </w:rPr>
        <w:t xml:space="preserve"> dat bij de formulering van de definitieve versie van </w:t>
      </w:r>
      <w:r w:rsidR="006B518C" w:rsidRPr="006B518C">
        <w:rPr>
          <w:rFonts w:ascii="Arial" w:hAnsi="Arial" w:cs="Arial"/>
        </w:rPr>
        <w:t xml:space="preserve">het document nader naar dit punt </w:t>
      </w:r>
      <w:r w:rsidR="006B518C" w:rsidRPr="006B518C">
        <w:rPr>
          <w:rFonts w:ascii="Arial" w:hAnsi="Arial" w:cs="Arial"/>
        </w:rPr>
        <w:tab/>
        <w:t>gekeken zal worden</w:t>
      </w:r>
      <w:r w:rsidR="006B518C">
        <w:t>.</w:t>
      </w:r>
      <w:r>
        <w:t xml:space="preserve"> </w:t>
      </w:r>
    </w:p>
    <w:p w:rsidR="00C1747E" w:rsidRDefault="00C1747E" w:rsidP="001E78AD">
      <w:pPr>
        <w:ind w:left="720"/>
        <w:rPr>
          <w:u w:val="single"/>
        </w:rPr>
      </w:pPr>
    </w:p>
    <w:p w:rsidR="00B047F6" w:rsidRDefault="006D3AD8" w:rsidP="0039746E">
      <w:pPr>
        <w:numPr>
          <w:ilvl w:val="0"/>
          <w:numId w:val="1"/>
        </w:numPr>
        <w:rPr>
          <w:rFonts w:cs="Arial"/>
          <w:b/>
          <w:szCs w:val="22"/>
        </w:rPr>
      </w:pPr>
      <w:r>
        <w:rPr>
          <w:rFonts w:cs="Arial"/>
          <w:b/>
          <w:szCs w:val="22"/>
        </w:rPr>
        <w:t>Ambtelijk</w:t>
      </w:r>
      <w:r w:rsidR="00BD3822">
        <w:rPr>
          <w:rFonts w:cs="Arial"/>
          <w:b/>
          <w:szCs w:val="22"/>
        </w:rPr>
        <w:t xml:space="preserve"> </w:t>
      </w:r>
      <w:r w:rsidR="00B047F6" w:rsidRPr="003518A2">
        <w:rPr>
          <w:rFonts w:cs="Arial"/>
          <w:b/>
          <w:szCs w:val="22"/>
        </w:rPr>
        <w:t xml:space="preserve">overleg met Gemeente </w:t>
      </w:r>
      <w:r w:rsidR="00EE7C86">
        <w:rPr>
          <w:rFonts w:cs="Arial"/>
          <w:b/>
          <w:szCs w:val="22"/>
        </w:rPr>
        <w:t xml:space="preserve">21 september </w:t>
      </w:r>
      <w:r w:rsidR="00B047F6" w:rsidRPr="003518A2">
        <w:rPr>
          <w:rFonts w:cs="Arial"/>
          <w:b/>
          <w:szCs w:val="22"/>
        </w:rPr>
        <w:t>j.</w:t>
      </w:r>
      <w:r w:rsidR="00027FA5">
        <w:rPr>
          <w:rFonts w:cs="Arial"/>
          <w:b/>
          <w:szCs w:val="22"/>
        </w:rPr>
        <w:t xml:space="preserve"> </w:t>
      </w:r>
      <w:r w:rsidR="00B047F6" w:rsidRPr="003518A2">
        <w:rPr>
          <w:rFonts w:cs="Arial"/>
          <w:b/>
          <w:szCs w:val="22"/>
        </w:rPr>
        <w:t>l.</w:t>
      </w:r>
      <w:r w:rsidR="00AB0938" w:rsidRPr="003518A2">
        <w:rPr>
          <w:rFonts w:cs="Arial"/>
          <w:b/>
          <w:szCs w:val="22"/>
        </w:rPr>
        <w:t xml:space="preserve"> (in combinatie met punt</w:t>
      </w:r>
      <w:r w:rsidR="00580E55">
        <w:rPr>
          <w:rFonts w:cs="Arial"/>
          <w:b/>
          <w:szCs w:val="22"/>
        </w:rPr>
        <w:t xml:space="preserve"> </w:t>
      </w:r>
      <w:r w:rsidR="00BD3822">
        <w:rPr>
          <w:rFonts w:cs="Arial"/>
          <w:b/>
          <w:szCs w:val="22"/>
        </w:rPr>
        <w:t>8</w:t>
      </w:r>
      <w:r w:rsidR="00EE7C86">
        <w:rPr>
          <w:rFonts w:cs="Arial"/>
          <w:b/>
          <w:szCs w:val="22"/>
        </w:rPr>
        <w:t>.</w:t>
      </w:r>
      <w:r w:rsidR="00AB0938" w:rsidRPr="003518A2">
        <w:rPr>
          <w:rFonts w:cs="Arial"/>
          <w:b/>
          <w:szCs w:val="22"/>
        </w:rPr>
        <w:t>)</w:t>
      </w:r>
    </w:p>
    <w:p w:rsidR="000B3EE8" w:rsidRDefault="000B3EE8" w:rsidP="000B3EE8">
      <w:pPr>
        <w:ind w:left="720"/>
        <w:rPr>
          <w:rFonts w:cs="Arial"/>
          <w:b/>
          <w:szCs w:val="22"/>
        </w:rPr>
      </w:pPr>
    </w:p>
    <w:p w:rsidR="00422452" w:rsidRPr="009A4098" w:rsidRDefault="00F20CC8" w:rsidP="00422452">
      <w:pPr>
        <w:rPr>
          <w:rFonts w:cs="Arial"/>
          <w:szCs w:val="22"/>
          <w:u w:val="single"/>
        </w:rPr>
      </w:pPr>
      <w:r>
        <w:rPr>
          <w:rFonts w:cs="Arial"/>
          <w:sz w:val="24"/>
        </w:rPr>
        <w:tab/>
      </w:r>
      <w:r w:rsidRPr="009A4098">
        <w:rPr>
          <w:rFonts w:cs="Arial"/>
          <w:szCs w:val="22"/>
          <w:u w:val="single"/>
        </w:rPr>
        <w:t>C</w:t>
      </w:r>
      <w:r w:rsidR="00422452" w:rsidRPr="009A4098">
        <w:rPr>
          <w:rFonts w:cs="Arial"/>
          <w:szCs w:val="22"/>
          <w:u w:val="single"/>
        </w:rPr>
        <w:t xml:space="preserve">orona pandemie </w:t>
      </w:r>
      <w:r w:rsidRPr="009A4098">
        <w:rPr>
          <w:rFonts w:cs="Arial"/>
          <w:szCs w:val="22"/>
          <w:u w:val="single"/>
        </w:rPr>
        <w:t>en de Gemeente</w:t>
      </w:r>
      <w:r w:rsidR="00422452" w:rsidRPr="009A4098">
        <w:rPr>
          <w:rFonts w:cs="Arial"/>
          <w:szCs w:val="22"/>
          <w:u w:val="single"/>
        </w:rPr>
        <w:t xml:space="preserve"> </w:t>
      </w:r>
    </w:p>
    <w:p w:rsidR="00422452" w:rsidRDefault="00F20CC8" w:rsidP="00422452">
      <w:pPr>
        <w:rPr>
          <w:rFonts w:cs="Arial"/>
          <w:szCs w:val="22"/>
        </w:rPr>
      </w:pPr>
      <w:r>
        <w:rPr>
          <w:rFonts w:cs="Arial"/>
          <w:szCs w:val="22"/>
        </w:rPr>
        <w:tab/>
      </w:r>
      <w:r w:rsidR="00422452">
        <w:rPr>
          <w:rFonts w:cs="Arial"/>
          <w:szCs w:val="22"/>
        </w:rPr>
        <w:t xml:space="preserve">Tijdens het overleg is door de Gemeente aangegeven </w:t>
      </w:r>
      <w:r w:rsidR="00363546">
        <w:rPr>
          <w:rFonts w:cs="Arial"/>
          <w:szCs w:val="22"/>
        </w:rPr>
        <w:t xml:space="preserve">wat de impact van de pandemie is of zal zijn </w:t>
      </w:r>
      <w:r w:rsidR="00363546">
        <w:rPr>
          <w:rFonts w:cs="Arial"/>
          <w:szCs w:val="22"/>
        </w:rPr>
        <w:tab/>
        <w:t>op het sociaal domein en op de Gemeentelijke activ</w:t>
      </w:r>
      <w:r w:rsidR="00AC08F7">
        <w:rPr>
          <w:rFonts w:cs="Arial"/>
          <w:szCs w:val="22"/>
        </w:rPr>
        <w:t>it</w:t>
      </w:r>
      <w:r w:rsidR="00363546">
        <w:rPr>
          <w:rFonts w:cs="Arial"/>
          <w:szCs w:val="22"/>
        </w:rPr>
        <w:t>eiten.</w:t>
      </w:r>
      <w:r w:rsidR="00422452">
        <w:rPr>
          <w:rFonts w:cs="Arial"/>
          <w:szCs w:val="22"/>
        </w:rPr>
        <w:t xml:space="preserve"> Het betreft o.m.:</w:t>
      </w:r>
    </w:p>
    <w:p w:rsidR="00422452" w:rsidRDefault="00370D34" w:rsidP="00422452">
      <w:pPr>
        <w:rPr>
          <w:rFonts w:cs="Arial"/>
          <w:i/>
          <w:szCs w:val="22"/>
        </w:rPr>
      </w:pPr>
      <w:r>
        <w:rPr>
          <w:rFonts w:cs="Arial"/>
          <w:szCs w:val="22"/>
        </w:rPr>
        <w:tab/>
      </w:r>
      <w:r w:rsidR="00F20CC8">
        <w:rPr>
          <w:rFonts w:cs="Arial"/>
          <w:szCs w:val="22"/>
        </w:rPr>
        <w:t xml:space="preserve">-     </w:t>
      </w:r>
      <w:r w:rsidR="00422452">
        <w:rPr>
          <w:rFonts w:cs="Arial"/>
          <w:szCs w:val="22"/>
        </w:rPr>
        <w:t xml:space="preserve">Een toename van het aantal </w:t>
      </w:r>
      <w:r>
        <w:rPr>
          <w:rFonts w:cs="Arial"/>
          <w:szCs w:val="22"/>
        </w:rPr>
        <w:t>personen</w:t>
      </w:r>
      <w:r w:rsidR="00422452">
        <w:rPr>
          <w:rFonts w:cs="Arial"/>
          <w:szCs w:val="22"/>
        </w:rPr>
        <w:t xml:space="preserve"> in de </w:t>
      </w:r>
      <w:r w:rsidR="00422452" w:rsidRPr="00021B8F">
        <w:rPr>
          <w:rFonts w:cs="Arial"/>
          <w:i/>
          <w:szCs w:val="22"/>
        </w:rPr>
        <w:t>schuldhulpverlening</w:t>
      </w:r>
      <w:r w:rsidR="00F20CC8">
        <w:rPr>
          <w:rFonts w:cs="Arial"/>
          <w:i/>
          <w:szCs w:val="22"/>
        </w:rPr>
        <w:t>.</w:t>
      </w:r>
    </w:p>
    <w:p w:rsidR="00422452" w:rsidRDefault="00370D34" w:rsidP="00422452">
      <w:pPr>
        <w:rPr>
          <w:rFonts w:cs="Arial"/>
          <w:szCs w:val="22"/>
        </w:rPr>
      </w:pPr>
      <w:r>
        <w:rPr>
          <w:rFonts w:cs="Arial"/>
          <w:szCs w:val="22"/>
        </w:rPr>
        <w:tab/>
      </w:r>
      <w:r w:rsidR="00F20CC8">
        <w:rPr>
          <w:rFonts w:cs="Arial"/>
          <w:szCs w:val="22"/>
        </w:rPr>
        <w:t xml:space="preserve">-     </w:t>
      </w:r>
      <w:r w:rsidR="00422452">
        <w:rPr>
          <w:rFonts w:cs="Arial"/>
          <w:szCs w:val="22"/>
        </w:rPr>
        <w:t xml:space="preserve">Een toename – op termijn – van het aantal </w:t>
      </w:r>
      <w:r w:rsidR="00422452" w:rsidRPr="00021B8F">
        <w:rPr>
          <w:rFonts w:cs="Arial"/>
          <w:i/>
          <w:szCs w:val="22"/>
        </w:rPr>
        <w:t>bijstandsuitkeringen</w:t>
      </w:r>
      <w:r w:rsidR="00F20CC8">
        <w:rPr>
          <w:rFonts w:cs="Arial"/>
          <w:szCs w:val="22"/>
        </w:rPr>
        <w:t>.</w:t>
      </w:r>
      <w:r w:rsidR="00422452">
        <w:rPr>
          <w:rFonts w:cs="Arial"/>
          <w:szCs w:val="22"/>
        </w:rPr>
        <w:t xml:space="preserve">  </w:t>
      </w:r>
    </w:p>
    <w:p w:rsidR="00F20CC8" w:rsidRDefault="00370D34" w:rsidP="00370D34">
      <w:pPr>
        <w:rPr>
          <w:i/>
        </w:rPr>
      </w:pPr>
      <w:r>
        <w:rPr>
          <w:rFonts w:cs="Arial"/>
          <w:szCs w:val="22"/>
        </w:rPr>
        <w:tab/>
      </w:r>
      <w:r w:rsidR="00F20CC8">
        <w:rPr>
          <w:rFonts w:cs="Arial"/>
          <w:szCs w:val="22"/>
        </w:rPr>
        <w:t xml:space="preserve">-     </w:t>
      </w:r>
      <w:r w:rsidR="00422452">
        <w:rPr>
          <w:rFonts w:cs="Arial"/>
          <w:szCs w:val="22"/>
        </w:rPr>
        <w:t xml:space="preserve">Het ontstaan van </w:t>
      </w:r>
      <w:r w:rsidR="00422452" w:rsidRPr="00F20CC8">
        <w:rPr>
          <w:rFonts w:cs="Arial"/>
          <w:i/>
          <w:szCs w:val="22"/>
        </w:rPr>
        <w:t>tekorten</w:t>
      </w:r>
      <w:r w:rsidRPr="00F20CC8">
        <w:rPr>
          <w:rFonts w:cs="Arial"/>
          <w:i/>
          <w:szCs w:val="22"/>
        </w:rPr>
        <w:t xml:space="preserve"> </w:t>
      </w:r>
      <w:r w:rsidRPr="00F20CC8">
        <w:rPr>
          <w:i/>
        </w:rPr>
        <w:t>op de begrotingsposten</w:t>
      </w:r>
      <w:r>
        <w:t xml:space="preserve"> die betrekking hebben op de </w:t>
      </w:r>
      <w:r w:rsidRPr="00D324E4">
        <w:rPr>
          <w:i/>
        </w:rPr>
        <w:t xml:space="preserve">uitvoering van </w:t>
      </w:r>
      <w:r w:rsidR="00F20CC8">
        <w:rPr>
          <w:i/>
        </w:rPr>
        <w:t xml:space="preserve">             </w:t>
      </w:r>
    </w:p>
    <w:p w:rsidR="00370D34" w:rsidRDefault="00F20CC8" w:rsidP="00370D34">
      <w:r>
        <w:rPr>
          <w:i/>
        </w:rPr>
        <w:t xml:space="preserve">                  de </w:t>
      </w:r>
      <w:r w:rsidR="00370D34" w:rsidRPr="00D324E4">
        <w:rPr>
          <w:i/>
        </w:rPr>
        <w:t>Participatiewet</w:t>
      </w:r>
      <w:r w:rsidR="00370D34">
        <w:t xml:space="preserve">. </w:t>
      </w:r>
    </w:p>
    <w:p w:rsidR="00F20CC8" w:rsidRDefault="00370D34" w:rsidP="00422452">
      <w:r>
        <w:rPr>
          <w:rFonts w:cs="Arial"/>
          <w:szCs w:val="22"/>
        </w:rPr>
        <w:tab/>
      </w:r>
      <w:r w:rsidR="00F20CC8">
        <w:rPr>
          <w:rFonts w:cs="Arial"/>
          <w:szCs w:val="22"/>
        </w:rPr>
        <w:t xml:space="preserve">-     </w:t>
      </w:r>
      <w:r>
        <w:rPr>
          <w:rFonts w:cs="Arial"/>
          <w:szCs w:val="22"/>
        </w:rPr>
        <w:t xml:space="preserve">Gemeentelijke betrokkenheid  bij de </w:t>
      </w:r>
      <w:r w:rsidR="00422452">
        <w:rPr>
          <w:rFonts w:cs="Arial"/>
          <w:szCs w:val="22"/>
        </w:rPr>
        <w:t xml:space="preserve">uitvoering van de </w:t>
      </w:r>
      <w:proofErr w:type="spellStart"/>
      <w:r w:rsidR="00422452" w:rsidRPr="00021B8F">
        <w:rPr>
          <w:rFonts w:cs="Arial"/>
          <w:i/>
          <w:szCs w:val="22"/>
        </w:rPr>
        <w:t>Tozo</w:t>
      </w:r>
      <w:proofErr w:type="spellEnd"/>
      <w:r w:rsidR="00422452" w:rsidRPr="00021B8F">
        <w:rPr>
          <w:rFonts w:cs="Arial"/>
          <w:i/>
          <w:szCs w:val="22"/>
        </w:rPr>
        <w:t xml:space="preserve"> regeling</w:t>
      </w:r>
      <w:r w:rsidR="00422452">
        <w:rPr>
          <w:rFonts w:cs="Arial"/>
          <w:szCs w:val="22"/>
        </w:rPr>
        <w:t xml:space="preserve">. Deze Rijksregeling beoogt </w:t>
      </w:r>
      <w:r>
        <w:rPr>
          <w:rFonts w:cs="Arial"/>
          <w:szCs w:val="22"/>
        </w:rPr>
        <w:tab/>
      </w:r>
      <w:r w:rsidR="00F20CC8">
        <w:rPr>
          <w:rFonts w:cs="Arial"/>
          <w:szCs w:val="22"/>
        </w:rPr>
        <w:t xml:space="preserve">      </w:t>
      </w:r>
      <w:r w:rsidR="00422452">
        <w:rPr>
          <w:rFonts w:cs="Arial"/>
          <w:szCs w:val="22"/>
        </w:rPr>
        <w:t xml:space="preserve">zelfstandige </w:t>
      </w:r>
      <w:r w:rsidR="00422452">
        <w:t>ondernemers financieel te ondersteunen tijdens de coronacrisis</w:t>
      </w:r>
      <w:r w:rsidR="009A4098">
        <w:t>.</w:t>
      </w:r>
    </w:p>
    <w:p w:rsidR="00422452" w:rsidRDefault="00AC41AD" w:rsidP="00422452">
      <w:r>
        <w:tab/>
      </w:r>
      <w:r w:rsidR="00F20CC8">
        <w:t xml:space="preserve">-     </w:t>
      </w:r>
      <w:r>
        <w:t xml:space="preserve">Het besteden van bijzondere aandacht aan die </w:t>
      </w:r>
      <w:r w:rsidR="00422452">
        <w:t xml:space="preserve">sectoren waar op dit moment sprake is van een </w:t>
      </w:r>
      <w:r>
        <w:tab/>
      </w:r>
      <w:r w:rsidR="00F20CC8">
        <w:t xml:space="preserve">      </w:t>
      </w:r>
      <w:r w:rsidR="00422452">
        <w:t>toegenomen vraag na</w:t>
      </w:r>
      <w:r>
        <w:t xml:space="preserve">ar personeel, zoals </w:t>
      </w:r>
      <w:r w:rsidRPr="00F20CC8">
        <w:rPr>
          <w:i/>
        </w:rPr>
        <w:t>logistiek en zorg</w:t>
      </w:r>
      <w:r>
        <w:t>, bij de zoektocht met  cli</w:t>
      </w:r>
      <w:r>
        <w:rPr>
          <w:rFonts w:cs="Arial"/>
        </w:rPr>
        <w:t>ë</w:t>
      </w:r>
      <w:r>
        <w:t xml:space="preserve">nten naar </w:t>
      </w:r>
      <w:r>
        <w:tab/>
      </w:r>
      <w:r w:rsidR="00F20CC8">
        <w:t xml:space="preserve">      </w:t>
      </w:r>
      <w:r>
        <w:t>arbeidsplaatsen</w:t>
      </w:r>
      <w:r w:rsidR="00F20CC8">
        <w:t>.</w:t>
      </w:r>
    </w:p>
    <w:p w:rsidR="00F20CC8" w:rsidRDefault="00F20CC8" w:rsidP="00422452"/>
    <w:p w:rsidR="00F20CC8" w:rsidRPr="009A4098" w:rsidRDefault="00E2670B" w:rsidP="00F20CC8">
      <w:pPr>
        <w:rPr>
          <w:rFonts w:cs="Arial"/>
          <w:szCs w:val="22"/>
          <w:u w:val="single"/>
        </w:rPr>
      </w:pPr>
      <w:r>
        <w:rPr>
          <w:rFonts w:cs="Arial"/>
          <w:sz w:val="24"/>
        </w:rPr>
        <w:tab/>
      </w:r>
      <w:r w:rsidR="00F20CC8" w:rsidRPr="009A4098">
        <w:rPr>
          <w:rFonts w:cs="Arial"/>
          <w:szCs w:val="22"/>
          <w:u w:val="single"/>
        </w:rPr>
        <w:t>Evaluatie gemeentelijke projecten</w:t>
      </w:r>
      <w:r w:rsidRPr="009A4098">
        <w:rPr>
          <w:rFonts w:cs="Arial"/>
          <w:szCs w:val="22"/>
          <w:u w:val="single"/>
        </w:rPr>
        <w:t>/</w:t>
      </w:r>
      <w:r w:rsidR="00F20CC8" w:rsidRPr="009A4098">
        <w:rPr>
          <w:rFonts w:cs="Arial"/>
          <w:szCs w:val="22"/>
          <w:u w:val="single"/>
        </w:rPr>
        <w:t xml:space="preserve">programma’s:  intern vs. extern </w:t>
      </w:r>
    </w:p>
    <w:p w:rsidR="00F20CC8" w:rsidRDefault="00E2670B" w:rsidP="00F20CC8">
      <w:pPr>
        <w:rPr>
          <w:rFonts w:cs="Arial"/>
          <w:szCs w:val="22"/>
        </w:rPr>
      </w:pPr>
      <w:r>
        <w:rPr>
          <w:rFonts w:cs="Arial"/>
          <w:szCs w:val="22"/>
        </w:rPr>
        <w:tab/>
      </w:r>
      <w:r w:rsidR="00F20CC8">
        <w:rPr>
          <w:rFonts w:cs="Arial"/>
          <w:szCs w:val="22"/>
        </w:rPr>
        <w:t xml:space="preserve">Dhr. Lont heeft </w:t>
      </w:r>
      <w:r w:rsidR="0044116D">
        <w:rPr>
          <w:rFonts w:cs="Arial"/>
          <w:szCs w:val="22"/>
        </w:rPr>
        <w:t xml:space="preserve">er </w:t>
      </w:r>
      <w:r w:rsidR="009A4098">
        <w:rPr>
          <w:rFonts w:cs="Arial"/>
          <w:szCs w:val="22"/>
        </w:rPr>
        <w:t xml:space="preserve">in het overleg </w:t>
      </w:r>
      <w:r w:rsidR="0044116D">
        <w:rPr>
          <w:rFonts w:cs="Arial"/>
          <w:szCs w:val="22"/>
        </w:rPr>
        <w:t xml:space="preserve">nogmaals op gewezen, </w:t>
      </w:r>
      <w:r w:rsidR="00F20CC8">
        <w:rPr>
          <w:rFonts w:cs="Arial"/>
          <w:szCs w:val="22"/>
        </w:rPr>
        <w:t xml:space="preserve">dat de </w:t>
      </w:r>
      <w:r>
        <w:rPr>
          <w:rFonts w:cs="Arial"/>
          <w:szCs w:val="22"/>
        </w:rPr>
        <w:t xml:space="preserve">voorkeur van </w:t>
      </w:r>
      <w:r w:rsidR="00F20CC8">
        <w:rPr>
          <w:rFonts w:cs="Arial"/>
          <w:szCs w:val="22"/>
        </w:rPr>
        <w:t xml:space="preserve">door PSW evaluatie </w:t>
      </w:r>
      <w:r w:rsidR="009A4098">
        <w:rPr>
          <w:rFonts w:cs="Arial"/>
          <w:szCs w:val="22"/>
        </w:rPr>
        <w:tab/>
      </w:r>
      <w:r w:rsidR="00F20CC8">
        <w:rPr>
          <w:rFonts w:cs="Arial"/>
          <w:szCs w:val="22"/>
        </w:rPr>
        <w:t>van</w:t>
      </w:r>
      <w:r w:rsidR="009A4098">
        <w:rPr>
          <w:rFonts w:cs="Arial"/>
          <w:szCs w:val="22"/>
        </w:rPr>
        <w:t xml:space="preserve"> </w:t>
      </w:r>
      <w:r w:rsidR="00F20CC8">
        <w:rPr>
          <w:rFonts w:cs="Arial"/>
          <w:szCs w:val="22"/>
        </w:rPr>
        <w:t>Gemeentelijke</w:t>
      </w:r>
      <w:r w:rsidR="0044116D">
        <w:rPr>
          <w:rFonts w:cs="Arial"/>
          <w:szCs w:val="22"/>
        </w:rPr>
        <w:t xml:space="preserve"> </w:t>
      </w:r>
      <w:r w:rsidR="00F20CC8">
        <w:rPr>
          <w:rFonts w:cs="Arial"/>
          <w:szCs w:val="22"/>
        </w:rPr>
        <w:t xml:space="preserve">projecten en programma’s door externe instanties, is ingegeven door </w:t>
      </w:r>
      <w:r>
        <w:rPr>
          <w:rFonts w:cs="Arial"/>
          <w:szCs w:val="22"/>
        </w:rPr>
        <w:t xml:space="preserve">een </w:t>
      </w:r>
      <w:r w:rsidR="009A4098">
        <w:rPr>
          <w:rFonts w:cs="Arial"/>
          <w:szCs w:val="22"/>
        </w:rPr>
        <w:tab/>
      </w:r>
      <w:r>
        <w:rPr>
          <w:rFonts w:cs="Arial"/>
          <w:szCs w:val="22"/>
        </w:rPr>
        <w:t>streven naar een</w:t>
      </w:r>
      <w:r w:rsidR="0044116D">
        <w:rPr>
          <w:rFonts w:cs="Arial"/>
          <w:szCs w:val="22"/>
        </w:rPr>
        <w:t xml:space="preserve"> </w:t>
      </w:r>
      <w:r>
        <w:rPr>
          <w:rFonts w:cs="Arial"/>
          <w:szCs w:val="22"/>
        </w:rPr>
        <w:t xml:space="preserve">onafhankelijk, objectief evaluatieresultaat. </w:t>
      </w:r>
      <w:r w:rsidR="00F20CC8">
        <w:rPr>
          <w:rFonts w:cs="Arial"/>
          <w:szCs w:val="22"/>
        </w:rPr>
        <w:t xml:space="preserve">Daarbij speelt gebrek aan vertrouwen in </w:t>
      </w:r>
      <w:r w:rsidR="009A4098">
        <w:rPr>
          <w:rFonts w:cs="Arial"/>
          <w:szCs w:val="22"/>
        </w:rPr>
        <w:tab/>
      </w:r>
      <w:r w:rsidR="00F20CC8">
        <w:rPr>
          <w:rFonts w:cs="Arial"/>
          <w:szCs w:val="22"/>
        </w:rPr>
        <w:t xml:space="preserve">de professionaliteit van de interne staf geen enkele rol. </w:t>
      </w:r>
    </w:p>
    <w:p w:rsidR="009646BE" w:rsidRPr="008D2A47" w:rsidRDefault="00AF59C8" w:rsidP="00F20CC8">
      <w:pPr>
        <w:rPr>
          <w:rFonts w:cs="Arial"/>
          <w:szCs w:val="22"/>
        </w:rPr>
      </w:pPr>
      <w:r w:rsidRPr="008D2A47">
        <w:rPr>
          <w:rFonts w:cs="Arial"/>
          <w:szCs w:val="22"/>
        </w:rPr>
        <w:tab/>
      </w:r>
    </w:p>
    <w:p w:rsidR="009646BE" w:rsidRDefault="009646BE" w:rsidP="00F20CC8">
      <w:pPr>
        <w:rPr>
          <w:rFonts w:cs="Arial"/>
          <w:szCs w:val="22"/>
          <w:highlight w:val="yellow"/>
        </w:rPr>
      </w:pPr>
    </w:p>
    <w:p w:rsidR="009646BE" w:rsidRDefault="009646BE" w:rsidP="00F20CC8">
      <w:pPr>
        <w:rPr>
          <w:rFonts w:cs="Arial"/>
          <w:szCs w:val="22"/>
          <w:highlight w:val="yellow"/>
        </w:rPr>
      </w:pPr>
    </w:p>
    <w:p w:rsidR="00F9473B" w:rsidRDefault="009646BE" w:rsidP="00F20CC8">
      <w:pPr>
        <w:rPr>
          <w:rFonts w:cs="Arial"/>
          <w:szCs w:val="22"/>
        </w:rPr>
      </w:pPr>
      <w:r w:rsidRPr="00F9473B">
        <w:rPr>
          <w:rFonts w:cs="Arial"/>
          <w:szCs w:val="22"/>
        </w:rPr>
        <w:lastRenderedPageBreak/>
        <w:tab/>
      </w:r>
    </w:p>
    <w:p w:rsidR="00F20CC8" w:rsidRDefault="00AF59C8" w:rsidP="00F20CC8">
      <w:pPr>
        <w:rPr>
          <w:rFonts w:cs="Arial"/>
          <w:szCs w:val="22"/>
        </w:rPr>
      </w:pPr>
      <w:r>
        <w:rPr>
          <w:rFonts w:cs="Arial"/>
          <w:szCs w:val="22"/>
        </w:rPr>
        <w:tab/>
      </w:r>
      <w:r w:rsidR="00E2670B">
        <w:rPr>
          <w:rFonts w:cs="Arial"/>
          <w:szCs w:val="22"/>
        </w:rPr>
        <w:t xml:space="preserve">Bij wijze van voorbeeld </w:t>
      </w:r>
      <w:r>
        <w:rPr>
          <w:rFonts w:cs="Arial"/>
          <w:szCs w:val="22"/>
        </w:rPr>
        <w:t xml:space="preserve">van het betrokken zijn van derden bij evaluaties, </w:t>
      </w:r>
      <w:r w:rsidR="00E2670B">
        <w:rPr>
          <w:rFonts w:cs="Arial"/>
          <w:szCs w:val="22"/>
        </w:rPr>
        <w:t>werd d</w:t>
      </w:r>
      <w:r w:rsidR="00F20CC8">
        <w:rPr>
          <w:rFonts w:cs="Arial"/>
          <w:szCs w:val="22"/>
        </w:rPr>
        <w:t xml:space="preserve">oor dhr. Lont </w:t>
      </w:r>
      <w:r>
        <w:rPr>
          <w:rFonts w:cs="Arial"/>
          <w:szCs w:val="22"/>
        </w:rPr>
        <w:tab/>
      </w:r>
      <w:r w:rsidR="00F20CC8">
        <w:rPr>
          <w:rFonts w:cs="Arial"/>
          <w:szCs w:val="22"/>
        </w:rPr>
        <w:t xml:space="preserve">gewezen op de goede samenwerking tussen Gemeente en PSW bij de voorbereidingen (incl. plan </w:t>
      </w:r>
      <w:r>
        <w:rPr>
          <w:rFonts w:cs="Arial"/>
          <w:szCs w:val="22"/>
        </w:rPr>
        <w:tab/>
      </w:r>
      <w:r w:rsidR="00F20CC8">
        <w:rPr>
          <w:rFonts w:cs="Arial"/>
          <w:szCs w:val="22"/>
        </w:rPr>
        <w:t>van aanpak) voor de evaluatie van het minimabeleid in 2016.</w:t>
      </w:r>
      <w:r>
        <w:rPr>
          <w:rFonts w:cs="Arial"/>
          <w:szCs w:val="22"/>
        </w:rPr>
        <w:t xml:space="preserve"> </w:t>
      </w:r>
      <w:r w:rsidR="00F20CC8">
        <w:rPr>
          <w:lang w:eastAsia="en-US"/>
        </w:rPr>
        <w:t xml:space="preserve">Voor die evaluatie werden de </w:t>
      </w:r>
      <w:r>
        <w:rPr>
          <w:lang w:eastAsia="en-US"/>
        </w:rPr>
        <w:tab/>
      </w:r>
      <w:r w:rsidR="00F20CC8">
        <w:rPr>
          <w:lang w:eastAsia="en-US"/>
        </w:rPr>
        <w:t xml:space="preserve">basisgegevens en de </w:t>
      </w:r>
      <w:proofErr w:type="spellStart"/>
      <w:r w:rsidR="00F20CC8">
        <w:rPr>
          <w:lang w:eastAsia="en-US"/>
        </w:rPr>
        <w:t>benchmark</w:t>
      </w:r>
      <w:proofErr w:type="spellEnd"/>
      <w:r w:rsidR="00F20CC8">
        <w:rPr>
          <w:lang w:eastAsia="en-US"/>
        </w:rPr>
        <w:t xml:space="preserve"> data geleverd door een extern bureau, terwijl de beleidsgevolgen </w:t>
      </w:r>
      <w:r>
        <w:rPr>
          <w:lang w:eastAsia="en-US"/>
        </w:rPr>
        <w:tab/>
      </w:r>
      <w:r w:rsidR="00F20CC8">
        <w:rPr>
          <w:lang w:eastAsia="en-US"/>
        </w:rPr>
        <w:t>in een werkgroep van PSW en ambtelijke staf werden besproken.</w:t>
      </w:r>
    </w:p>
    <w:p w:rsidR="00F20CC8" w:rsidRDefault="00AF59C8" w:rsidP="00F20CC8">
      <w:pPr>
        <w:rPr>
          <w:rFonts w:cs="Arial"/>
          <w:szCs w:val="22"/>
        </w:rPr>
      </w:pPr>
      <w:r>
        <w:rPr>
          <w:rFonts w:cs="Arial"/>
          <w:szCs w:val="22"/>
        </w:rPr>
        <w:tab/>
      </w:r>
      <w:r w:rsidR="00F20CC8">
        <w:rPr>
          <w:rFonts w:cs="Arial"/>
          <w:szCs w:val="22"/>
        </w:rPr>
        <w:t xml:space="preserve">De Gemeente </w:t>
      </w:r>
      <w:r>
        <w:rPr>
          <w:rFonts w:cs="Arial"/>
          <w:szCs w:val="22"/>
        </w:rPr>
        <w:t xml:space="preserve">heeft aangegeven </w:t>
      </w:r>
      <w:r w:rsidR="00F20CC8">
        <w:rPr>
          <w:rFonts w:cs="Arial"/>
          <w:szCs w:val="22"/>
        </w:rPr>
        <w:t xml:space="preserve">met begrip kennis te hebben genomen van de PSW argumenten </w:t>
      </w:r>
      <w:r>
        <w:rPr>
          <w:rFonts w:cs="Arial"/>
          <w:szCs w:val="22"/>
        </w:rPr>
        <w:tab/>
      </w:r>
      <w:r w:rsidR="00F20CC8">
        <w:rPr>
          <w:rFonts w:cs="Arial"/>
          <w:szCs w:val="22"/>
        </w:rPr>
        <w:t>voor externe</w:t>
      </w:r>
      <w:r>
        <w:rPr>
          <w:rFonts w:cs="Arial"/>
          <w:szCs w:val="22"/>
        </w:rPr>
        <w:t xml:space="preserve"> </w:t>
      </w:r>
      <w:r w:rsidR="00F20CC8">
        <w:rPr>
          <w:rFonts w:cs="Arial"/>
          <w:szCs w:val="22"/>
        </w:rPr>
        <w:t>evaluatie, maar stel</w:t>
      </w:r>
      <w:r>
        <w:rPr>
          <w:rFonts w:cs="Arial"/>
          <w:szCs w:val="22"/>
        </w:rPr>
        <w:t>de</w:t>
      </w:r>
      <w:r w:rsidR="00F20CC8">
        <w:rPr>
          <w:rFonts w:cs="Arial"/>
          <w:szCs w:val="22"/>
        </w:rPr>
        <w:t xml:space="preserve"> tevens dat daar beperkingen aan kunnen zijn, bijv. van </w:t>
      </w:r>
      <w:r>
        <w:rPr>
          <w:rFonts w:cs="Arial"/>
          <w:szCs w:val="22"/>
        </w:rPr>
        <w:tab/>
        <w:t xml:space="preserve">financiële </w:t>
      </w:r>
      <w:r w:rsidR="00F20CC8">
        <w:rPr>
          <w:rFonts w:cs="Arial"/>
          <w:szCs w:val="22"/>
        </w:rPr>
        <w:t>aard.</w:t>
      </w:r>
    </w:p>
    <w:p w:rsidR="0044116D" w:rsidRDefault="0044116D" w:rsidP="00F20CC8">
      <w:pPr>
        <w:rPr>
          <w:rFonts w:cs="Arial"/>
          <w:szCs w:val="22"/>
        </w:rPr>
      </w:pPr>
    </w:p>
    <w:p w:rsidR="0044116D" w:rsidRPr="0044116D" w:rsidRDefault="0044116D" w:rsidP="0044116D">
      <w:pPr>
        <w:ind w:left="720"/>
        <w:rPr>
          <w:rFonts w:cs="Arial"/>
          <w:szCs w:val="22"/>
          <w:u w:val="single"/>
        </w:rPr>
      </w:pPr>
      <w:r w:rsidRPr="0044116D">
        <w:rPr>
          <w:rFonts w:cs="Arial"/>
          <w:szCs w:val="22"/>
          <w:u w:val="single"/>
        </w:rPr>
        <w:t xml:space="preserve">Deelname Gemeente aan </w:t>
      </w:r>
      <w:proofErr w:type="spellStart"/>
      <w:r w:rsidRPr="0044116D">
        <w:rPr>
          <w:rFonts w:cs="Arial"/>
          <w:szCs w:val="22"/>
          <w:u w:val="single"/>
        </w:rPr>
        <w:t>Koplopersproject</w:t>
      </w:r>
      <w:proofErr w:type="spellEnd"/>
    </w:p>
    <w:p w:rsidR="0044116D" w:rsidRDefault="0044116D" w:rsidP="0044116D">
      <w:pPr>
        <w:rPr>
          <w:rFonts w:cs="Arial"/>
          <w:szCs w:val="22"/>
        </w:rPr>
      </w:pPr>
      <w:r>
        <w:rPr>
          <w:rFonts w:cs="Arial"/>
          <w:bCs/>
          <w:szCs w:val="22"/>
        </w:rPr>
        <w:tab/>
      </w:r>
      <w:r w:rsidR="00F34D9D">
        <w:rPr>
          <w:rFonts w:cs="Arial"/>
          <w:bCs/>
          <w:szCs w:val="22"/>
        </w:rPr>
        <w:t>D</w:t>
      </w:r>
      <w:r>
        <w:rPr>
          <w:rFonts w:cs="Arial"/>
          <w:bCs/>
          <w:szCs w:val="22"/>
        </w:rPr>
        <w:t xml:space="preserve">e Gemeente </w:t>
      </w:r>
      <w:r w:rsidR="00F34D9D">
        <w:rPr>
          <w:rFonts w:cs="Arial"/>
          <w:bCs/>
          <w:szCs w:val="22"/>
        </w:rPr>
        <w:t>heeft meegedeeld</w:t>
      </w:r>
      <w:r>
        <w:rPr>
          <w:rFonts w:cs="Arial"/>
          <w:bCs/>
          <w:szCs w:val="22"/>
        </w:rPr>
        <w:t xml:space="preserve">, dat het motief om zich destijds aan te melden voor </w:t>
      </w:r>
      <w:r w:rsidRPr="00AC2CE0">
        <w:rPr>
          <w:rFonts w:cs="Arial"/>
          <w:szCs w:val="22"/>
        </w:rPr>
        <w:t>deel</w:t>
      </w:r>
      <w:r>
        <w:rPr>
          <w:rFonts w:cs="Arial"/>
          <w:szCs w:val="22"/>
        </w:rPr>
        <w:t xml:space="preserve">name </w:t>
      </w:r>
      <w:r>
        <w:rPr>
          <w:rFonts w:cs="Arial"/>
          <w:szCs w:val="22"/>
        </w:rPr>
        <w:tab/>
        <w:t xml:space="preserve">aan </w:t>
      </w:r>
      <w:r w:rsidR="009A4098">
        <w:rPr>
          <w:rFonts w:cs="Arial"/>
          <w:szCs w:val="22"/>
        </w:rPr>
        <w:t>het</w:t>
      </w:r>
      <w:r w:rsidRPr="00AC2CE0">
        <w:rPr>
          <w:rFonts w:cs="Arial"/>
          <w:szCs w:val="22"/>
        </w:rPr>
        <w:t xml:space="preserve"> </w:t>
      </w:r>
      <w:proofErr w:type="spellStart"/>
      <w:r w:rsidRPr="00AC2CE0">
        <w:rPr>
          <w:rFonts w:cs="Arial"/>
          <w:szCs w:val="22"/>
        </w:rPr>
        <w:t>Koplopersproject</w:t>
      </w:r>
      <w:proofErr w:type="spellEnd"/>
      <w:r w:rsidRPr="00AC2CE0">
        <w:rPr>
          <w:rFonts w:cs="Arial"/>
          <w:szCs w:val="22"/>
        </w:rPr>
        <w:t xml:space="preserve"> Onafhankelijke Cliëntondersteuning</w:t>
      </w:r>
      <w:r>
        <w:rPr>
          <w:rFonts w:cs="Arial"/>
          <w:szCs w:val="22"/>
        </w:rPr>
        <w:t xml:space="preserve"> was ingegeven door de wens </w:t>
      </w:r>
      <w:r>
        <w:t xml:space="preserve">het </w:t>
      </w:r>
      <w:r w:rsidR="009A4098">
        <w:tab/>
      </w:r>
      <w:r>
        <w:t xml:space="preserve">aanbod en de kwaliteit van cliëntondersteuning te verbeteren. Door deelname aan het project zou </w:t>
      </w:r>
      <w:r w:rsidR="009A4098">
        <w:tab/>
      </w:r>
      <w:r>
        <w:t>een extra</w:t>
      </w:r>
      <w:r w:rsidR="009A4098">
        <w:t xml:space="preserve"> </w:t>
      </w:r>
      <w:r>
        <w:t>impuls gegeven worden aan het realiseren van deze verbeteringen.</w:t>
      </w:r>
    </w:p>
    <w:p w:rsidR="00CB2396" w:rsidRDefault="00CB2396" w:rsidP="000B3EE8">
      <w:pPr>
        <w:ind w:left="720"/>
        <w:rPr>
          <w:rFonts w:cs="Arial"/>
          <w:b/>
          <w:szCs w:val="22"/>
        </w:rPr>
      </w:pPr>
    </w:p>
    <w:p w:rsidR="00904F50" w:rsidRPr="007A5A77" w:rsidRDefault="00904F50" w:rsidP="002B18BE">
      <w:pPr>
        <w:numPr>
          <w:ilvl w:val="0"/>
          <w:numId w:val="1"/>
        </w:numPr>
        <w:rPr>
          <w:rFonts w:cs="Arial"/>
          <w:szCs w:val="22"/>
        </w:rPr>
      </w:pPr>
      <w:r w:rsidRPr="007A5A77">
        <w:rPr>
          <w:b/>
          <w:szCs w:val="22"/>
        </w:rPr>
        <w:t>Thema’s / Adviesraden:</w:t>
      </w:r>
    </w:p>
    <w:p w:rsidR="00CB2396" w:rsidRDefault="009646BE" w:rsidP="00BD3822">
      <w:pPr>
        <w:rPr>
          <w:rFonts w:cs="Arial"/>
          <w:sz w:val="24"/>
        </w:rPr>
      </w:pPr>
      <w:r>
        <w:rPr>
          <w:rFonts w:cs="Arial"/>
          <w:sz w:val="24"/>
        </w:rPr>
        <w:t xml:space="preserve"> </w:t>
      </w:r>
      <w:r w:rsidR="000B3EE8" w:rsidRPr="000B3EE8">
        <w:rPr>
          <w:rFonts w:cs="Arial"/>
          <w:sz w:val="24"/>
        </w:rPr>
        <w:tab/>
      </w:r>
    </w:p>
    <w:p w:rsidR="007C2794" w:rsidRPr="009C3D80" w:rsidRDefault="00CB2396" w:rsidP="00BD3822">
      <w:pPr>
        <w:rPr>
          <w:szCs w:val="22"/>
          <w:u w:val="single"/>
        </w:rPr>
      </w:pPr>
      <w:r>
        <w:rPr>
          <w:rFonts w:cs="Arial"/>
          <w:sz w:val="24"/>
        </w:rPr>
        <w:tab/>
      </w:r>
      <w:r w:rsidR="00BD3822" w:rsidRPr="009C3D80">
        <w:rPr>
          <w:rFonts w:cs="Arial"/>
          <w:szCs w:val="22"/>
        </w:rPr>
        <w:t xml:space="preserve"> </w:t>
      </w:r>
      <w:r w:rsidR="0044116D">
        <w:rPr>
          <w:rFonts w:cs="Arial"/>
          <w:szCs w:val="22"/>
        </w:rPr>
        <w:t xml:space="preserve">8.1 </w:t>
      </w:r>
      <w:r w:rsidR="00B23052" w:rsidRPr="009C3D80">
        <w:rPr>
          <w:szCs w:val="22"/>
          <w:u w:val="single"/>
        </w:rPr>
        <w:t>Minimabeleid</w:t>
      </w:r>
    </w:p>
    <w:p w:rsidR="007C2794" w:rsidRPr="007C2794" w:rsidRDefault="007C2794" w:rsidP="007C2794">
      <w:pPr>
        <w:ind w:left="720"/>
        <w:rPr>
          <w:sz w:val="24"/>
        </w:rPr>
      </w:pPr>
    </w:p>
    <w:p w:rsidR="00FA773C" w:rsidRDefault="00FA773C" w:rsidP="004002F0">
      <w:pPr>
        <w:ind w:left="720"/>
        <w:rPr>
          <w:rFonts w:cs="Arial"/>
          <w:bCs/>
          <w:i/>
          <w:szCs w:val="22"/>
        </w:rPr>
      </w:pPr>
      <w:r>
        <w:rPr>
          <w:rFonts w:cs="Arial"/>
          <w:bCs/>
          <w:i/>
          <w:szCs w:val="22"/>
        </w:rPr>
        <w:t>Evaluatie minimabeleid</w:t>
      </w:r>
    </w:p>
    <w:p w:rsidR="00FA773C" w:rsidRDefault="009646BE" w:rsidP="004002F0">
      <w:pPr>
        <w:ind w:left="720"/>
        <w:rPr>
          <w:rFonts w:cs="Arial"/>
          <w:bCs/>
          <w:i/>
          <w:szCs w:val="22"/>
        </w:rPr>
      </w:pPr>
      <w:r>
        <w:rPr>
          <w:rFonts w:cs="Arial"/>
          <w:szCs w:val="22"/>
        </w:rPr>
        <w:t>Ook wat de evaluatie van het huidige minimabeleid betreft, is de Gemeente voornemens een plan van aanpak te formuleren. Zij heeft aangegeven PSW hier vroegtijdig bij te betrekken.</w:t>
      </w:r>
    </w:p>
    <w:p w:rsidR="00FA773C" w:rsidRDefault="00FA773C" w:rsidP="004002F0">
      <w:pPr>
        <w:ind w:left="720"/>
        <w:rPr>
          <w:rFonts w:cs="Arial"/>
          <w:bCs/>
          <w:i/>
          <w:szCs w:val="22"/>
        </w:rPr>
      </w:pPr>
    </w:p>
    <w:p w:rsidR="003755B6" w:rsidRPr="00027FA5" w:rsidRDefault="00BD3822" w:rsidP="004002F0">
      <w:pPr>
        <w:ind w:left="720"/>
        <w:rPr>
          <w:rFonts w:cs="Arial"/>
          <w:bCs/>
          <w:szCs w:val="22"/>
        </w:rPr>
      </w:pPr>
      <w:r>
        <w:rPr>
          <w:rFonts w:cs="Arial"/>
          <w:bCs/>
          <w:i/>
          <w:szCs w:val="22"/>
        </w:rPr>
        <w:t>Collectieve ziektekosten</w:t>
      </w:r>
      <w:r w:rsidR="006D0692">
        <w:rPr>
          <w:rFonts w:cs="Arial"/>
          <w:bCs/>
          <w:i/>
          <w:szCs w:val="22"/>
        </w:rPr>
        <w:t xml:space="preserve">verzekering </w:t>
      </w:r>
      <w:r>
        <w:rPr>
          <w:rFonts w:cs="Arial"/>
          <w:bCs/>
          <w:i/>
          <w:szCs w:val="22"/>
        </w:rPr>
        <w:t xml:space="preserve"> </w:t>
      </w:r>
      <w:r w:rsidR="006D0692">
        <w:rPr>
          <w:rFonts w:cs="Arial"/>
          <w:bCs/>
          <w:i/>
          <w:szCs w:val="22"/>
        </w:rPr>
        <w:t xml:space="preserve">2020 en </w:t>
      </w:r>
      <w:r>
        <w:rPr>
          <w:rFonts w:cs="Arial"/>
          <w:bCs/>
          <w:i/>
          <w:szCs w:val="22"/>
        </w:rPr>
        <w:t>2021</w:t>
      </w:r>
      <w:r w:rsidR="00C02FF5" w:rsidRPr="00027FA5">
        <w:rPr>
          <w:rFonts w:cs="Arial"/>
          <w:bCs/>
          <w:i/>
          <w:szCs w:val="22"/>
        </w:rPr>
        <w:tab/>
      </w:r>
    </w:p>
    <w:p w:rsidR="009646BE" w:rsidRDefault="00B93D86" w:rsidP="009646BE">
      <w:pPr>
        <w:rPr>
          <w:rFonts w:cs="Arial"/>
          <w:szCs w:val="22"/>
        </w:rPr>
      </w:pPr>
      <w:r w:rsidRPr="00027FA5">
        <w:rPr>
          <w:rFonts w:cs="Arial"/>
          <w:bCs/>
          <w:szCs w:val="22"/>
        </w:rPr>
        <w:tab/>
      </w:r>
      <w:r w:rsidR="009646BE">
        <w:rPr>
          <w:rFonts w:cs="Arial"/>
          <w:szCs w:val="22"/>
        </w:rPr>
        <w:t xml:space="preserve">Voor 2021 blijft deze verzekering nog aangeboden worden. De Gemeente heeft echter besloten </w:t>
      </w:r>
      <w:r w:rsidR="009646BE">
        <w:rPr>
          <w:rFonts w:cs="Arial"/>
          <w:szCs w:val="22"/>
        </w:rPr>
        <w:tab/>
        <w:t xml:space="preserve">deze vanaf 2022 niet meer aan te bieden, </w:t>
      </w:r>
      <w:r w:rsidR="009646BE">
        <w:rPr>
          <w:lang w:eastAsia="en-US"/>
        </w:rPr>
        <w:t xml:space="preserve">tenzij uit de evaluatie van het minimabeleid een andere </w:t>
      </w:r>
      <w:r w:rsidR="009646BE">
        <w:rPr>
          <w:lang w:eastAsia="en-US"/>
        </w:rPr>
        <w:tab/>
        <w:t>conclusie wordt getrokken.</w:t>
      </w:r>
    </w:p>
    <w:p w:rsidR="003B0901" w:rsidRDefault="009646BE" w:rsidP="009646BE">
      <w:pPr>
        <w:rPr>
          <w:rFonts w:cs="Arial"/>
          <w:bCs/>
          <w:szCs w:val="22"/>
        </w:rPr>
      </w:pPr>
      <w:r>
        <w:rPr>
          <w:rFonts w:cs="Arial"/>
          <w:szCs w:val="22"/>
        </w:rPr>
        <w:tab/>
        <w:t xml:space="preserve">PSW heeft in het overleg een heroverweging door de Gemeente van dit besluit bepleit, aangezien </w:t>
      </w:r>
      <w:r>
        <w:rPr>
          <w:rFonts w:cs="Arial"/>
          <w:szCs w:val="22"/>
        </w:rPr>
        <w:tab/>
        <w:t xml:space="preserve">het hebben van een goede, betaalbare ziektekostenverzekering van het grootste belang is voor de </w:t>
      </w:r>
      <w:r>
        <w:rPr>
          <w:rFonts w:cs="Arial"/>
          <w:szCs w:val="22"/>
        </w:rPr>
        <w:tab/>
        <w:t xml:space="preserve">minima, zeker in deze tijden waarin het corona virus heerst. </w:t>
      </w:r>
    </w:p>
    <w:p w:rsidR="006721A2" w:rsidRDefault="006721A2" w:rsidP="003B0901">
      <w:pPr>
        <w:rPr>
          <w:rFonts w:cs="Arial"/>
          <w:bCs/>
          <w:szCs w:val="22"/>
        </w:rPr>
      </w:pPr>
    </w:p>
    <w:p w:rsidR="006721A2" w:rsidRDefault="00FA773C" w:rsidP="00BD3822">
      <w:pPr>
        <w:rPr>
          <w:rFonts w:cs="Arial"/>
          <w:bCs/>
        </w:rPr>
      </w:pPr>
      <w:r>
        <w:rPr>
          <w:rFonts w:cs="Arial"/>
          <w:bCs/>
        </w:rPr>
        <w:tab/>
      </w:r>
      <w:r w:rsidRPr="00FA773C">
        <w:rPr>
          <w:rFonts w:cs="Arial"/>
          <w:bCs/>
          <w:i/>
        </w:rPr>
        <w:t>Communicatie/website Gemeente</w:t>
      </w:r>
    </w:p>
    <w:p w:rsidR="006826DA" w:rsidRDefault="00DE258F" w:rsidP="00DE258F">
      <w:r>
        <w:rPr>
          <w:rFonts w:cs="Arial"/>
          <w:bCs/>
        </w:rPr>
        <w:tab/>
        <w:t xml:space="preserve">PSW heeft tijdens het overleg met de Gemeente </w:t>
      </w:r>
      <w:r>
        <w:rPr>
          <w:rFonts w:cs="Arial"/>
          <w:szCs w:val="22"/>
        </w:rPr>
        <w:t xml:space="preserve">nogmaals onder de aandacht gebracht, dat </w:t>
      </w:r>
      <w:r>
        <w:rPr>
          <w:rFonts w:cs="Arial"/>
          <w:szCs w:val="22"/>
        </w:rPr>
        <w:tab/>
        <w:t xml:space="preserve">bepaalde informatie welke betrekking heeft op regelingen t.b.v. minima nog steeds moeilijk vindbaar </w:t>
      </w:r>
      <w:r>
        <w:rPr>
          <w:rFonts w:cs="Arial"/>
          <w:szCs w:val="22"/>
        </w:rPr>
        <w:tab/>
        <w:t xml:space="preserve">is op de website van de Gemeente. Een voorbeeld is de kwijtscheldingsregeling betreffende de </w:t>
      </w:r>
      <w:r>
        <w:rPr>
          <w:rFonts w:cs="Arial"/>
          <w:szCs w:val="22"/>
        </w:rPr>
        <w:tab/>
        <w:t xml:space="preserve">betaling van afvalstoffenheffingen; die is namelijk te vinden op de website van de </w:t>
      </w:r>
      <w:r w:rsidR="001A5A3A">
        <w:rPr>
          <w:rFonts w:cs="Arial"/>
          <w:szCs w:val="22"/>
        </w:rPr>
        <w:tab/>
      </w:r>
      <w:r w:rsidR="001A5A3A">
        <w:t xml:space="preserve">Belastingsamenwerking </w:t>
      </w:r>
      <w:proofErr w:type="spellStart"/>
      <w:r w:rsidR="001A5A3A">
        <w:t>Gouwe-Rijnland</w:t>
      </w:r>
      <w:proofErr w:type="spellEnd"/>
      <w:r w:rsidR="001A5A3A">
        <w:t xml:space="preserve"> (BSGR).</w:t>
      </w:r>
    </w:p>
    <w:p w:rsidR="00DE258F" w:rsidRDefault="001A5A3A" w:rsidP="00DE258F">
      <w:pPr>
        <w:rPr>
          <w:rFonts w:cs="Arial"/>
          <w:szCs w:val="22"/>
        </w:rPr>
      </w:pPr>
      <w:r>
        <w:t xml:space="preserve"> </w:t>
      </w:r>
      <w:r w:rsidR="006826DA">
        <w:tab/>
        <w:t>De Gemeente heeft toegezegd z.s.m. aandacht aan dit punt te zullen besteden.</w:t>
      </w:r>
    </w:p>
    <w:p w:rsidR="006D0692" w:rsidRDefault="006D0692" w:rsidP="00BD3822">
      <w:pPr>
        <w:rPr>
          <w:rFonts w:cs="Arial"/>
          <w:bCs/>
        </w:rPr>
      </w:pPr>
    </w:p>
    <w:p w:rsidR="001A5A3A" w:rsidRPr="009C3D80" w:rsidRDefault="00D71B5B" w:rsidP="001A5A3A">
      <w:pPr>
        <w:numPr>
          <w:ilvl w:val="1"/>
          <w:numId w:val="27"/>
        </w:numPr>
        <w:rPr>
          <w:szCs w:val="22"/>
        </w:rPr>
      </w:pPr>
      <w:r w:rsidRPr="009C3D80">
        <w:rPr>
          <w:rFonts w:cs="Arial"/>
          <w:szCs w:val="22"/>
          <w:u w:val="single"/>
        </w:rPr>
        <w:t>Participatie</w:t>
      </w:r>
      <w:r w:rsidR="00B047F6" w:rsidRPr="009C3D80">
        <w:rPr>
          <w:rFonts w:cs="Arial"/>
          <w:szCs w:val="22"/>
          <w:u w:val="single"/>
        </w:rPr>
        <w:t>wet</w:t>
      </w:r>
      <w:r w:rsidR="00DF7F5E" w:rsidRPr="009C3D80">
        <w:rPr>
          <w:szCs w:val="22"/>
        </w:rPr>
        <w:tab/>
      </w:r>
    </w:p>
    <w:p w:rsidR="00AE7915" w:rsidRDefault="00AE7915" w:rsidP="00533D33">
      <w:pPr>
        <w:ind w:left="720"/>
        <w:rPr>
          <w:sz w:val="24"/>
        </w:rPr>
      </w:pPr>
    </w:p>
    <w:p w:rsidR="001A5A3A" w:rsidRPr="00056731" w:rsidRDefault="001A5A3A" w:rsidP="001A5A3A">
      <w:pPr>
        <w:ind w:left="720"/>
        <w:rPr>
          <w:rFonts w:cs="Arial"/>
          <w:i/>
          <w:szCs w:val="22"/>
        </w:rPr>
      </w:pPr>
      <w:r w:rsidRPr="009C3D80">
        <w:rPr>
          <w:rFonts w:cs="Arial"/>
          <w:i/>
          <w:szCs w:val="22"/>
        </w:rPr>
        <w:t xml:space="preserve">Evaluatie project ‘Waddinxveen </w:t>
      </w:r>
      <w:proofErr w:type="spellStart"/>
      <w:r w:rsidRPr="009C3D80">
        <w:rPr>
          <w:rFonts w:cs="Arial"/>
          <w:i/>
          <w:szCs w:val="22"/>
        </w:rPr>
        <w:t>dát</w:t>
      </w:r>
      <w:proofErr w:type="spellEnd"/>
      <w:r w:rsidRPr="009C3D80">
        <w:rPr>
          <w:rFonts w:cs="Arial"/>
          <w:i/>
          <w:szCs w:val="22"/>
        </w:rPr>
        <w:t xml:space="preserve"> werkt’</w:t>
      </w:r>
    </w:p>
    <w:p w:rsidR="006826DA" w:rsidRDefault="00C57871" w:rsidP="006826DA">
      <w:pPr>
        <w:rPr>
          <w:rFonts w:cs="Arial"/>
          <w:szCs w:val="22"/>
        </w:rPr>
      </w:pPr>
      <w:r>
        <w:rPr>
          <w:rFonts w:cs="Arial"/>
          <w:szCs w:val="22"/>
        </w:rPr>
        <w:tab/>
      </w:r>
      <w:r w:rsidR="006826DA">
        <w:rPr>
          <w:rFonts w:cs="Arial"/>
          <w:szCs w:val="22"/>
        </w:rPr>
        <w:t>Verwijzend naar de conclusies uit een aantal kritische publicaties over het  functioneren van de P-</w:t>
      </w:r>
      <w:r>
        <w:rPr>
          <w:rFonts w:cs="Arial"/>
          <w:szCs w:val="22"/>
        </w:rPr>
        <w:tab/>
      </w:r>
      <w:r w:rsidR="006826DA">
        <w:rPr>
          <w:rFonts w:cs="Arial"/>
          <w:szCs w:val="22"/>
        </w:rPr>
        <w:t xml:space="preserve">wet is PSW van opvatting, dat de evaluatie van de toepassing van deze wet in de </w:t>
      </w:r>
      <w:proofErr w:type="spellStart"/>
      <w:r w:rsidR="006826DA">
        <w:rPr>
          <w:rFonts w:cs="Arial"/>
          <w:szCs w:val="22"/>
        </w:rPr>
        <w:t>Waddinxveense</w:t>
      </w:r>
      <w:proofErr w:type="spellEnd"/>
      <w:r w:rsidR="006826DA">
        <w:rPr>
          <w:rFonts w:cs="Arial"/>
          <w:szCs w:val="22"/>
        </w:rPr>
        <w:t xml:space="preserve"> </w:t>
      </w:r>
      <w:r>
        <w:rPr>
          <w:rFonts w:cs="Arial"/>
          <w:szCs w:val="22"/>
        </w:rPr>
        <w:tab/>
      </w:r>
      <w:r w:rsidR="006826DA">
        <w:rPr>
          <w:rFonts w:cs="Arial"/>
          <w:szCs w:val="22"/>
        </w:rPr>
        <w:t xml:space="preserve">context urgent geworden is. </w:t>
      </w:r>
    </w:p>
    <w:p w:rsidR="006826DA" w:rsidRDefault="00C57871" w:rsidP="006826DA">
      <w:pPr>
        <w:rPr>
          <w:rFonts w:cs="Arial"/>
          <w:szCs w:val="22"/>
        </w:rPr>
      </w:pPr>
      <w:r>
        <w:rPr>
          <w:rFonts w:cs="Arial"/>
          <w:szCs w:val="22"/>
        </w:rPr>
        <w:tab/>
      </w:r>
      <w:r w:rsidR="006826DA">
        <w:rPr>
          <w:rFonts w:cs="Arial"/>
          <w:szCs w:val="22"/>
        </w:rPr>
        <w:t xml:space="preserve">De Gemeente heeft daarop aangegeven dat zij deze evaluatie een lastige aangelegenheid vindt, </w:t>
      </w:r>
      <w:r>
        <w:rPr>
          <w:rFonts w:cs="Arial"/>
          <w:szCs w:val="22"/>
        </w:rPr>
        <w:tab/>
      </w:r>
      <w:r w:rsidR="006826DA">
        <w:rPr>
          <w:rFonts w:cs="Arial"/>
          <w:szCs w:val="22"/>
        </w:rPr>
        <w:t xml:space="preserve">enerzijds door de complexiteit van het te evalueren terrein, anderzijds door de huidige bestuurlijke </w:t>
      </w:r>
      <w:r>
        <w:rPr>
          <w:rFonts w:cs="Arial"/>
          <w:szCs w:val="22"/>
        </w:rPr>
        <w:tab/>
      </w:r>
      <w:r w:rsidR="006826DA">
        <w:rPr>
          <w:rFonts w:cs="Arial"/>
          <w:szCs w:val="22"/>
        </w:rPr>
        <w:t>c.q. politieke situatie in Waddinxveen.</w:t>
      </w:r>
    </w:p>
    <w:p w:rsidR="006826DA" w:rsidRDefault="00F9473B" w:rsidP="006826DA">
      <w:pPr>
        <w:rPr>
          <w:rFonts w:cs="Arial"/>
          <w:szCs w:val="22"/>
        </w:rPr>
      </w:pPr>
      <w:r>
        <w:rPr>
          <w:rFonts w:cs="Arial"/>
          <w:szCs w:val="22"/>
        </w:rPr>
        <w:tab/>
      </w:r>
      <w:r w:rsidR="006826DA">
        <w:rPr>
          <w:rFonts w:cs="Arial"/>
          <w:szCs w:val="22"/>
        </w:rPr>
        <w:t xml:space="preserve">Wat betreft het punt van de complexiteit  </w:t>
      </w:r>
      <w:r w:rsidR="009A4098">
        <w:rPr>
          <w:rFonts w:cs="Arial"/>
          <w:szCs w:val="22"/>
        </w:rPr>
        <w:t>is</w:t>
      </w:r>
      <w:r w:rsidR="00C57871">
        <w:rPr>
          <w:rFonts w:cs="Arial"/>
          <w:szCs w:val="22"/>
        </w:rPr>
        <w:t xml:space="preserve"> door </w:t>
      </w:r>
      <w:r w:rsidR="006826DA" w:rsidRPr="004024D9">
        <w:rPr>
          <w:rFonts w:cs="Arial"/>
          <w:szCs w:val="22"/>
        </w:rPr>
        <w:t xml:space="preserve">PSW </w:t>
      </w:r>
      <w:r w:rsidR="00C57871">
        <w:rPr>
          <w:rFonts w:cs="Arial"/>
          <w:szCs w:val="22"/>
        </w:rPr>
        <w:t xml:space="preserve">gesuggereerd  te overwegen </w:t>
      </w:r>
      <w:r w:rsidR="006826DA">
        <w:rPr>
          <w:rFonts w:cs="Arial"/>
          <w:szCs w:val="22"/>
        </w:rPr>
        <w:t xml:space="preserve">de evaluatie </w:t>
      </w:r>
      <w:r w:rsidR="00C57871">
        <w:rPr>
          <w:rFonts w:cs="Arial"/>
          <w:szCs w:val="22"/>
        </w:rPr>
        <w:tab/>
      </w:r>
      <w:r w:rsidR="006826DA">
        <w:rPr>
          <w:rFonts w:cs="Arial"/>
          <w:szCs w:val="22"/>
        </w:rPr>
        <w:t>in onderdelen gespreid in de tijd te verrichten.</w:t>
      </w:r>
    </w:p>
    <w:p w:rsidR="00C57871" w:rsidRPr="00D93919" w:rsidRDefault="00C57871" w:rsidP="00C57871">
      <w:pPr>
        <w:rPr>
          <w:rFonts w:cs="Arial"/>
          <w:szCs w:val="22"/>
        </w:rPr>
      </w:pPr>
      <w:r>
        <w:rPr>
          <w:rFonts w:cs="Arial"/>
          <w:szCs w:val="22"/>
        </w:rPr>
        <w:tab/>
        <w:t xml:space="preserve">PSW herhaalde haar eerdere verklaring dat zij graag betrokken wil zijn bij het opstellen van het plan </w:t>
      </w:r>
      <w:r>
        <w:rPr>
          <w:rFonts w:cs="Arial"/>
          <w:szCs w:val="22"/>
        </w:rPr>
        <w:tab/>
        <w:t xml:space="preserve">van aanpak voor deze evaluatie. </w:t>
      </w:r>
    </w:p>
    <w:p w:rsidR="00C57871" w:rsidRDefault="00C57871" w:rsidP="006826DA">
      <w:pPr>
        <w:rPr>
          <w:rFonts w:cs="Arial"/>
          <w:b/>
          <w:sz w:val="24"/>
        </w:rPr>
      </w:pPr>
    </w:p>
    <w:p w:rsidR="009A4098" w:rsidRDefault="009A4098" w:rsidP="006826DA">
      <w:pPr>
        <w:rPr>
          <w:rFonts w:cs="Arial"/>
          <w:b/>
          <w:sz w:val="24"/>
        </w:rPr>
      </w:pPr>
    </w:p>
    <w:p w:rsidR="009A4098" w:rsidRPr="009A4098" w:rsidRDefault="009A4098" w:rsidP="009A4098">
      <w:pPr>
        <w:pStyle w:val="Lijstalinea"/>
        <w:ind w:left="1065"/>
        <w:jc w:val="both"/>
        <w:rPr>
          <w:rFonts w:ascii="Arial" w:hAnsi="Arial" w:cs="Arial"/>
          <w:u w:val="single"/>
        </w:rPr>
      </w:pPr>
    </w:p>
    <w:p w:rsidR="00FA773C" w:rsidRPr="00D03A86" w:rsidRDefault="00335B5E" w:rsidP="00335B5E">
      <w:pPr>
        <w:pStyle w:val="Lijstalinea"/>
        <w:numPr>
          <w:ilvl w:val="1"/>
          <w:numId w:val="27"/>
        </w:numPr>
        <w:jc w:val="both"/>
        <w:rPr>
          <w:rFonts w:ascii="Arial" w:hAnsi="Arial" w:cs="Arial"/>
          <w:u w:val="single"/>
        </w:rPr>
      </w:pPr>
      <w:r w:rsidRPr="00D03A86">
        <w:rPr>
          <w:rFonts w:ascii="Arial" w:hAnsi="Arial" w:cs="Arial"/>
        </w:rPr>
        <w:t xml:space="preserve">  </w:t>
      </w:r>
      <w:r w:rsidR="00FA773C" w:rsidRPr="00D03A86">
        <w:rPr>
          <w:rFonts w:ascii="Arial" w:hAnsi="Arial" w:cs="Arial"/>
          <w:u w:val="single"/>
        </w:rPr>
        <w:t>Schuldhulpverlening</w:t>
      </w:r>
    </w:p>
    <w:p w:rsidR="008D2A47" w:rsidRPr="008D2A47" w:rsidRDefault="008D2A47" w:rsidP="008D2A47">
      <w:pPr>
        <w:pStyle w:val="Geenafstand"/>
        <w:rPr>
          <w:rFonts w:ascii="Arial" w:hAnsi="Arial" w:cs="Arial"/>
          <w:i/>
        </w:rPr>
      </w:pPr>
      <w:r>
        <w:rPr>
          <w:rFonts w:ascii="Arial" w:hAnsi="Arial" w:cs="Arial"/>
          <w:i/>
        </w:rPr>
        <w:tab/>
      </w:r>
      <w:r w:rsidRPr="008D2A47">
        <w:rPr>
          <w:rFonts w:ascii="Arial" w:hAnsi="Arial" w:cs="Arial"/>
          <w:i/>
        </w:rPr>
        <w:t>Evaluatie huidige SHV – programma</w:t>
      </w:r>
    </w:p>
    <w:p w:rsidR="008D2A47" w:rsidRDefault="008D2A47" w:rsidP="008D2A47">
      <w:pPr>
        <w:rPr>
          <w:rFonts w:cs="Arial"/>
          <w:szCs w:val="22"/>
        </w:rPr>
      </w:pPr>
      <w:r>
        <w:rPr>
          <w:rFonts w:cs="Arial"/>
          <w:szCs w:val="22"/>
        </w:rPr>
        <w:tab/>
      </w:r>
      <w:r w:rsidR="00D03A86">
        <w:rPr>
          <w:rFonts w:cs="Arial"/>
          <w:szCs w:val="22"/>
        </w:rPr>
        <w:t xml:space="preserve">Het ligt in het voornemen om het huidige programma binnen afzienbare tijd te evalueren. </w:t>
      </w:r>
      <w:r>
        <w:rPr>
          <w:rFonts w:cs="Arial"/>
          <w:szCs w:val="22"/>
        </w:rPr>
        <w:t xml:space="preserve">De aard </w:t>
      </w:r>
      <w:r w:rsidR="00D03A86">
        <w:rPr>
          <w:rFonts w:cs="Arial"/>
          <w:szCs w:val="22"/>
        </w:rPr>
        <w:tab/>
      </w:r>
      <w:r>
        <w:rPr>
          <w:rFonts w:cs="Arial"/>
          <w:szCs w:val="22"/>
        </w:rPr>
        <w:t xml:space="preserve">van de evaluatie staat nog niet helemaal vast. De Gemeente </w:t>
      </w:r>
      <w:r w:rsidR="00D03A86">
        <w:rPr>
          <w:rFonts w:cs="Arial"/>
          <w:szCs w:val="22"/>
        </w:rPr>
        <w:t xml:space="preserve">is op dit ogenblik in gesprek </w:t>
      </w:r>
      <w:r>
        <w:rPr>
          <w:rFonts w:cs="Arial"/>
          <w:szCs w:val="22"/>
        </w:rPr>
        <w:t xml:space="preserve">met </w:t>
      </w:r>
      <w:proofErr w:type="spellStart"/>
      <w:r>
        <w:rPr>
          <w:rFonts w:cs="Arial"/>
          <w:szCs w:val="22"/>
        </w:rPr>
        <w:t>Civic</w:t>
      </w:r>
      <w:proofErr w:type="spellEnd"/>
      <w:r>
        <w:rPr>
          <w:rFonts w:cs="Arial"/>
          <w:szCs w:val="22"/>
        </w:rPr>
        <w:t xml:space="preserve"> </w:t>
      </w:r>
      <w:r w:rsidR="00D03A86">
        <w:rPr>
          <w:rFonts w:cs="Arial"/>
          <w:szCs w:val="22"/>
        </w:rPr>
        <w:tab/>
      </w:r>
      <w:r>
        <w:rPr>
          <w:rFonts w:cs="Arial"/>
          <w:szCs w:val="22"/>
        </w:rPr>
        <w:t>over de</w:t>
      </w:r>
      <w:r w:rsidR="00D03A86">
        <w:rPr>
          <w:rFonts w:cs="Arial"/>
          <w:szCs w:val="22"/>
        </w:rPr>
        <w:t>ze en andere aangelegenheden.</w:t>
      </w:r>
      <w:r>
        <w:rPr>
          <w:rFonts w:cs="Arial"/>
          <w:szCs w:val="22"/>
        </w:rPr>
        <w:t xml:space="preserve">   </w:t>
      </w:r>
    </w:p>
    <w:p w:rsidR="008D2A47" w:rsidRDefault="008D2A47" w:rsidP="008D2A47">
      <w:pPr>
        <w:rPr>
          <w:rFonts w:cs="Arial"/>
          <w:szCs w:val="22"/>
        </w:rPr>
      </w:pPr>
    </w:p>
    <w:p w:rsidR="008D2A47" w:rsidRPr="00770FC6" w:rsidRDefault="008D2A47" w:rsidP="008D2A47">
      <w:pPr>
        <w:rPr>
          <w:rFonts w:cs="Arial"/>
          <w:i/>
          <w:szCs w:val="22"/>
        </w:rPr>
      </w:pPr>
      <w:r>
        <w:rPr>
          <w:rFonts w:cs="Arial"/>
          <w:i/>
          <w:szCs w:val="22"/>
        </w:rPr>
        <w:tab/>
      </w:r>
      <w:r w:rsidRPr="00770FC6">
        <w:rPr>
          <w:rFonts w:cs="Arial"/>
          <w:i/>
          <w:szCs w:val="22"/>
        </w:rPr>
        <w:t xml:space="preserve">Jaarrapportage </w:t>
      </w:r>
      <w:proofErr w:type="spellStart"/>
      <w:r w:rsidRPr="00770FC6">
        <w:rPr>
          <w:rFonts w:cs="Arial"/>
          <w:i/>
          <w:szCs w:val="22"/>
        </w:rPr>
        <w:t>Civic</w:t>
      </w:r>
      <w:proofErr w:type="spellEnd"/>
    </w:p>
    <w:p w:rsidR="008D2A47" w:rsidRDefault="008D2A47" w:rsidP="008D2A47">
      <w:pPr>
        <w:rPr>
          <w:rFonts w:cs="Arial"/>
          <w:szCs w:val="22"/>
        </w:rPr>
      </w:pPr>
      <w:r>
        <w:rPr>
          <w:rFonts w:cs="Arial"/>
          <w:szCs w:val="22"/>
        </w:rPr>
        <w:tab/>
        <w:t xml:space="preserve">De eerste jaarrapportage van </w:t>
      </w:r>
      <w:proofErr w:type="spellStart"/>
      <w:r>
        <w:rPr>
          <w:rFonts w:cs="Arial"/>
          <w:szCs w:val="22"/>
        </w:rPr>
        <w:t>Civic</w:t>
      </w:r>
      <w:proofErr w:type="spellEnd"/>
      <w:r>
        <w:rPr>
          <w:rFonts w:cs="Arial"/>
          <w:szCs w:val="22"/>
        </w:rPr>
        <w:t xml:space="preserve"> nog steeds niet uitgebracht. De Gemeente zegt toe na het </w:t>
      </w:r>
      <w:r>
        <w:rPr>
          <w:rFonts w:cs="Arial"/>
          <w:szCs w:val="22"/>
        </w:rPr>
        <w:tab/>
        <w:t xml:space="preserve">uitkomen van dit rapport een digitale versie aan PSW toe te zullen zenden. </w:t>
      </w:r>
    </w:p>
    <w:p w:rsidR="00F34D9D" w:rsidRPr="004034A1" w:rsidRDefault="00F34D9D" w:rsidP="008D2A47">
      <w:pPr>
        <w:rPr>
          <w:rFonts w:ascii="Times New Roman" w:hAnsi="Times New Roman"/>
          <w:szCs w:val="22"/>
        </w:rPr>
      </w:pPr>
    </w:p>
    <w:p w:rsidR="00FA773C" w:rsidRPr="008577C3" w:rsidRDefault="008D2A47" w:rsidP="008D2A47">
      <w:pPr>
        <w:pStyle w:val="Geenafstand"/>
        <w:rPr>
          <w:rFonts w:ascii="Arial" w:hAnsi="Arial" w:cs="Arial"/>
        </w:rPr>
      </w:pPr>
      <w:r>
        <w:rPr>
          <w:rFonts w:ascii="Arial" w:hAnsi="Arial" w:cs="Arial"/>
          <w:i/>
        </w:rPr>
        <w:tab/>
      </w:r>
      <w:r w:rsidR="00335B5E" w:rsidRPr="008577C3">
        <w:rPr>
          <w:rFonts w:ascii="Arial" w:hAnsi="Arial" w:cs="Arial"/>
        </w:rPr>
        <w:t>8.</w:t>
      </w:r>
      <w:r w:rsidR="00D03A86">
        <w:rPr>
          <w:rFonts w:ascii="Arial" w:hAnsi="Arial" w:cs="Arial"/>
        </w:rPr>
        <w:t>4</w:t>
      </w:r>
      <w:r w:rsidR="00335B5E" w:rsidRPr="008577C3">
        <w:rPr>
          <w:rFonts w:ascii="Arial" w:hAnsi="Arial" w:cs="Arial"/>
        </w:rPr>
        <w:t xml:space="preserve">  </w:t>
      </w:r>
      <w:r w:rsidR="00FA773C" w:rsidRPr="008577C3">
        <w:rPr>
          <w:rFonts w:ascii="Arial" w:hAnsi="Arial" w:cs="Arial"/>
          <w:u w:val="single"/>
        </w:rPr>
        <w:t>Monitor Sociaal Domein</w:t>
      </w:r>
      <w:r w:rsidR="008577C3">
        <w:rPr>
          <w:rFonts w:ascii="Arial" w:hAnsi="Arial" w:cs="Arial"/>
          <w:u w:val="single"/>
        </w:rPr>
        <w:t xml:space="preserve"> 2019</w:t>
      </w:r>
    </w:p>
    <w:p w:rsidR="00FA773C" w:rsidRDefault="008577C3" w:rsidP="00F00BCB">
      <w:pPr>
        <w:ind w:left="720"/>
        <w:rPr>
          <w:szCs w:val="22"/>
        </w:rPr>
      </w:pPr>
      <w:r>
        <w:rPr>
          <w:szCs w:val="22"/>
        </w:rPr>
        <w:t xml:space="preserve">Onlangs is de editie voor het jaar 2019 voltooid. De Gemeente heeft toegezegd een digitaal exemplaar aan PSW toe te zenden. De secr. </w:t>
      </w:r>
      <w:r w:rsidR="00D03A86">
        <w:rPr>
          <w:szCs w:val="22"/>
        </w:rPr>
        <w:t>z</w:t>
      </w:r>
      <w:r>
        <w:rPr>
          <w:szCs w:val="22"/>
        </w:rPr>
        <w:t>al dit doorzenden aan de leden.</w:t>
      </w:r>
    </w:p>
    <w:p w:rsidR="00F1511C" w:rsidRDefault="00FA735E" w:rsidP="008577C3">
      <w:pPr>
        <w:rPr>
          <w:szCs w:val="22"/>
        </w:rPr>
      </w:pPr>
      <w:r w:rsidRPr="009C3D80">
        <w:rPr>
          <w:rFonts w:cs="Arial"/>
          <w:szCs w:val="22"/>
        </w:rPr>
        <w:tab/>
      </w:r>
    </w:p>
    <w:p w:rsidR="007A767A" w:rsidRPr="007A5A77" w:rsidRDefault="007A767A" w:rsidP="002B18BE">
      <w:pPr>
        <w:numPr>
          <w:ilvl w:val="0"/>
          <w:numId w:val="1"/>
        </w:numPr>
        <w:rPr>
          <w:b/>
          <w:szCs w:val="22"/>
        </w:rPr>
      </w:pPr>
      <w:r w:rsidRPr="007A5A77">
        <w:rPr>
          <w:b/>
          <w:szCs w:val="22"/>
        </w:rPr>
        <w:t>Wat verder ter tafel komt</w:t>
      </w:r>
    </w:p>
    <w:p w:rsidR="007A767A" w:rsidRDefault="007A767A" w:rsidP="007A767A">
      <w:pPr>
        <w:rPr>
          <w:rFonts w:cs="Arial"/>
          <w:szCs w:val="22"/>
          <w:u w:val="single"/>
        </w:rPr>
      </w:pPr>
    </w:p>
    <w:p w:rsidR="00F1511C" w:rsidRPr="0044116D" w:rsidRDefault="0044116D" w:rsidP="007A767A">
      <w:pPr>
        <w:rPr>
          <w:rFonts w:cs="Arial"/>
          <w:szCs w:val="22"/>
          <w:u w:val="single"/>
        </w:rPr>
      </w:pPr>
      <w:r w:rsidRPr="0044116D">
        <w:rPr>
          <w:rFonts w:cs="Arial"/>
          <w:szCs w:val="22"/>
        </w:rPr>
        <w:tab/>
      </w:r>
      <w:r w:rsidR="00F1511C" w:rsidRPr="0044116D">
        <w:rPr>
          <w:rFonts w:cs="Arial"/>
          <w:szCs w:val="22"/>
          <w:u w:val="single"/>
        </w:rPr>
        <w:t>Bestuurlijk overleg met Gemeente</w:t>
      </w:r>
    </w:p>
    <w:p w:rsidR="00F34D9D" w:rsidRDefault="00244856" w:rsidP="00F34D9D">
      <w:pPr>
        <w:rPr>
          <w:rFonts w:cs="Arial"/>
          <w:szCs w:val="22"/>
          <w:lang w:eastAsia="en-US"/>
        </w:rPr>
      </w:pPr>
      <w:r>
        <w:rPr>
          <w:rFonts w:cs="Arial"/>
          <w:szCs w:val="22"/>
        </w:rPr>
        <w:tab/>
      </w:r>
      <w:r w:rsidR="002B4BAC">
        <w:rPr>
          <w:rFonts w:cs="Arial"/>
          <w:szCs w:val="22"/>
        </w:rPr>
        <w:t xml:space="preserve">Enige tijd geleden </w:t>
      </w:r>
      <w:r w:rsidR="00F34D9D">
        <w:rPr>
          <w:rFonts w:cs="Arial"/>
          <w:szCs w:val="22"/>
        </w:rPr>
        <w:t xml:space="preserve">heeft wethouder </w:t>
      </w:r>
      <w:proofErr w:type="spellStart"/>
      <w:r w:rsidR="00F34D9D">
        <w:rPr>
          <w:rFonts w:cs="Arial"/>
          <w:szCs w:val="22"/>
        </w:rPr>
        <w:t>Kraaijestein</w:t>
      </w:r>
      <w:proofErr w:type="spellEnd"/>
      <w:r w:rsidR="00F34D9D">
        <w:rPr>
          <w:rFonts w:cs="Arial"/>
          <w:szCs w:val="22"/>
        </w:rPr>
        <w:t xml:space="preserve"> laten weten geen meerwaarde te zien in bestuurlijk </w:t>
      </w:r>
      <w:r w:rsidR="002B4BAC">
        <w:rPr>
          <w:rFonts w:cs="Arial"/>
          <w:szCs w:val="22"/>
        </w:rPr>
        <w:tab/>
      </w:r>
      <w:r w:rsidR="00F34D9D">
        <w:rPr>
          <w:rFonts w:cs="Arial"/>
          <w:szCs w:val="22"/>
        </w:rPr>
        <w:t xml:space="preserve">overleg met PSW. </w:t>
      </w:r>
      <w:r>
        <w:rPr>
          <w:rFonts w:cs="Arial"/>
          <w:szCs w:val="22"/>
        </w:rPr>
        <w:t xml:space="preserve">Naar zijn mening kan </w:t>
      </w:r>
      <w:r w:rsidR="00F34D9D">
        <w:rPr>
          <w:rFonts w:cs="Arial"/>
          <w:szCs w:val="22"/>
        </w:rPr>
        <w:t xml:space="preserve">PSW alle overleggen met de Gemeente op ambtelijk </w:t>
      </w:r>
      <w:r w:rsidR="002B4BAC">
        <w:rPr>
          <w:rFonts w:cs="Arial"/>
          <w:szCs w:val="22"/>
        </w:rPr>
        <w:tab/>
      </w:r>
      <w:r w:rsidR="00F34D9D">
        <w:rPr>
          <w:rFonts w:cs="Arial"/>
          <w:szCs w:val="22"/>
        </w:rPr>
        <w:t>niveau</w:t>
      </w:r>
      <w:r w:rsidR="002B4BAC">
        <w:rPr>
          <w:rFonts w:cs="Arial"/>
          <w:szCs w:val="22"/>
        </w:rPr>
        <w:t xml:space="preserve"> </w:t>
      </w:r>
      <w:r w:rsidR="00F34D9D">
        <w:rPr>
          <w:rFonts w:cs="Arial"/>
          <w:szCs w:val="22"/>
        </w:rPr>
        <w:t>voeren.</w:t>
      </w:r>
      <w:r>
        <w:rPr>
          <w:rFonts w:cs="Arial"/>
          <w:szCs w:val="22"/>
        </w:rPr>
        <w:t xml:space="preserve"> </w:t>
      </w:r>
      <w:r w:rsidR="00F34D9D">
        <w:rPr>
          <w:rFonts w:cs="Arial"/>
          <w:szCs w:val="22"/>
          <w:lang w:eastAsia="en-US"/>
        </w:rPr>
        <w:t xml:space="preserve">Eventueel </w:t>
      </w:r>
      <w:r w:rsidR="00F34D9D" w:rsidRPr="00D6602B">
        <w:rPr>
          <w:rFonts w:cs="Arial"/>
          <w:szCs w:val="22"/>
          <w:lang w:eastAsia="en-US"/>
        </w:rPr>
        <w:t>zijn leden van de PSW</w:t>
      </w:r>
      <w:r w:rsidR="00F34D9D">
        <w:rPr>
          <w:rFonts w:cs="Arial"/>
          <w:szCs w:val="22"/>
          <w:lang w:eastAsia="en-US"/>
        </w:rPr>
        <w:t xml:space="preserve"> (net als die van PGW)  </w:t>
      </w:r>
      <w:r w:rsidR="00F34D9D" w:rsidRPr="00D6602B">
        <w:rPr>
          <w:rFonts w:cs="Arial"/>
          <w:szCs w:val="22"/>
          <w:lang w:eastAsia="en-US"/>
        </w:rPr>
        <w:t xml:space="preserve">welkom om aan te </w:t>
      </w:r>
      <w:r w:rsidR="009A4098">
        <w:rPr>
          <w:rFonts w:cs="Arial"/>
          <w:szCs w:val="22"/>
          <w:lang w:eastAsia="en-US"/>
        </w:rPr>
        <w:tab/>
      </w:r>
      <w:r w:rsidR="00F34D9D" w:rsidRPr="00D6602B">
        <w:rPr>
          <w:rFonts w:cs="Arial"/>
          <w:szCs w:val="22"/>
          <w:lang w:eastAsia="en-US"/>
        </w:rPr>
        <w:t>schuiven bij het bestuurlijk overleg tussen de wethouder en de PAR.</w:t>
      </w:r>
    </w:p>
    <w:p w:rsidR="00F34D9D" w:rsidRDefault="00244856" w:rsidP="00F34D9D">
      <w:pPr>
        <w:rPr>
          <w:rFonts w:cs="Arial"/>
          <w:szCs w:val="22"/>
        </w:rPr>
      </w:pPr>
      <w:r>
        <w:rPr>
          <w:rFonts w:cs="Arial"/>
          <w:szCs w:val="22"/>
        </w:rPr>
        <w:tab/>
      </w:r>
      <w:r w:rsidR="00F34D9D" w:rsidRPr="006E5BFC">
        <w:rPr>
          <w:rFonts w:cs="Arial"/>
          <w:szCs w:val="22"/>
        </w:rPr>
        <w:t>Het PSW</w:t>
      </w:r>
      <w:r w:rsidR="00F34D9D">
        <w:rPr>
          <w:rFonts w:cs="Arial"/>
          <w:szCs w:val="22"/>
        </w:rPr>
        <w:t xml:space="preserve"> </w:t>
      </w:r>
      <w:r w:rsidR="00F34D9D" w:rsidRPr="006E5BFC">
        <w:rPr>
          <w:rFonts w:cs="Arial"/>
          <w:szCs w:val="22"/>
        </w:rPr>
        <w:t>bestuur</w:t>
      </w:r>
      <w:r w:rsidR="00F34D9D">
        <w:rPr>
          <w:rFonts w:cs="Arial"/>
          <w:szCs w:val="22"/>
        </w:rPr>
        <w:t xml:space="preserve"> is van mening dat deze laatste optie de positie van PSW in het overleg met de </w:t>
      </w:r>
      <w:r>
        <w:rPr>
          <w:rFonts w:cs="Arial"/>
          <w:szCs w:val="22"/>
        </w:rPr>
        <w:tab/>
      </w:r>
      <w:r w:rsidR="00F34D9D">
        <w:rPr>
          <w:rFonts w:cs="Arial"/>
          <w:szCs w:val="22"/>
        </w:rPr>
        <w:t xml:space="preserve">Gemeente zou verzwakken, en niet voldoende recht doet aan haar functie als belangenbehartiger. </w:t>
      </w:r>
      <w:r>
        <w:rPr>
          <w:rFonts w:cs="Arial"/>
          <w:szCs w:val="22"/>
        </w:rPr>
        <w:tab/>
      </w:r>
      <w:r w:rsidR="00F34D9D">
        <w:rPr>
          <w:rFonts w:cs="Arial"/>
          <w:szCs w:val="22"/>
        </w:rPr>
        <w:t xml:space="preserve">Daarom vindt </w:t>
      </w:r>
      <w:r>
        <w:rPr>
          <w:rFonts w:cs="Arial"/>
          <w:szCs w:val="22"/>
        </w:rPr>
        <w:t xml:space="preserve">zij </w:t>
      </w:r>
      <w:r w:rsidR="00F34D9D">
        <w:rPr>
          <w:rFonts w:cs="Arial"/>
          <w:szCs w:val="22"/>
        </w:rPr>
        <w:t xml:space="preserve">dat gestreefd moet blijven worden naar een “eigen” bestuurlijk </w:t>
      </w:r>
      <w:r>
        <w:rPr>
          <w:rFonts w:cs="Arial"/>
          <w:szCs w:val="22"/>
        </w:rPr>
        <w:tab/>
      </w:r>
      <w:r w:rsidR="00F34D9D">
        <w:rPr>
          <w:rFonts w:cs="Arial"/>
          <w:szCs w:val="22"/>
        </w:rPr>
        <w:t>overleg.</w:t>
      </w:r>
    </w:p>
    <w:p w:rsidR="00F34D9D" w:rsidRPr="006E5BFC" w:rsidRDefault="00244856" w:rsidP="00F34D9D">
      <w:pPr>
        <w:rPr>
          <w:rFonts w:cs="Arial"/>
          <w:szCs w:val="22"/>
        </w:rPr>
      </w:pPr>
      <w:r>
        <w:rPr>
          <w:rFonts w:cs="Arial"/>
          <w:szCs w:val="22"/>
        </w:rPr>
        <w:tab/>
        <w:t>Afgewacht moet nu worden</w:t>
      </w:r>
      <w:r w:rsidR="002B4BAC">
        <w:rPr>
          <w:rFonts w:cs="Arial"/>
          <w:szCs w:val="22"/>
        </w:rPr>
        <w:t xml:space="preserve"> wat</w:t>
      </w:r>
      <w:r>
        <w:rPr>
          <w:rFonts w:cs="Arial"/>
          <w:szCs w:val="22"/>
        </w:rPr>
        <w:t xml:space="preserve"> binnen de nieuwe politieke verhoudingen de mogelijkheden zijn.</w:t>
      </w:r>
    </w:p>
    <w:p w:rsidR="00E16EE8" w:rsidRDefault="00E16EE8" w:rsidP="00ED7266">
      <w:pPr>
        <w:rPr>
          <w:szCs w:val="22"/>
        </w:rPr>
      </w:pPr>
    </w:p>
    <w:p w:rsidR="00E33E7B" w:rsidRDefault="006721A2" w:rsidP="00E33E7B">
      <w:pPr>
        <w:rPr>
          <w:rFonts w:cs="Arial"/>
          <w:szCs w:val="22"/>
          <w:u w:val="single"/>
        </w:rPr>
      </w:pPr>
      <w:r>
        <w:rPr>
          <w:rFonts w:cs="Arial"/>
          <w:szCs w:val="22"/>
        </w:rPr>
        <w:tab/>
      </w:r>
      <w:r w:rsidR="00E33E7B">
        <w:rPr>
          <w:rFonts w:cs="Arial"/>
          <w:szCs w:val="22"/>
          <w:u w:val="single"/>
        </w:rPr>
        <w:t>Werkgroep Symposia</w:t>
      </w:r>
      <w:r w:rsidR="00F34D9D">
        <w:rPr>
          <w:rFonts w:cs="Arial"/>
          <w:szCs w:val="22"/>
          <w:u w:val="single"/>
        </w:rPr>
        <w:t xml:space="preserve"> Bijstand</w:t>
      </w:r>
      <w:r w:rsidR="00E33E7B">
        <w:rPr>
          <w:rFonts w:cs="Arial"/>
          <w:szCs w:val="22"/>
          <w:u w:val="single"/>
        </w:rPr>
        <w:t xml:space="preserve"> Experimenten</w:t>
      </w:r>
    </w:p>
    <w:p w:rsidR="00244856" w:rsidRDefault="002B4BAC" w:rsidP="00244856">
      <w:pPr>
        <w:rPr>
          <w:rFonts w:cs="Arial"/>
          <w:szCs w:val="22"/>
        </w:rPr>
      </w:pPr>
      <w:r>
        <w:rPr>
          <w:rFonts w:cs="Arial"/>
          <w:szCs w:val="22"/>
        </w:rPr>
        <w:tab/>
        <w:t xml:space="preserve">De </w:t>
      </w:r>
      <w:r w:rsidR="00244856">
        <w:rPr>
          <w:rFonts w:cs="Arial"/>
          <w:szCs w:val="22"/>
        </w:rPr>
        <w:t xml:space="preserve">werkgroep </w:t>
      </w:r>
      <w:r>
        <w:rPr>
          <w:rFonts w:cs="Arial"/>
          <w:szCs w:val="22"/>
        </w:rPr>
        <w:t xml:space="preserve">heeft </w:t>
      </w:r>
      <w:r w:rsidR="00244856">
        <w:rPr>
          <w:rFonts w:cs="Arial"/>
          <w:szCs w:val="22"/>
        </w:rPr>
        <w:t xml:space="preserve">zich gebogen over de uitkomsten van de experimenten in de deelnemende </w:t>
      </w:r>
      <w:r>
        <w:rPr>
          <w:rFonts w:cs="Arial"/>
          <w:szCs w:val="22"/>
        </w:rPr>
        <w:tab/>
      </w:r>
      <w:r w:rsidR="00244856">
        <w:rPr>
          <w:rFonts w:cs="Arial"/>
          <w:szCs w:val="22"/>
        </w:rPr>
        <w:t xml:space="preserve">gemeenten. Helaas blijken de meeste resultaten (statistisch) niet significant te zijn. Daardoor bieden </w:t>
      </w:r>
      <w:r>
        <w:rPr>
          <w:rFonts w:cs="Arial"/>
          <w:szCs w:val="22"/>
        </w:rPr>
        <w:tab/>
      </w:r>
      <w:r w:rsidR="00244856">
        <w:rPr>
          <w:rFonts w:cs="Arial"/>
          <w:szCs w:val="22"/>
        </w:rPr>
        <w:t xml:space="preserve">ze te weinig houvast om aanpassing van de </w:t>
      </w:r>
      <w:proofErr w:type="spellStart"/>
      <w:r w:rsidR="00244856">
        <w:rPr>
          <w:rFonts w:cs="Arial"/>
          <w:szCs w:val="22"/>
        </w:rPr>
        <w:t>P-wet</w:t>
      </w:r>
      <w:proofErr w:type="spellEnd"/>
      <w:r w:rsidR="00244856">
        <w:rPr>
          <w:rFonts w:cs="Arial"/>
          <w:szCs w:val="22"/>
        </w:rPr>
        <w:t xml:space="preserve"> op het terrein van de bijstandsregels te </w:t>
      </w:r>
      <w:r>
        <w:rPr>
          <w:rFonts w:cs="Arial"/>
          <w:szCs w:val="22"/>
        </w:rPr>
        <w:tab/>
      </w:r>
      <w:r w:rsidR="00244856">
        <w:rPr>
          <w:rFonts w:cs="Arial"/>
          <w:szCs w:val="22"/>
        </w:rPr>
        <w:t>rechtvaardigen.</w:t>
      </w:r>
    </w:p>
    <w:p w:rsidR="00244856" w:rsidRDefault="002B4BAC" w:rsidP="00244856">
      <w:pPr>
        <w:rPr>
          <w:rFonts w:cs="Arial"/>
          <w:szCs w:val="22"/>
        </w:rPr>
      </w:pPr>
      <w:r>
        <w:rPr>
          <w:rFonts w:cs="Arial"/>
          <w:szCs w:val="22"/>
        </w:rPr>
        <w:tab/>
      </w:r>
      <w:r w:rsidR="00244856">
        <w:rPr>
          <w:rFonts w:cs="Arial"/>
          <w:szCs w:val="22"/>
        </w:rPr>
        <w:t xml:space="preserve">Op grond van deze uitkomsten heeft de werkgroep geconcludeerd dat het organiseren van een </w:t>
      </w:r>
      <w:r>
        <w:rPr>
          <w:rFonts w:cs="Arial"/>
          <w:szCs w:val="22"/>
        </w:rPr>
        <w:tab/>
      </w:r>
      <w:r w:rsidR="00244856">
        <w:rPr>
          <w:rFonts w:cs="Arial"/>
          <w:szCs w:val="22"/>
        </w:rPr>
        <w:t xml:space="preserve">symposium over dit onderwerp op dit moment niet aan de orde is. </w:t>
      </w:r>
      <w:r>
        <w:rPr>
          <w:rFonts w:cs="Arial"/>
          <w:szCs w:val="22"/>
        </w:rPr>
        <w:t>Met</w:t>
      </w:r>
      <w:r w:rsidR="00244856">
        <w:rPr>
          <w:rFonts w:cs="Arial"/>
          <w:szCs w:val="22"/>
        </w:rPr>
        <w:t xml:space="preserve"> deze conclusie</w:t>
      </w:r>
      <w:r>
        <w:rPr>
          <w:rFonts w:cs="Arial"/>
          <w:szCs w:val="22"/>
        </w:rPr>
        <w:t xml:space="preserve"> heeft </w:t>
      </w:r>
      <w:r w:rsidR="00244856">
        <w:rPr>
          <w:rFonts w:cs="Arial"/>
          <w:szCs w:val="22"/>
        </w:rPr>
        <w:t xml:space="preserve">de </w:t>
      </w:r>
      <w:r>
        <w:rPr>
          <w:rFonts w:cs="Arial"/>
          <w:szCs w:val="22"/>
        </w:rPr>
        <w:tab/>
      </w:r>
      <w:r w:rsidR="00244856">
        <w:rPr>
          <w:rFonts w:cs="Arial"/>
          <w:szCs w:val="22"/>
        </w:rPr>
        <w:t>werkgroep haar opdracht terug</w:t>
      </w:r>
      <w:r>
        <w:rPr>
          <w:rFonts w:cs="Arial"/>
          <w:szCs w:val="22"/>
        </w:rPr>
        <w:t xml:space="preserve">gegeven </w:t>
      </w:r>
      <w:r w:rsidR="00244856">
        <w:rPr>
          <w:rFonts w:cs="Arial"/>
          <w:szCs w:val="22"/>
        </w:rPr>
        <w:t xml:space="preserve"> aan het bestuur, in ieder geval voorlopig.</w:t>
      </w:r>
    </w:p>
    <w:p w:rsidR="00244856" w:rsidRDefault="002B4BAC" w:rsidP="00244856">
      <w:pPr>
        <w:rPr>
          <w:rFonts w:cs="Arial"/>
          <w:szCs w:val="22"/>
        </w:rPr>
      </w:pPr>
      <w:r>
        <w:rPr>
          <w:rFonts w:cs="Arial"/>
          <w:szCs w:val="22"/>
        </w:rPr>
        <w:tab/>
      </w:r>
      <w:r w:rsidR="00244856">
        <w:rPr>
          <w:rFonts w:cs="Arial"/>
          <w:szCs w:val="22"/>
        </w:rPr>
        <w:t xml:space="preserve">Het bestuur </w:t>
      </w:r>
      <w:r>
        <w:rPr>
          <w:rFonts w:cs="Arial"/>
          <w:szCs w:val="22"/>
        </w:rPr>
        <w:t xml:space="preserve">kan zich </w:t>
      </w:r>
      <w:r w:rsidR="00244856">
        <w:rPr>
          <w:rFonts w:cs="Arial"/>
          <w:szCs w:val="22"/>
        </w:rPr>
        <w:t xml:space="preserve">vinden in deze gang van zaken. </w:t>
      </w:r>
      <w:r>
        <w:rPr>
          <w:rFonts w:cs="Arial"/>
          <w:szCs w:val="22"/>
        </w:rPr>
        <w:t xml:space="preserve">De vz. bedankt de werkgroep voor haar </w:t>
      </w:r>
      <w:r>
        <w:rPr>
          <w:rFonts w:cs="Arial"/>
          <w:szCs w:val="22"/>
        </w:rPr>
        <w:tab/>
        <w:t>inspanningen.</w:t>
      </w:r>
      <w:r w:rsidR="00244856">
        <w:rPr>
          <w:rFonts w:cs="Arial"/>
          <w:szCs w:val="22"/>
        </w:rPr>
        <w:t xml:space="preserve"> </w:t>
      </w:r>
    </w:p>
    <w:p w:rsidR="00E33E7B" w:rsidRDefault="002B4BAC" w:rsidP="00F1511C">
      <w:pPr>
        <w:rPr>
          <w:rFonts w:cs="Arial"/>
          <w:szCs w:val="22"/>
        </w:rPr>
      </w:pPr>
      <w:r>
        <w:rPr>
          <w:rFonts w:cs="Arial"/>
          <w:szCs w:val="22"/>
        </w:rPr>
        <w:tab/>
        <w:t xml:space="preserve">In reactie op vragen of het onderwerp Basisinkomen geschikt zou zijn voor een informatieve </w:t>
      </w:r>
      <w:r>
        <w:rPr>
          <w:rFonts w:cs="Arial"/>
          <w:szCs w:val="22"/>
        </w:rPr>
        <w:tab/>
        <w:t xml:space="preserve">bijeenkomst, stelt hij voor om dit in de eerstvolgende bestuursvergadering verder te bespreken.   </w:t>
      </w:r>
    </w:p>
    <w:p w:rsidR="002B4BAC" w:rsidRDefault="002B4BAC" w:rsidP="00F1511C">
      <w:pPr>
        <w:rPr>
          <w:rFonts w:cs="Arial"/>
          <w:szCs w:val="22"/>
        </w:rPr>
      </w:pPr>
    </w:p>
    <w:p w:rsidR="0044116D" w:rsidRPr="0044116D" w:rsidRDefault="0044116D" w:rsidP="00F1511C">
      <w:pPr>
        <w:rPr>
          <w:rFonts w:cs="Arial"/>
          <w:szCs w:val="22"/>
          <w:u w:val="single"/>
        </w:rPr>
      </w:pPr>
      <w:r>
        <w:rPr>
          <w:rFonts w:cs="Arial"/>
          <w:szCs w:val="22"/>
        </w:rPr>
        <w:tab/>
      </w:r>
      <w:r w:rsidRPr="0044116D">
        <w:rPr>
          <w:rFonts w:cs="Arial"/>
          <w:szCs w:val="22"/>
          <w:u w:val="single"/>
        </w:rPr>
        <w:t>Financieel overzicht PSW 2019</w:t>
      </w:r>
    </w:p>
    <w:p w:rsidR="00ED7266" w:rsidRDefault="002B4BAC" w:rsidP="000B3EE8">
      <w:pPr>
        <w:rPr>
          <w:rFonts w:cs="Arial"/>
          <w:szCs w:val="22"/>
        </w:rPr>
      </w:pPr>
      <w:r>
        <w:rPr>
          <w:rFonts w:cs="Arial"/>
          <w:szCs w:val="22"/>
        </w:rPr>
        <w:tab/>
        <w:t xml:space="preserve">Over dit bij de stukken ter informatie toegevoegde document zijn geen specifieke vragen uit de </w:t>
      </w:r>
      <w:r w:rsidR="00527088">
        <w:rPr>
          <w:rFonts w:cs="Arial"/>
          <w:szCs w:val="22"/>
        </w:rPr>
        <w:tab/>
      </w:r>
      <w:r>
        <w:rPr>
          <w:rFonts w:cs="Arial"/>
          <w:szCs w:val="22"/>
        </w:rPr>
        <w:t>vergadering. De secr. meldt dat het bestuur heeft besloten het exploitatie</w:t>
      </w:r>
      <w:r w:rsidR="00527088">
        <w:rPr>
          <w:rFonts w:cs="Arial"/>
          <w:szCs w:val="22"/>
        </w:rPr>
        <w:t xml:space="preserve">overschot van </w:t>
      </w:r>
      <w:r>
        <w:rPr>
          <w:rFonts w:cs="Arial"/>
          <w:szCs w:val="22"/>
        </w:rPr>
        <w:t xml:space="preserve">€ </w:t>
      </w:r>
      <w:r w:rsidR="00527088">
        <w:rPr>
          <w:rFonts w:cs="Arial"/>
          <w:szCs w:val="22"/>
        </w:rPr>
        <w:t xml:space="preserve">627,30 </w:t>
      </w:r>
      <w:r w:rsidR="00527088">
        <w:rPr>
          <w:rFonts w:cs="Arial"/>
          <w:szCs w:val="22"/>
        </w:rPr>
        <w:tab/>
        <w:t>aan de Gemeente terug te betalen. Dit is inmiddels gebeurd.</w:t>
      </w:r>
    </w:p>
    <w:p w:rsidR="002B4BAC" w:rsidRDefault="002B4BAC" w:rsidP="000B3EE8">
      <w:pPr>
        <w:rPr>
          <w:rFonts w:cs="Arial"/>
          <w:szCs w:val="22"/>
        </w:rPr>
      </w:pPr>
    </w:p>
    <w:p w:rsidR="002B4BAC" w:rsidRDefault="002B4BAC" w:rsidP="000B3EE8">
      <w:pPr>
        <w:rPr>
          <w:rFonts w:cs="Arial"/>
          <w:szCs w:val="22"/>
        </w:rPr>
      </w:pPr>
    </w:p>
    <w:p w:rsidR="002B4BAC" w:rsidRDefault="002B4BAC" w:rsidP="000B3EE8">
      <w:pPr>
        <w:rPr>
          <w:rFonts w:cs="Arial"/>
          <w:szCs w:val="22"/>
        </w:rPr>
      </w:pPr>
    </w:p>
    <w:p w:rsidR="002B4BAC" w:rsidRDefault="002B4BAC" w:rsidP="000B3EE8">
      <w:pPr>
        <w:rPr>
          <w:rFonts w:cs="Arial"/>
          <w:szCs w:val="22"/>
        </w:rPr>
      </w:pPr>
    </w:p>
    <w:p w:rsidR="009A4098" w:rsidRDefault="009A4098" w:rsidP="000B3EE8">
      <w:pPr>
        <w:rPr>
          <w:rFonts w:cs="Arial"/>
          <w:szCs w:val="22"/>
        </w:rPr>
      </w:pPr>
    </w:p>
    <w:p w:rsidR="009A4098" w:rsidRDefault="009A4098" w:rsidP="000B3EE8">
      <w:pPr>
        <w:rPr>
          <w:rFonts w:cs="Arial"/>
          <w:szCs w:val="22"/>
        </w:rPr>
      </w:pPr>
    </w:p>
    <w:p w:rsidR="009A4098" w:rsidRDefault="009A4098" w:rsidP="000B3EE8">
      <w:pPr>
        <w:rPr>
          <w:rFonts w:cs="Arial"/>
          <w:szCs w:val="22"/>
        </w:rPr>
      </w:pPr>
    </w:p>
    <w:p w:rsidR="009A4098" w:rsidRDefault="009A4098" w:rsidP="000B3EE8">
      <w:pPr>
        <w:rPr>
          <w:rFonts w:cs="Arial"/>
          <w:szCs w:val="22"/>
        </w:rPr>
      </w:pPr>
    </w:p>
    <w:p w:rsidR="009A4098" w:rsidRDefault="009A4098" w:rsidP="000B3EE8">
      <w:pPr>
        <w:rPr>
          <w:rFonts w:cs="Arial"/>
          <w:szCs w:val="22"/>
        </w:rPr>
      </w:pPr>
    </w:p>
    <w:p w:rsidR="009A4098" w:rsidRDefault="009A4098" w:rsidP="000B3EE8">
      <w:pPr>
        <w:rPr>
          <w:rFonts w:cs="Arial"/>
          <w:szCs w:val="22"/>
        </w:rPr>
      </w:pPr>
    </w:p>
    <w:p w:rsidR="0044116D" w:rsidRDefault="00E52B2B" w:rsidP="00E16EE8">
      <w:pPr>
        <w:rPr>
          <w:rFonts w:cs="Arial"/>
          <w:szCs w:val="22"/>
        </w:rPr>
      </w:pPr>
      <w:r w:rsidRPr="00E52B2B">
        <w:rPr>
          <w:rFonts w:cs="Arial"/>
          <w:szCs w:val="22"/>
        </w:rPr>
        <w:tab/>
      </w:r>
    </w:p>
    <w:p w:rsidR="00F9473B" w:rsidRDefault="0044116D" w:rsidP="00E16EE8">
      <w:pPr>
        <w:rPr>
          <w:rFonts w:cs="Arial"/>
          <w:szCs w:val="22"/>
        </w:rPr>
      </w:pPr>
      <w:r>
        <w:rPr>
          <w:rFonts w:cs="Arial"/>
          <w:szCs w:val="22"/>
        </w:rPr>
        <w:lastRenderedPageBreak/>
        <w:tab/>
      </w:r>
    </w:p>
    <w:p w:rsidR="004B69F8" w:rsidRPr="007A5A77" w:rsidRDefault="00F9473B" w:rsidP="00E16EE8">
      <w:pPr>
        <w:rPr>
          <w:rFonts w:cs="Arial"/>
        </w:rPr>
      </w:pPr>
      <w:r>
        <w:rPr>
          <w:rFonts w:cs="Arial"/>
          <w:szCs w:val="22"/>
        </w:rPr>
        <w:tab/>
      </w:r>
      <w:r w:rsidR="002121B5" w:rsidRPr="003319DA">
        <w:rPr>
          <w:rFonts w:cs="Arial"/>
          <w:b/>
        </w:rPr>
        <w:t>Rondvraag</w:t>
      </w:r>
      <w:r w:rsidR="0087483A">
        <w:rPr>
          <w:rFonts w:cs="Arial"/>
          <w:b/>
        </w:rPr>
        <w:t xml:space="preserve"> en sluiting</w:t>
      </w:r>
    </w:p>
    <w:p w:rsidR="007A5A77" w:rsidRDefault="007A5A77" w:rsidP="007A5A77">
      <w:pPr>
        <w:pStyle w:val="Geenafstand"/>
        <w:ind w:left="720"/>
        <w:rPr>
          <w:rFonts w:ascii="Arial" w:hAnsi="Arial" w:cs="Arial"/>
        </w:rPr>
      </w:pPr>
    </w:p>
    <w:p w:rsidR="0021700B" w:rsidRDefault="0073019E" w:rsidP="006721A2">
      <w:pPr>
        <w:pStyle w:val="Geenafstand"/>
        <w:ind w:left="720"/>
        <w:rPr>
          <w:rFonts w:ascii="Arial" w:hAnsi="Arial" w:cs="Arial"/>
        </w:rPr>
      </w:pPr>
      <w:r>
        <w:rPr>
          <w:rFonts w:ascii="Arial" w:hAnsi="Arial" w:cs="Arial"/>
        </w:rPr>
        <w:t xml:space="preserve">-  </w:t>
      </w:r>
      <w:r w:rsidR="00527088">
        <w:rPr>
          <w:rFonts w:ascii="Arial" w:hAnsi="Arial" w:cs="Arial"/>
        </w:rPr>
        <w:t xml:space="preserve">Dhr. Van der </w:t>
      </w:r>
      <w:proofErr w:type="spellStart"/>
      <w:r w:rsidR="00527088">
        <w:rPr>
          <w:rFonts w:ascii="Arial" w:hAnsi="Arial" w:cs="Arial"/>
        </w:rPr>
        <w:t>Laarse</w:t>
      </w:r>
      <w:proofErr w:type="spellEnd"/>
      <w:r w:rsidR="00527088">
        <w:rPr>
          <w:rFonts w:ascii="Arial" w:hAnsi="Arial" w:cs="Arial"/>
        </w:rPr>
        <w:t xml:space="preserve"> informeert </w:t>
      </w:r>
      <w:r w:rsidR="0057376F">
        <w:rPr>
          <w:rFonts w:ascii="Arial" w:hAnsi="Arial" w:cs="Arial"/>
        </w:rPr>
        <w:t>m.b.t.</w:t>
      </w:r>
      <w:r w:rsidR="00527088">
        <w:rPr>
          <w:rFonts w:ascii="Arial" w:hAnsi="Arial" w:cs="Arial"/>
        </w:rPr>
        <w:t xml:space="preserve"> de PAR naar de volgende punten:</w:t>
      </w:r>
    </w:p>
    <w:p w:rsidR="00527088" w:rsidRDefault="00527088" w:rsidP="006721A2">
      <w:pPr>
        <w:pStyle w:val="Geenafstand"/>
        <w:ind w:left="720"/>
        <w:rPr>
          <w:rFonts w:ascii="Arial" w:hAnsi="Arial" w:cs="Arial"/>
        </w:rPr>
      </w:pPr>
    </w:p>
    <w:p w:rsidR="00527088" w:rsidRDefault="00527088" w:rsidP="00527088">
      <w:pPr>
        <w:pStyle w:val="Geenafstand"/>
        <w:numPr>
          <w:ilvl w:val="0"/>
          <w:numId w:val="28"/>
        </w:numPr>
        <w:rPr>
          <w:rFonts w:ascii="Arial" w:hAnsi="Arial" w:cs="Arial"/>
        </w:rPr>
      </w:pPr>
      <w:r>
        <w:rPr>
          <w:rFonts w:ascii="Arial" w:hAnsi="Arial" w:cs="Arial"/>
        </w:rPr>
        <w:t>De relatie tussen de PAR en de Kamers. Dhr. Abels geeft aan dat over dit punt voortdurend discussie is</w:t>
      </w:r>
      <w:r w:rsidR="0073019E">
        <w:rPr>
          <w:rFonts w:ascii="Arial" w:hAnsi="Arial" w:cs="Arial"/>
        </w:rPr>
        <w:t xml:space="preserve">, wat er op duidt dat het systeem nog niet </w:t>
      </w:r>
      <w:r w:rsidR="00F9473B">
        <w:rPr>
          <w:rFonts w:ascii="Arial" w:hAnsi="Arial" w:cs="Arial"/>
        </w:rPr>
        <w:t>stabiel</w:t>
      </w:r>
      <w:r w:rsidR="0073019E">
        <w:rPr>
          <w:rFonts w:ascii="Arial" w:hAnsi="Arial" w:cs="Arial"/>
        </w:rPr>
        <w:t xml:space="preserve"> is.</w:t>
      </w:r>
    </w:p>
    <w:p w:rsidR="0073019E" w:rsidRDefault="0073019E" w:rsidP="00527088">
      <w:pPr>
        <w:pStyle w:val="Geenafstand"/>
        <w:numPr>
          <w:ilvl w:val="0"/>
          <w:numId w:val="28"/>
        </w:numPr>
        <w:rPr>
          <w:rFonts w:ascii="Arial" w:hAnsi="Arial" w:cs="Arial"/>
        </w:rPr>
      </w:pPr>
      <w:r>
        <w:rPr>
          <w:rFonts w:ascii="Arial" w:hAnsi="Arial" w:cs="Arial"/>
        </w:rPr>
        <w:t xml:space="preserve">De relatie tussen PAR en Gemeente. In antwoord hierop typeert dhr. Abels </w:t>
      </w:r>
      <w:r w:rsidR="00F9473B">
        <w:rPr>
          <w:rFonts w:ascii="Arial" w:hAnsi="Arial" w:cs="Arial"/>
        </w:rPr>
        <w:t xml:space="preserve">deze relatie </w:t>
      </w:r>
      <w:r>
        <w:rPr>
          <w:rFonts w:ascii="Arial" w:hAnsi="Arial" w:cs="Arial"/>
        </w:rPr>
        <w:t xml:space="preserve">als ‘wisselend’ en ‘moeizaam’. </w:t>
      </w:r>
    </w:p>
    <w:p w:rsidR="00F34D9D" w:rsidRDefault="00F34D9D" w:rsidP="006721A2">
      <w:pPr>
        <w:pStyle w:val="Geenafstand"/>
        <w:ind w:left="720"/>
        <w:rPr>
          <w:rFonts w:ascii="Arial" w:hAnsi="Arial" w:cs="Arial"/>
        </w:rPr>
      </w:pPr>
    </w:p>
    <w:p w:rsidR="0073019E" w:rsidRDefault="0073019E" w:rsidP="006721A2">
      <w:pPr>
        <w:pStyle w:val="Geenafstand"/>
        <w:ind w:left="720"/>
        <w:rPr>
          <w:rFonts w:ascii="Arial" w:hAnsi="Arial" w:cs="Arial"/>
        </w:rPr>
      </w:pPr>
      <w:r>
        <w:rPr>
          <w:rFonts w:ascii="Arial" w:hAnsi="Arial" w:cs="Arial"/>
        </w:rPr>
        <w:t>Meer algemeen stelt dhr. Abels dat de PAR de evaluatie van haar functioneren nieuw leven gaat inblazen. Dhr. Lont reageert dat PSW graag betrokken wil zijn bij de formulering van de aanpak van deze evaluatie.</w:t>
      </w:r>
    </w:p>
    <w:p w:rsidR="0073019E" w:rsidRDefault="0073019E" w:rsidP="006721A2">
      <w:pPr>
        <w:pStyle w:val="Geenafstand"/>
        <w:ind w:left="720"/>
        <w:rPr>
          <w:rFonts w:ascii="Arial" w:hAnsi="Arial" w:cs="Arial"/>
        </w:rPr>
      </w:pPr>
    </w:p>
    <w:p w:rsidR="00F34D9D" w:rsidRDefault="0073019E" w:rsidP="006721A2">
      <w:pPr>
        <w:pStyle w:val="Geenafstand"/>
        <w:ind w:left="720"/>
        <w:rPr>
          <w:rFonts w:ascii="Arial" w:hAnsi="Arial" w:cs="Arial"/>
        </w:rPr>
      </w:pPr>
      <w:r>
        <w:rPr>
          <w:rFonts w:ascii="Arial" w:hAnsi="Arial" w:cs="Arial"/>
        </w:rPr>
        <w:t xml:space="preserve">-  Dhr. Van der </w:t>
      </w:r>
      <w:proofErr w:type="spellStart"/>
      <w:r>
        <w:rPr>
          <w:rFonts w:ascii="Arial" w:hAnsi="Arial" w:cs="Arial"/>
        </w:rPr>
        <w:t>Laarse</w:t>
      </w:r>
      <w:proofErr w:type="spellEnd"/>
      <w:r>
        <w:rPr>
          <w:rFonts w:ascii="Arial" w:hAnsi="Arial" w:cs="Arial"/>
        </w:rPr>
        <w:t xml:space="preserve"> informeert verder </w:t>
      </w:r>
      <w:r w:rsidR="0057376F">
        <w:rPr>
          <w:rFonts w:ascii="Arial" w:hAnsi="Arial" w:cs="Arial"/>
        </w:rPr>
        <w:t>bij dhr. Lont naar de Kindpas 2020. Laatstgenoemde antwoordt hierop dat de Gemeente nog geen besluit genomen heeft, (</w:t>
      </w:r>
      <w:r w:rsidR="0057376F" w:rsidRPr="0057376F">
        <w:rPr>
          <w:rFonts w:ascii="Arial" w:hAnsi="Arial" w:cs="Arial"/>
          <w:b/>
        </w:rPr>
        <w:t>NB</w:t>
      </w:r>
      <w:r w:rsidR="0057376F">
        <w:rPr>
          <w:rFonts w:ascii="Arial" w:hAnsi="Arial" w:cs="Arial"/>
        </w:rPr>
        <w:t>: inmiddels heeft de Gemeente, meer recentelijk, groen licht gegeven)</w:t>
      </w:r>
    </w:p>
    <w:p w:rsidR="00F34D9D" w:rsidRDefault="00F34D9D" w:rsidP="006721A2">
      <w:pPr>
        <w:pStyle w:val="Geenafstand"/>
        <w:ind w:left="720"/>
        <w:rPr>
          <w:rFonts w:cs="Arial"/>
        </w:rPr>
      </w:pPr>
    </w:p>
    <w:p w:rsidR="00D00623" w:rsidRDefault="00394BCA" w:rsidP="00CF0F5C">
      <w:pPr>
        <w:rPr>
          <w:rFonts w:cs="Arial"/>
          <w:szCs w:val="22"/>
        </w:rPr>
      </w:pPr>
      <w:r>
        <w:rPr>
          <w:rFonts w:cs="Arial"/>
          <w:szCs w:val="22"/>
        </w:rPr>
        <w:t xml:space="preserve">       </w:t>
      </w:r>
      <w:r w:rsidR="00F81CD8">
        <w:rPr>
          <w:rFonts w:cs="Arial"/>
          <w:szCs w:val="22"/>
        </w:rPr>
        <w:t xml:space="preserve">  </w:t>
      </w:r>
      <w:r>
        <w:rPr>
          <w:rFonts w:cs="Arial"/>
          <w:szCs w:val="22"/>
        </w:rPr>
        <w:t xml:space="preserve">  </w:t>
      </w:r>
      <w:r w:rsidR="002B7AC3">
        <w:rPr>
          <w:rFonts w:cs="Arial"/>
          <w:szCs w:val="22"/>
        </w:rPr>
        <w:tab/>
      </w:r>
      <w:r w:rsidRPr="00394BCA">
        <w:rPr>
          <w:rFonts w:cs="Arial"/>
          <w:szCs w:val="22"/>
        </w:rPr>
        <w:t>De voorzitter bedankt de aanwezigen voor hun inbreng</w:t>
      </w:r>
      <w:r w:rsidR="002B7AC3">
        <w:rPr>
          <w:rFonts w:cs="Arial"/>
          <w:szCs w:val="22"/>
        </w:rPr>
        <w:t>,</w:t>
      </w:r>
      <w:r w:rsidR="000B3EE8">
        <w:rPr>
          <w:rFonts w:cs="Arial"/>
          <w:szCs w:val="22"/>
        </w:rPr>
        <w:t xml:space="preserve"> </w:t>
      </w:r>
      <w:r w:rsidR="003459C9">
        <w:rPr>
          <w:rFonts w:cs="Arial"/>
          <w:szCs w:val="22"/>
        </w:rPr>
        <w:t xml:space="preserve">en </w:t>
      </w:r>
      <w:r w:rsidRPr="00394BCA">
        <w:rPr>
          <w:rFonts w:cs="Arial"/>
          <w:szCs w:val="22"/>
        </w:rPr>
        <w:t xml:space="preserve"> sluit vervolgens de </w:t>
      </w:r>
      <w:r w:rsidR="003A29DE">
        <w:rPr>
          <w:rFonts w:cs="Arial"/>
          <w:szCs w:val="22"/>
        </w:rPr>
        <w:t>vergadering.</w:t>
      </w:r>
    </w:p>
    <w:p w:rsidR="00C0670D" w:rsidRDefault="00C0670D" w:rsidP="00CF0F5C">
      <w:pPr>
        <w:rPr>
          <w:rFonts w:cs="Arial"/>
          <w:szCs w:val="22"/>
        </w:rPr>
      </w:pPr>
    </w:p>
    <w:p w:rsidR="00C0670D" w:rsidRDefault="00C0670D" w:rsidP="00C0670D">
      <w:pPr>
        <w:jc w:val="center"/>
        <w:rPr>
          <w:i/>
          <w:sz w:val="28"/>
          <w:szCs w:val="28"/>
        </w:rPr>
      </w:pPr>
    </w:p>
    <w:sectPr w:rsidR="00C0670D"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46" w:rsidRDefault="00701B46">
      <w:r>
        <w:separator/>
      </w:r>
    </w:p>
  </w:endnote>
  <w:endnote w:type="continuationSeparator" w:id="0">
    <w:p w:rsidR="00701B46" w:rsidRDefault="00701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19743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19743B" w:rsidRPr="00FE793C">
      <w:rPr>
        <w:rStyle w:val="Paginanummer"/>
        <w:rFonts w:ascii="Tahoma" w:hAnsi="Tahoma" w:cs="Tahoma"/>
        <w:sz w:val="18"/>
        <w:szCs w:val="18"/>
      </w:rPr>
      <w:fldChar w:fldCharType="separate"/>
    </w:r>
    <w:r w:rsidR="006E3D47">
      <w:rPr>
        <w:rStyle w:val="Paginanummer"/>
        <w:rFonts w:ascii="Tahoma" w:hAnsi="Tahoma" w:cs="Tahoma"/>
        <w:noProof/>
        <w:sz w:val="18"/>
        <w:szCs w:val="18"/>
      </w:rPr>
      <w:t>1</w:t>
    </w:r>
    <w:r w:rsidR="0019743B"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19743B"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19743B" w:rsidRPr="00FE793C">
      <w:rPr>
        <w:rStyle w:val="Paginanummer"/>
        <w:rFonts w:ascii="Tahoma" w:hAnsi="Tahoma" w:cs="Tahoma"/>
        <w:sz w:val="18"/>
        <w:szCs w:val="18"/>
      </w:rPr>
      <w:fldChar w:fldCharType="separate"/>
    </w:r>
    <w:r w:rsidR="006E3D47">
      <w:rPr>
        <w:rStyle w:val="Paginanummer"/>
        <w:rFonts w:ascii="Tahoma" w:hAnsi="Tahoma" w:cs="Tahoma"/>
        <w:noProof/>
        <w:sz w:val="18"/>
        <w:szCs w:val="18"/>
      </w:rPr>
      <w:t>5</w:t>
    </w:r>
    <w:r w:rsidR="0019743B"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46" w:rsidRDefault="00701B46">
      <w:r>
        <w:separator/>
      </w:r>
    </w:p>
  </w:footnote>
  <w:footnote w:type="continuationSeparator" w:id="0">
    <w:p w:rsidR="00701B46" w:rsidRDefault="0070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19743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9B1"/>
    <w:multiLevelType w:val="hybridMultilevel"/>
    <w:tmpl w:val="D72A2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1495D81"/>
    <w:multiLevelType w:val="hybridMultilevel"/>
    <w:tmpl w:val="03923B54"/>
    <w:lvl w:ilvl="0" w:tplc="9C4A2CB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F916C1"/>
    <w:multiLevelType w:val="hybridMultilevel"/>
    <w:tmpl w:val="637E3796"/>
    <w:lvl w:ilvl="0" w:tplc="B7DE6F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33438C7"/>
    <w:multiLevelType w:val="hybridMultilevel"/>
    <w:tmpl w:val="E96A2084"/>
    <w:lvl w:ilvl="0" w:tplc="E99219E4">
      <w:start w:val="1"/>
      <w:numFmt w:val="decimal"/>
      <w:lvlText w:val="%1."/>
      <w:lvlJc w:val="left"/>
      <w:pPr>
        <w:ind w:left="906" w:hanging="360"/>
      </w:pPr>
      <w:rPr>
        <w:b/>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7">
    <w:nsid w:val="2DB64D67"/>
    <w:multiLevelType w:val="hybridMultilevel"/>
    <w:tmpl w:val="52F4BC9A"/>
    <w:lvl w:ilvl="0" w:tplc="0F9C3152">
      <w:start w:val="1"/>
      <w:numFmt w:val="decimal"/>
      <w:lvlText w:val="%1)"/>
      <w:lvlJc w:val="left"/>
      <w:pPr>
        <w:ind w:left="1080" w:hanging="360"/>
      </w:pPr>
      <w:rPr>
        <w:rFonts w:ascii="Arial" w:eastAsia="Times New Roman" w:hAnsi="Arial" w:cs="Aria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1A704C2"/>
    <w:multiLevelType w:val="multilevel"/>
    <w:tmpl w:val="83106B18"/>
    <w:lvl w:ilvl="0">
      <w:start w:val="8"/>
      <w:numFmt w:val="decimal"/>
      <w:lvlText w:val="%1"/>
      <w:lvlJc w:val="left"/>
      <w:pPr>
        <w:ind w:left="360" w:hanging="360"/>
      </w:pPr>
      <w:rPr>
        <w:rFonts w:cs="Arial" w:hint="default"/>
        <w:sz w:val="22"/>
      </w:rPr>
    </w:lvl>
    <w:lvl w:ilvl="1">
      <w:start w:val="2"/>
      <w:numFmt w:val="decimal"/>
      <w:lvlText w:val="%1.%2"/>
      <w:lvlJc w:val="left"/>
      <w:pPr>
        <w:ind w:left="1065" w:hanging="360"/>
      </w:pPr>
      <w:rPr>
        <w:rFonts w:cs="Arial" w:hint="default"/>
        <w:sz w:val="22"/>
      </w:rPr>
    </w:lvl>
    <w:lvl w:ilvl="2">
      <w:start w:val="1"/>
      <w:numFmt w:val="decimal"/>
      <w:lvlText w:val="%1.%2.%3"/>
      <w:lvlJc w:val="left"/>
      <w:pPr>
        <w:ind w:left="2130" w:hanging="720"/>
      </w:pPr>
      <w:rPr>
        <w:rFonts w:cs="Arial" w:hint="default"/>
        <w:sz w:val="22"/>
      </w:rPr>
    </w:lvl>
    <w:lvl w:ilvl="3">
      <w:start w:val="1"/>
      <w:numFmt w:val="decimal"/>
      <w:lvlText w:val="%1.%2.%3.%4"/>
      <w:lvlJc w:val="left"/>
      <w:pPr>
        <w:ind w:left="3195" w:hanging="1080"/>
      </w:pPr>
      <w:rPr>
        <w:rFonts w:cs="Arial" w:hint="default"/>
        <w:sz w:val="22"/>
      </w:rPr>
    </w:lvl>
    <w:lvl w:ilvl="4">
      <w:start w:val="1"/>
      <w:numFmt w:val="decimal"/>
      <w:lvlText w:val="%1.%2.%3.%4.%5"/>
      <w:lvlJc w:val="left"/>
      <w:pPr>
        <w:ind w:left="3900" w:hanging="1080"/>
      </w:pPr>
      <w:rPr>
        <w:rFonts w:cs="Arial" w:hint="default"/>
        <w:sz w:val="22"/>
      </w:rPr>
    </w:lvl>
    <w:lvl w:ilvl="5">
      <w:start w:val="1"/>
      <w:numFmt w:val="decimal"/>
      <w:lvlText w:val="%1.%2.%3.%4.%5.%6"/>
      <w:lvlJc w:val="left"/>
      <w:pPr>
        <w:ind w:left="4965" w:hanging="1440"/>
      </w:pPr>
      <w:rPr>
        <w:rFonts w:cs="Arial" w:hint="default"/>
        <w:sz w:val="22"/>
      </w:rPr>
    </w:lvl>
    <w:lvl w:ilvl="6">
      <w:start w:val="1"/>
      <w:numFmt w:val="decimal"/>
      <w:lvlText w:val="%1.%2.%3.%4.%5.%6.%7"/>
      <w:lvlJc w:val="left"/>
      <w:pPr>
        <w:ind w:left="5670" w:hanging="1440"/>
      </w:pPr>
      <w:rPr>
        <w:rFonts w:cs="Arial" w:hint="default"/>
        <w:sz w:val="22"/>
      </w:rPr>
    </w:lvl>
    <w:lvl w:ilvl="7">
      <w:start w:val="1"/>
      <w:numFmt w:val="decimal"/>
      <w:lvlText w:val="%1.%2.%3.%4.%5.%6.%7.%8"/>
      <w:lvlJc w:val="left"/>
      <w:pPr>
        <w:ind w:left="6735" w:hanging="1800"/>
      </w:pPr>
      <w:rPr>
        <w:rFonts w:cs="Arial" w:hint="default"/>
        <w:sz w:val="22"/>
      </w:rPr>
    </w:lvl>
    <w:lvl w:ilvl="8">
      <w:start w:val="1"/>
      <w:numFmt w:val="decimal"/>
      <w:lvlText w:val="%1.%2.%3.%4.%5.%6.%7.%8.%9"/>
      <w:lvlJc w:val="left"/>
      <w:pPr>
        <w:ind w:left="7440" w:hanging="1800"/>
      </w:pPr>
      <w:rPr>
        <w:rFonts w:cs="Arial" w:hint="default"/>
        <w:sz w:val="22"/>
      </w:rPr>
    </w:lvl>
  </w:abstractNum>
  <w:abstractNum w:abstractNumId="9">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0">
    <w:nsid w:val="36D67F60"/>
    <w:multiLevelType w:val="hybridMultilevel"/>
    <w:tmpl w:val="66789C38"/>
    <w:lvl w:ilvl="0" w:tplc="85E6644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976186E"/>
    <w:multiLevelType w:val="hybridMultilevel"/>
    <w:tmpl w:val="3AE0EBC4"/>
    <w:lvl w:ilvl="0" w:tplc="A9862B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1F3A27"/>
    <w:multiLevelType w:val="hybridMultilevel"/>
    <w:tmpl w:val="CBF4C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4">
    <w:nsid w:val="47AE30FC"/>
    <w:multiLevelType w:val="hybridMultilevel"/>
    <w:tmpl w:val="D9AAD4EA"/>
    <w:lvl w:ilvl="0" w:tplc="1354F880">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E3F7D5B"/>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FC6C5B"/>
    <w:multiLevelType w:val="multilevel"/>
    <w:tmpl w:val="761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C17F1"/>
    <w:multiLevelType w:val="hybridMultilevel"/>
    <w:tmpl w:val="69FE8D2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nsid w:val="5C574874"/>
    <w:multiLevelType w:val="hybridMultilevel"/>
    <w:tmpl w:val="E046952A"/>
    <w:lvl w:ilvl="0" w:tplc="381871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4E03B17"/>
    <w:multiLevelType w:val="hybridMultilevel"/>
    <w:tmpl w:val="69821822"/>
    <w:lvl w:ilvl="0" w:tplc="5D8AFAEA">
      <w:start w:val="9"/>
      <w:numFmt w:val="decimal"/>
      <w:lvlText w:val="%1"/>
      <w:lvlJc w:val="left"/>
      <w:pPr>
        <w:ind w:left="906" w:hanging="360"/>
      </w:pPr>
      <w:rPr>
        <w:rFonts w:hint="default"/>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24">
    <w:nsid w:val="744974C8"/>
    <w:multiLevelType w:val="hybridMultilevel"/>
    <w:tmpl w:val="9154E0B2"/>
    <w:lvl w:ilvl="0" w:tplc="B77C80F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4833D2"/>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1"/>
  </w:num>
  <w:num w:numId="3">
    <w:abstractNumId w:val="2"/>
  </w:num>
  <w:num w:numId="4">
    <w:abstractNumId w:val="15"/>
  </w:num>
  <w:num w:numId="5">
    <w:abstractNumId w:val="1"/>
  </w:num>
  <w:num w:numId="6">
    <w:abstractNumId w:val="9"/>
  </w:num>
  <w:num w:numId="7">
    <w:abstractNumId w:val="20"/>
  </w:num>
  <w:num w:numId="8">
    <w:abstractNumId w:val="25"/>
  </w:num>
  <w:num w:numId="9">
    <w:abstractNumId w:val="20"/>
  </w:num>
  <w:num w:numId="10">
    <w:abstractNumId w:val="16"/>
  </w:num>
  <w:num w:numId="11">
    <w:abstractNumId w:val="18"/>
  </w:num>
  <w:num w:numId="12">
    <w:abstractNumId w:val="7"/>
  </w:num>
  <w:num w:numId="13">
    <w:abstractNumId w:val="19"/>
  </w:num>
  <w:num w:numId="14">
    <w:abstractNumId w:val="11"/>
  </w:num>
  <w:num w:numId="15">
    <w:abstractNumId w:val="14"/>
  </w:num>
  <w:num w:numId="16">
    <w:abstractNumId w:val="4"/>
  </w:num>
  <w:num w:numId="17">
    <w:abstractNumId w:val="13"/>
  </w:num>
  <w:num w:numId="18">
    <w:abstractNumId w:val="24"/>
  </w:num>
  <w:num w:numId="19">
    <w:abstractNumId w:val="6"/>
  </w:num>
  <w:num w:numId="20">
    <w:abstractNumId w:val="23"/>
  </w:num>
  <w:num w:numId="21">
    <w:abstractNumId w:val="5"/>
  </w:num>
  <w:num w:numId="22">
    <w:abstractNumId w:val="10"/>
  </w:num>
  <w:num w:numId="23">
    <w:abstractNumId w:val="3"/>
  </w:num>
  <w:num w:numId="24">
    <w:abstractNumId w:val="26"/>
  </w:num>
  <w:num w:numId="25">
    <w:abstractNumId w:val="12"/>
  </w:num>
  <w:num w:numId="26">
    <w:abstractNumId w:val="0"/>
  </w:num>
  <w:num w:numId="27">
    <w:abstractNumId w:val="8"/>
  </w:num>
  <w:num w:numId="2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64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25AC"/>
    <w:rsid w:val="00003BFD"/>
    <w:rsid w:val="00003DCE"/>
    <w:rsid w:val="000052F8"/>
    <w:rsid w:val="0000582D"/>
    <w:rsid w:val="000076D2"/>
    <w:rsid w:val="000100FF"/>
    <w:rsid w:val="000106B2"/>
    <w:rsid w:val="00011AFA"/>
    <w:rsid w:val="00012363"/>
    <w:rsid w:val="00012389"/>
    <w:rsid w:val="000127DE"/>
    <w:rsid w:val="000136ED"/>
    <w:rsid w:val="0001455A"/>
    <w:rsid w:val="0001780F"/>
    <w:rsid w:val="00020CA2"/>
    <w:rsid w:val="00022D82"/>
    <w:rsid w:val="00023071"/>
    <w:rsid w:val="000273C8"/>
    <w:rsid w:val="00027692"/>
    <w:rsid w:val="00027FA5"/>
    <w:rsid w:val="00027FEA"/>
    <w:rsid w:val="00030183"/>
    <w:rsid w:val="00032131"/>
    <w:rsid w:val="000328E0"/>
    <w:rsid w:val="00035848"/>
    <w:rsid w:val="00035849"/>
    <w:rsid w:val="000363E4"/>
    <w:rsid w:val="00036ECE"/>
    <w:rsid w:val="0003773C"/>
    <w:rsid w:val="0004068D"/>
    <w:rsid w:val="00040AAB"/>
    <w:rsid w:val="00043524"/>
    <w:rsid w:val="00044F14"/>
    <w:rsid w:val="00045B93"/>
    <w:rsid w:val="00047101"/>
    <w:rsid w:val="000523E3"/>
    <w:rsid w:val="000533D4"/>
    <w:rsid w:val="00054A4A"/>
    <w:rsid w:val="000559FF"/>
    <w:rsid w:val="00056731"/>
    <w:rsid w:val="00056C34"/>
    <w:rsid w:val="00057BB1"/>
    <w:rsid w:val="00060C6B"/>
    <w:rsid w:val="00061C8B"/>
    <w:rsid w:val="0006261D"/>
    <w:rsid w:val="00062E15"/>
    <w:rsid w:val="00063216"/>
    <w:rsid w:val="00066264"/>
    <w:rsid w:val="00067D79"/>
    <w:rsid w:val="00067F57"/>
    <w:rsid w:val="00071181"/>
    <w:rsid w:val="00072685"/>
    <w:rsid w:val="00074B75"/>
    <w:rsid w:val="00074C95"/>
    <w:rsid w:val="00075F91"/>
    <w:rsid w:val="0007719A"/>
    <w:rsid w:val="000833CB"/>
    <w:rsid w:val="00083C4A"/>
    <w:rsid w:val="00084EF1"/>
    <w:rsid w:val="00084FA5"/>
    <w:rsid w:val="00085058"/>
    <w:rsid w:val="00085FE4"/>
    <w:rsid w:val="0008664E"/>
    <w:rsid w:val="00086783"/>
    <w:rsid w:val="000922FB"/>
    <w:rsid w:val="00092B6C"/>
    <w:rsid w:val="000936F8"/>
    <w:rsid w:val="000958D3"/>
    <w:rsid w:val="00096E8D"/>
    <w:rsid w:val="0009763B"/>
    <w:rsid w:val="00097C81"/>
    <w:rsid w:val="000A09BF"/>
    <w:rsid w:val="000A24D9"/>
    <w:rsid w:val="000A3AE2"/>
    <w:rsid w:val="000A4FA1"/>
    <w:rsid w:val="000B0524"/>
    <w:rsid w:val="000B08CD"/>
    <w:rsid w:val="000B11D8"/>
    <w:rsid w:val="000B1E6E"/>
    <w:rsid w:val="000B3B6A"/>
    <w:rsid w:val="000B3EE8"/>
    <w:rsid w:val="000B4DD9"/>
    <w:rsid w:val="000B543B"/>
    <w:rsid w:val="000B5AD1"/>
    <w:rsid w:val="000B7306"/>
    <w:rsid w:val="000C31B7"/>
    <w:rsid w:val="000C3A0C"/>
    <w:rsid w:val="000C3BD0"/>
    <w:rsid w:val="000C5853"/>
    <w:rsid w:val="000C6EE6"/>
    <w:rsid w:val="000C700D"/>
    <w:rsid w:val="000C7279"/>
    <w:rsid w:val="000C7781"/>
    <w:rsid w:val="000C7C4B"/>
    <w:rsid w:val="000D1AA9"/>
    <w:rsid w:val="000D2058"/>
    <w:rsid w:val="000D236A"/>
    <w:rsid w:val="000D266B"/>
    <w:rsid w:val="000D26F9"/>
    <w:rsid w:val="000D51D6"/>
    <w:rsid w:val="000D596C"/>
    <w:rsid w:val="000D71E4"/>
    <w:rsid w:val="000D764F"/>
    <w:rsid w:val="000D7A31"/>
    <w:rsid w:val="000D7B05"/>
    <w:rsid w:val="000E1EEE"/>
    <w:rsid w:val="000E2335"/>
    <w:rsid w:val="000E33C5"/>
    <w:rsid w:val="000E4EC0"/>
    <w:rsid w:val="000E586C"/>
    <w:rsid w:val="000E66CF"/>
    <w:rsid w:val="000E7F7A"/>
    <w:rsid w:val="000F0081"/>
    <w:rsid w:val="000F1303"/>
    <w:rsid w:val="000F20D1"/>
    <w:rsid w:val="000F298C"/>
    <w:rsid w:val="000F2B2B"/>
    <w:rsid w:val="000F2B97"/>
    <w:rsid w:val="000F4686"/>
    <w:rsid w:val="000F472C"/>
    <w:rsid w:val="000F4AC7"/>
    <w:rsid w:val="000F57BD"/>
    <w:rsid w:val="000F7055"/>
    <w:rsid w:val="000F7CCF"/>
    <w:rsid w:val="000F7DA3"/>
    <w:rsid w:val="000F7F1F"/>
    <w:rsid w:val="00105BC9"/>
    <w:rsid w:val="00106BE5"/>
    <w:rsid w:val="00107509"/>
    <w:rsid w:val="00107B36"/>
    <w:rsid w:val="00107DEB"/>
    <w:rsid w:val="00110194"/>
    <w:rsid w:val="0011028C"/>
    <w:rsid w:val="00111011"/>
    <w:rsid w:val="001114A8"/>
    <w:rsid w:val="001136A2"/>
    <w:rsid w:val="0011434C"/>
    <w:rsid w:val="00116DD8"/>
    <w:rsid w:val="00117C9E"/>
    <w:rsid w:val="00117CB8"/>
    <w:rsid w:val="00120C34"/>
    <w:rsid w:val="00123E3E"/>
    <w:rsid w:val="00123FF9"/>
    <w:rsid w:val="00125B06"/>
    <w:rsid w:val="001308A1"/>
    <w:rsid w:val="00130C1B"/>
    <w:rsid w:val="00133751"/>
    <w:rsid w:val="00134D4F"/>
    <w:rsid w:val="00135B40"/>
    <w:rsid w:val="001365BC"/>
    <w:rsid w:val="00136B47"/>
    <w:rsid w:val="001370CC"/>
    <w:rsid w:val="001377C2"/>
    <w:rsid w:val="0014061E"/>
    <w:rsid w:val="00143665"/>
    <w:rsid w:val="00145CB2"/>
    <w:rsid w:val="0014612F"/>
    <w:rsid w:val="001469C2"/>
    <w:rsid w:val="00147B03"/>
    <w:rsid w:val="001518D0"/>
    <w:rsid w:val="00152999"/>
    <w:rsid w:val="00152FD7"/>
    <w:rsid w:val="00153018"/>
    <w:rsid w:val="00154212"/>
    <w:rsid w:val="001566A0"/>
    <w:rsid w:val="00156DB1"/>
    <w:rsid w:val="00157973"/>
    <w:rsid w:val="00157B4E"/>
    <w:rsid w:val="00157F38"/>
    <w:rsid w:val="00160526"/>
    <w:rsid w:val="0016204B"/>
    <w:rsid w:val="001633B6"/>
    <w:rsid w:val="0016367B"/>
    <w:rsid w:val="00163ADC"/>
    <w:rsid w:val="00163E87"/>
    <w:rsid w:val="00163F85"/>
    <w:rsid w:val="001647AF"/>
    <w:rsid w:val="00164F2D"/>
    <w:rsid w:val="0016540D"/>
    <w:rsid w:val="00165819"/>
    <w:rsid w:val="00165A34"/>
    <w:rsid w:val="001671EA"/>
    <w:rsid w:val="00170F37"/>
    <w:rsid w:val="00173FAE"/>
    <w:rsid w:val="00174022"/>
    <w:rsid w:val="00174ADC"/>
    <w:rsid w:val="00176034"/>
    <w:rsid w:val="001760BE"/>
    <w:rsid w:val="00176DCF"/>
    <w:rsid w:val="001823D1"/>
    <w:rsid w:val="0018508E"/>
    <w:rsid w:val="00186E9E"/>
    <w:rsid w:val="001879C9"/>
    <w:rsid w:val="001906FB"/>
    <w:rsid w:val="001930A9"/>
    <w:rsid w:val="00193A73"/>
    <w:rsid w:val="00194BC2"/>
    <w:rsid w:val="0019511E"/>
    <w:rsid w:val="00195510"/>
    <w:rsid w:val="001959E7"/>
    <w:rsid w:val="001963D1"/>
    <w:rsid w:val="0019743B"/>
    <w:rsid w:val="00197473"/>
    <w:rsid w:val="00197BDE"/>
    <w:rsid w:val="001A099D"/>
    <w:rsid w:val="001A0AD0"/>
    <w:rsid w:val="001A23BC"/>
    <w:rsid w:val="001A25D0"/>
    <w:rsid w:val="001A5A3A"/>
    <w:rsid w:val="001A67D0"/>
    <w:rsid w:val="001A71CA"/>
    <w:rsid w:val="001B09D3"/>
    <w:rsid w:val="001B17B0"/>
    <w:rsid w:val="001B2E99"/>
    <w:rsid w:val="001B39EA"/>
    <w:rsid w:val="001B534B"/>
    <w:rsid w:val="001B5B1A"/>
    <w:rsid w:val="001B5F71"/>
    <w:rsid w:val="001C093E"/>
    <w:rsid w:val="001C4078"/>
    <w:rsid w:val="001C4B3D"/>
    <w:rsid w:val="001C7707"/>
    <w:rsid w:val="001D0EEF"/>
    <w:rsid w:val="001D10C6"/>
    <w:rsid w:val="001D7591"/>
    <w:rsid w:val="001E089C"/>
    <w:rsid w:val="001E18B4"/>
    <w:rsid w:val="001E190C"/>
    <w:rsid w:val="001E1D89"/>
    <w:rsid w:val="001E2B29"/>
    <w:rsid w:val="001E5897"/>
    <w:rsid w:val="001E611D"/>
    <w:rsid w:val="001E77B4"/>
    <w:rsid w:val="001E78AD"/>
    <w:rsid w:val="001E7905"/>
    <w:rsid w:val="001F1F91"/>
    <w:rsid w:val="001F5D5D"/>
    <w:rsid w:val="001F6754"/>
    <w:rsid w:val="00200A91"/>
    <w:rsid w:val="00201D8C"/>
    <w:rsid w:val="0020278D"/>
    <w:rsid w:val="00202F37"/>
    <w:rsid w:val="002034AD"/>
    <w:rsid w:val="00204368"/>
    <w:rsid w:val="0020592E"/>
    <w:rsid w:val="00205DF3"/>
    <w:rsid w:val="00206B73"/>
    <w:rsid w:val="00206C87"/>
    <w:rsid w:val="00207293"/>
    <w:rsid w:val="00207BA1"/>
    <w:rsid w:val="002113CF"/>
    <w:rsid w:val="00211477"/>
    <w:rsid w:val="00211E9C"/>
    <w:rsid w:val="002120CC"/>
    <w:rsid w:val="002121B5"/>
    <w:rsid w:val="00212CC6"/>
    <w:rsid w:val="00214177"/>
    <w:rsid w:val="002154B2"/>
    <w:rsid w:val="00216071"/>
    <w:rsid w:val="0021654C"/>
    <w:rsid w:val="0021700B"/>
    <w:rsid w:val="00217D98"/>
    <w:rsid w:val="002207DA"/>
    <w:rsid w:val="00220B80"/>
    <w:rsid w:val="00222C91"/>
    <w:rsid w:val="00223C22"/>
    <w:rsid w:val="00224E60"/>
    <w:rsid w:val="00225382"/>
    <w:rsid w:val="00226B6A"/>
    <w:rsid w:val="00226E88"/>
    <w:rsid w:val="00226F0E"/>
    <w:rsid w:val="0022727E"/>
    <w:rsid w:val="0023140D"/>
    <w:rsid w:val="00231FBB"/>
    <w:rsid w:val="00233F5E"/>
    <w:rsid w:val="00235ED8"/>
    <w:rsid w:val="00236926"/>
    <w:rsid w:val="002378C1"/>
    <w:rsid w:val="002418CD"/>
    <w:rsid w:val="002431CB"/>
    <w:rsid w:val="002434E6"/>
    <w:rsid w:val="00244608"/>
    <w:rsid w:val="00244856"/>
    <w:rsid w:val="00245F7D"/>
    <w:rsid w:val="00246AAA"/>
    <w:rsid w:val="00250CF4"/>
    <w:rsid w:val="00251510"/>
    <w:rsid w:val="002515C7"/>
    <w:rsid w:val="0025282A"/>
    <w:rsid w:val="002542BE"/>
    <w:rsid w:val="00254ACF"/>
    <w:rsid w:val="002553ED"/>
    <w:rsid w:val="002554CB"/>
    <w:rsid w:val="00256323"/>
    <w:rsid w:val="002567FF"/>
    <w:rsid w:val="002579C0"/>
    <w:rsid w:val="00260724"/>
    <w:rsid w:val="0026091E"/>
    <w:rsid w:val="002619E7"/>
    <w:rsid w:val="00261D7E"/>
    <w:rsid w:val="00262065"/>
    <w:rsid w:val="00262709"/>
    <w:rsid w:val="002646DC"/>
    <w:rsid w:val="00264C10"/>
    <w:rsid w:val="00264C65"/>
    <w:rsid w:val="0026508E"/>
    <w:rsid w:val="00266B81"/>
    <w:rsid w:val="002672AA"/>
    <w:rsid w:val="002705DE"/>
    <w:rsid w:val="00270612"/>
    <w:rsid w:val="0027139B"/>
    <w:rsid w:val="002735CE"/>
    <w:rsid w:val="0027479F"/>
    <w:rsid w:val="00275663"/>
    <w:rsid w:val="0027752D"/>
    <w:rsid w:val="002775F3"/>
    <w:rsid w:val="00281655"/>
    <w:rsid w:val="00283575"/>
    <w:rsid w:val="002838CC"/>
    <w:rsid w:val="0028461D"/>
    <w:rsid w:val="00284FDB"/>
    <w:rsid w:val="00285114"/>
    <w:rsid w:val="00286669"/>
    <w:rsid w:val="002879A1"/>
    <w:rsid w:val="00291C61"/>
    <w:rsid w:val="00293955"/>
    <w:rsid w:val="00293AAB"/>
    <w:rsid w:val="00294556"/>
    <w:rsid w:val="00294D3E"/>
    <w:rsid w:val="002959D7"/>
    <w:rsid w:val="002A03EF"/>
    <w:rsid w:val="002A0866"/>
    <w:rsid w:val="002A2E31"/>
    <w:rsid w:val="002A3045"/>
    <w:rsid w:val="002A3233"/>
    <w:rsid w:val="002A32D5"/>
    <w:rsid w:val="002A3BAD"/>
    <w:rsid w:val="002A3CEC"/>
    <w:rsid w:val="002A7330"/>
    <w:rsid w:val="002B0D33"/>
    <w:rsid w:val="002B18BE"/>
    <w:rsid w:val="002B1A0D"/>
    <w:rsid w:val="002B2C84"/>
    <w:rsid w:val="002B387B"/>
    <w:rsid w:val="002B3E41"/>
    <w:rsid w:val="002B3EB8"/>
    <w:rsid w:val="002B4BAC"/>
    <w:rsid w:val="002B612A"/>
    <w:rsid w:val="002B77D7"/>
    <w:rsid w:val="002B7AC3"/>
    <w:rsid w:val="002C160A"/>
    <w:rsid w:val="002C2AFF"/>
    <w:rsid w:val="002C325A"/>
    <w:rsid w:val="002C3DB4"/>
    <w:rsid w:val="002C617F"/>
    <w:rsid w:val="002C66DB"/>
    <w:rsid w:val="002D064F"/>
    <w:rsid w:val="002D076D"/>
    <w:rsid w:val="002D142C"/>
    <w:rsid w:val="002D158A"/>
    <w:rsid w:val="002D3862"/>
    <w:rsid w:val="002D3C7F"/>
    <w:rsid w:val="002D6321"/>
    <w:rsid w:val="002D6BB5"/>
    <w:rsid w:val="002E256F"/>
    <w:rsid w:val="002E2AD1"/>
    <w:rsid w:val="002E363F"/>
    <w:rsid w:val="002E3B72"/>
    <w:rsid w:val="002E5660"/>
    <w:rsid w:val="002E7280"/>
    <w:rsid w:val="002E7A55"/>
    <w:rsid w:val="002F3EA2"/>
    <w:rsid w:val="002F425D"/>
    <w:rsid w:val="00301AD3"/>
    <w:rsid w:val="00302533"/>
    <w:rsid w:val="00304027"/>
    <w:rsid w:val="00304BAA"/>
    <w:rsid w:val="00307BD1"/>
    <w:rsid w:val="00310164"/>
    <w:rsid w:val="00310AE6"/>
    <w:rsid w:val="00310F6B"/>
    <w:rsid w:val="003124FF"/>
    <w:rsid w:val="00312E98"/>
    <w:rsid w:val="00312F83"/>
    <w:rsid w:val="0031308C"/>
    <w:rsid w:val="00313183"/>
    <w:rsid w:val="003135DC"/>
    <w:rsid w:val="00315E72"/>
    <w:rsid w:val="00316C47"/>
    <w:rsid w:val="00321AB4"/>
    <w:rsid w:val="00321DF7"/>
    <w:rsid w:val="00323744"/>
    <w:rsid w:val="00323D37"/>
    <w:rsid w:val="00324982"/>
    <w:rsid w:val="00324CE1"/>
    <w:rsid w:val="00325C28"/>
    <w:rsid w:val="0032629D"/>
    <w:rsid w:val="00326633"/>
    <w:rsid w:val="003319DA"/>
    <w:rsid w:val="0033219F"/>
    <w:rsid w:val="00332F5D"/>
    <w:rsid w:val="00333145"/>
    <w:rsid w:val="00333A45"/>
    <w:rsid w:val="00333ED6"/>
    <w:rsid w:val="00334611"/>
    <w:rsid w:val="00335B5E"/>
    <w:rsid w:val="003375B5"/>
    <w:rsid w:val="00337980"/>
    <w:rsid w:val="003403DE"/>
    <w:rsid w:val="003409B5"/>
    <w:rsid w:val="00340ACB"/>
    <w:rsid w:val="00340E9A"/>
    <w:rsid w:val="0034176A"/>
    <w:rsid w:val="003418F1"/>
    <w:rsid w:val="00341D8B"/>
    <w:rsid w:val="0034218B"/>
    <w:rsid w:val="003431EE"/>
    <w:rsid w:val="00343BCF"/>
    <w:rsid w:val="00345779"/>
    <w:rsid w:val="003459C9"/>
    <w:rsid w:val="00346A5F"/>
    <w:rsid w:val="0034732F"/>
    <w:rsid w:val="00347A26"/>
    <w:rsid w:val="00350E81"/>
    <w:rsid w:val="003518A2"/>
    <w:rsid w:val="00351D29"/>
    <w:rsid w:val="00352299"/>
    <w:rsid w:val="003530B7"/>
    <w:rsid w:val="00355123"/>
    <w:rsid w:val="00355D1B"/>
    <w:rsid w:val="003575CD"/>
    <w:rsid w:val="00357707"/>
    <w:rsid w:val="00357828"/>
    <w:rsid w:val="0035796D"/>
    <w:rsid w:val="00360901"/>
    <w:rsid w:val="00360B9B"/>
    <w:rsid w:val="00363546"/>
    <w:rsid w:val="003653D7"/>
    <w:rsid w:val="003655F2"/>
    <w:rsid w:val="0036645C"/>
    <w:rsid w:val="00367641"/>
    <w:rsid w:val="003704D8"/>
    <w:rsid w:val="00370D34"/>
    <w:rsid w:val="00372D73"/>
    <w:rsid w:val="00373166"/>
    <w:rsid w:val="00373EC2"/>
    <w:rsid w:val="003740EB"/>
    <w:rsid w:val="0037532C"/>
    <w:rsid w:val="003755B6"/>
    <w:rsid w:val="003765AE"/>
    <w:rsid w:val="0037752E"/>
    <w:rsid w:val="00377D50"/>
    <w:rsid w:val="00383052"/>
    <w:rsid w:val="00383A72"/>
    <w:rsid w:val="00386A03"/>
    <w:rsid w:val="00386ACB"/>
    <w:rsid w:val="00387CB7"/>
    <w:rsid w:val="003901C5"/>
    <w:rsid w:val="00391EC4"/>
    <w:rsid w:val="003940EF"/>
    <w:rsid w:val="0039493A"/>
    <w:rsid w:val="00394BCA"/>
    <w:rsid w:val="00395DE7"/>
    <w:rsid w:val="0039746E"/>
    <w:rsid w:val="00397D9A"/>
    <w:rsid w:val="003A05E6"/>
    <w:rsid w:val="003A0B81"/>
    <w:rsid w:val="003A1D25"/>
    <w:rsid w:val="003A29DE"/>
    <w:rsid w:val="003A3C59"/>
    <w:rsid w:val="003A7E2C"/>
    <w:rsid w:val="003B0901"/>
    <w:rsid w:val="003B1D27"/>
    <w:rsid w:val="003B267F"/>
    <w:rsid w:val="003B2D14"/>
    <w:rsid w:val="003B3648"/>
    <w:rsid w:val="003B491E"/>
    <w:rsid w:val="003B6DDA"/>
    <w:rsid w:val="003C1CBB"/>
    <w:rsid w:val="003C20B3"/>
    <w:rsid w:val="003C2359"/>
    <w:rsid w:val="003C3761"/>
    <w:rsid w:val="003C455C"/>
    <w:rsid w:val="003C6B63"/>
    <w:rsid w:val="003C6F80"/>
    <w:rsid w:val="003C73AA"/>
    <w:rsid w:val="003C7500"/>
    <w:rsid w:val="003C7C17"/>
    <w:rsid w:val="003D0667"/>
    <w:rsid w:val="003D20F4"/>
    <w:rsid w:val="003D2D35"/>
    <w:rsid w:val="003D2E87"/>
    <w:rsid w:val="003D3076"/>
    <w:rsid w:val="003D4181"/>
    <w:rsid w:val="003D450B"/>
    <w:rsid w:val="003D5D9D"/>
    <w:rsid w:val="003D6FD7"/>
    <w:rsid w:val="003D708E"/>
    <w:rsid w:val="003E05B3"/>
    <w:rsid w:val="003E0C37"/>
    <w:rsid w:val="003E106C"/>
    <w:rsid w:val="003E11F8"/>
    <w:rsid w:val="003E163B"/>
    <w:rsid w:val="003E21B9"/>
    <w:rsid w:val="003E28C8"/>
    <w:rsid w:val="003E319E"/>
    <w:rsid w:val="003E37EC"/>
    <w:rsid w:val="003E42F4"/>
    <w:rsid w:val="003E52DC"/>
    <w:rsid w:val="003E67BE"/>
    <w:rsid w:val="003E6F9B"/>
    <w:rsid w:val="003E78BD"/>
    <w:rsid w:val="003F03FC"/>
    <w:rsid w:val="003F096B"/>
    <w:rsid w:val="003F135A"/>
    <w:rsid w:val="003F2CAF"/>
    <w:rsid w:val="003F59AE"/>
    <w:rsid w:val="003F5A05"/>
    <w:rsid w:val="003F7988"/>
    <w:rsid w:val="004002F0"/>
    <w:rsid w:val="00400BB0"/>
    <w:rsid w:val="004020E2"/>
    <w:rsid w:val="004023C5"/>
    <w:rsid w:val="00403BCE"/>
    <w:rsid w:val="0040497E"/>
    <w:rsid w:val="0040505D"/>
    <w:rsid w:val="004056BD"/>
    <w:rsid w:val="00405EC7"/>
    <w:rsid w:val="004063C9"/>
    <w:rsid w:val="0041114E"/>
    <w:rsid w:val="004127BD"/>
    <w:rsid w:val="00412911"/>
    <w:rsid w:val="00412E18"/>
    <w:rsid w:val="00412F95"/>
    <w:rsid w:val="004145EF"/>
    <w:rsid w:val="00414FC8"/>
    <w:rsid w:val="00415A84"/>
    <w:rsid w:val="0041684B"/>
    <w:rsid w:val="00417E00"/>
    <w:rsid w:val="00421B9D"/>
    <w:rsid w:val="00422452"/>
    <w:rsid w:val="00427C1D"/>
    <w:rsid w:val="0043005E"/>
    <w:rsid w:val="0043144D"/>
    <w:rsid w:val="004353D9"/>
    <w:rsid w:val="00437A53"/>
    <w:rsid w:val="00440420"/>
    <w:rsid w:val="00440B96"/>
    <w:rsid w:val="0044116D"/>
    <w:rsid w:val="00443352"/>
    <w:rsid w:val="00443FE4"/>
    <w:rsid w:val="00445ED6"/>
    <w:rsid w:val="00447BF6"/>
    <w:rsid w:val="004503E9"/>
    <w:rsid w:val="00451136"/>
    <w:rsid w:val="00451764"/>
    <w:rsid w:val="00452738"/>
    <w:rsid w:val="00454D28"/>
    <w:rsid w:val="00455104"/>
    <w:rsid w:val="0045627B"/>
    <w:rsid w:val="00456A36"/>
    <w:rsid w:val="00456E80"/>
    <w:rsid w:val="00457421"/>
    <w:rsid w:val="004614DE"/>
    <w:rsid w:val="0046242F"/>
    <w:rsid w:val="0046288F"/>
    <w:rsid w:val="0046455F"/>
    <w:rsid w:val="00465406"/>
    <w:rsid w:val="00465424"/>
    <w:rsid w:val="00466301"/>
    <w:rsid w:val="0046671D"/>
    <w:rsid w:val="00466B9C"/>
    <w:rsid w:val="00470694"/>
    <w:rsid w:val="00471348"/>
    <w:rsid w:val="00471C2D"/>
    <w:rsid w:val="004726EF"/>
    <w:rsid w:val="00473F8B"/>
    <w:rsid w:val="00474C1F"/>
    <w:rsid w:val="004759D7"/>
    <w:rsid w:val="00475A3D"/>
    <w:rsid w:val="00476157"/>
    <w:rsid w:val="00476CC6"/>
    <w:rsid w:val="00476F69"/>
    <w:rsid w:val="00477507"/>
    <w:rsid w:val="00480E1F"/>
    <w:rsid w:val="00480FC4"/>
    <w:rsid w:val="0048162E"/>
    <w:rsid w:val="004836D3"/>
    <w:rsid w:val="00483F7B"/>
    <w:rsid w:val="00484541"/>
    <w:rsid w:val="004858F8"/>
    <w:rsid w:val="004917B4"/>
    <w:rsid w:val="00492030"/>
    <w:rsid w:val="00493031"/>
    <w:rsid w:val="0049374B"/>
    <w:rsid w:val="00494BAC"/>
    <w:rsid w:val="00495A1A"/>
    <w:rsid w:val="004966CE"/>
    <w:rsid w:val="00497149"/>
    <w:rsid w:val="004A0E21"/>
    <w:rsid w:val="004A1014"/>
    <w:rsid w:val="004A162B"/>
    <w:rsid w:val="004A3F0D"/>
    <w:rsid w:val="004A4692"/>
    <w:rsid w:val="004B07D2"/>
    <w:rsid w:val="004B2507"/>
    <w:rsid w:val="004B3694"/>
    <w:rsid w:val="004B5139"/>
    <w:rsid w:val="004B69F8"/>
    <w:rsid w:val="004B6A10"/>
    <w:rsid w:val="004B7E39"/>
    <w:rsid w:val="004B7E40"/>
    <w:rsid w:val="004C160B"/>
    <w:rsid w:val="004C1668"/>
    <w:rsid w:val="004C1E5C"/>
    <w:rsid w:val="004C2FB0"/>
    <w:rsid w:val="004C32CC"/>
    <w:rsid w:val="004C3BF3"/>
    <w:rsid w:val="004C49C1"/>
    <w:rsid w:val="004C4B33"/>
    <w:rsid w:val="004C79B3"/>
    <w:rsid w:val="004D0126"/>
    <w:rsid w:val="004D1C75"/>
    <w:rsid w:val="004D1FAB"/>
    <w:rsid w:val="004D2011"/>
    <w:rsid w:val="004D441F"/>
    <w:rsid w:val="004D4E9F"/>
    <w:rsid w:val="004D5131"/>
    <w:rsid w:val="004D6061"/>
    <w:rsid w:val="004D6748"/>
    <w:rsid w:val="004D697E"/>
    <w:rsid w:val="004D7028"/>
    <w:rsid w:val="004E0706"/>
    <w:rsid w:val="004E0D0E"/>
    <w:rsid w:val="004E1337"/>
    <w:rsid w:val="004E1884"/>
    <w:rsid w:val="004E2888"/>
    <w:rsid w:val="004E4472"/>
    <w:rsid w:val="004E4487"/>
    <w:rsid w:val="004E51F7"/>
    <w:rsid w:val="004F1AE6"/>
    <w:rsid w:val="004F3ED4"/>
    <w:rsid w:val="004F5CFD"/>
    <w:rsid w:val="004F6167"/>
    <w:rsid w:val="004F6AD2"/>
    <w:rsid w:val="004F6B90"/>
    <w:rsid w:val="004F7025"/>
    <w:rsid w:val="004F73B8"/>
    <w:rsid w:val="00500291"/>
    <w:rsid w:val="0050138E"/>
    <w:rsid w:val="005032FD"/>
    <w:rsid w:val="00503890"/>
    <w:rsid w:val="00504AC5"/>
    <w:rsid w:val="00506284"/>
    <w:rsid w:val="00507967"/>
    <w:rsid w:val="0051028C"/>
    <w:rsid w:val="005159E4"/>
    <w:rsid w:val="00515DBE"/>
    <w:rsid w:val="00516D97"/>
    <w:rsid w:val="00520A45"/>
    <w:rsid w:val="00522EE1"/>
    <w:rsid w:val="00523086"/>
    <w:rsid w:val="005230FE"/>
    <w:rsid w:val="00523174"/>
    <w:rsid w:val="005254C3"/>
    <w:rsid w:val="00527088"/>
    <w:rsid w:val="00530C42"/>
    <w:rsid w:val="005311FD"/>
    <w:rsid w:val="0053337A"/>
    <w:rsid w:val="00533D33"/>
    <w:rsid w:val="0053520B"/>
    <w:rsid w:val="005359AE"/>
    <w:rsid w:val="00537C4A"/>
    <w:rsid w:val="00540064"/>
    <w:rsid w:val="0054067F"/>
    <w:rsid w:val="00540AEF"/>
    <w:rsid w:val="0054219B"/>
    <w:rsid w:val="0054238F"/>
    <w:rsid w:val="0054503C"/>
    <w:rsid w:val="0055006E"/>
    <w:rsid w:val="0055058F"/>
    <w:rsid w:val="00550EFE"/>
    <w:rsid w:val="00550F6F"/>
    <w:rsid w:val="005510D7"/>
    <w:rsid w:val="00553B4E"/>
    <w:rsid w:val="00555276"/>
    <w:rsid w:val="00556BF2"/>
    <w:rsid w:val="00560112"/>
    <w:rsid w:val="00560162"/>
    <w:rsid w:val="00560D14"/>
    <w:rsid w:val="005616B9"/>
    <w:rsid w:val="00562667"/>
    <w:rsid w:val="005626C0"/>
    <w:rsid w:val="00563A71"/>
    <w:rsid w:val="0056404F"/>
    <w:rsid w:val="005641A8"/>
    <w:rsid w:val="00564996"/>
    <w:rsid w:val="0056639F"/>
    <w:rsid w:val="0056667E"/>
    <w:rsid w:val="005678C6"/>
    <w:rsid w:val="0057149E"/>
    <w:rsid w:val="00571B22"/>
    <w:rsid w:val="0057313F"/>
    <w:rsid w:val="0057316F"/>
    <w:rsid w:val="0057376F"/>
    <w:rsid w:val="00575472"/>
    <w:rsid w:val="0057615B"/>
    <w:rsid w:val="00577FBB"/>
    <w:rsid w:val="00580E55"/>
    <w:rsid w:val="00581EAB"/>
    <w:rsid w:val="005836FD"/>
    <w:rsid w:val="00583842"/>
    <w:rsid w:val="0058394E"/>
    <w:rsid w:val="00584484"/>
    <w:rsid w:val="00586077"/>
    <w:rsid w:val="00586884"/>
    <w:rsid w:val="00587F60"/>
    <w:rsid w:val="00594FAC"/>
    <w:rsid w:val="00595B8E"/>
    <w:rsid w:val="005968E8"/>
    <w:rsid w:val="00596FAF"/>
    <w:rsid w:val="005A15FB"/>
    <w:rsid w:val="005A267C"/>
    <w:rsid w:val="005A2759"/>
    <w:rsid w:val="005A2F16"/>
    <w:rsid w:val="005A7163"/>
    <w:rsid w:val="005A77A8"/>
    <w:rsid w:val="005B0185"/>
    <w:rsid w:val="005B0909"/>
    <w:rsid w:val="005B2A9F"/>
    <w:rsid w:val="005B4624"/>
    <w:rsid w:val="005B4776"/>
    <w:rsid w:val="005B5B33"/>
    <w:rsid w:val="005B75A2"/>
    <w:rsid w:val="005B7A77"/>
    <w:rsid w:val="005C0402"/>
    <w:rsid w:val="005C051A"/>
    <w:rsid w:val="005C2372"/>
    <w:rsid w:val="005C3268"/>
    <w:rsid w:val="005C4223"/>
    <w:rsid w:val="005C62B2"/>
    <w:rsid w:val="005C6675"/>
    <w:rsid w:val="005C7485"/>
    <w:rsid w:val="005D145E"/>
    <w:rsid w:val="005D1AD1"/>
    <w:rsid w:val="005D36D9"/>
    <w:rsid w:val="005D3AA8"/>
    <w:rsid w:val="005D72BE"/>
    <w:rsid w:val="005D74AD"/>
    <w:rsid w:val="005E0460"/>
    <w:rsid w:val="005E1F64"/>
    <w:rsid w:val="005E23DC"/>
    <w:rsid w:val="005E3538"/>
    <w:rsid w:val="005E38B7"/>
    <w:rsid w:val="005E3C95"/>
    <w:rsid w:val="005E3E3B"/>
    <w:rsid w:val="005E49B7"/>
    <w:rsid w:val="005E4AF0"/>
    <w:rsid w:val="005E4AF9"/>
    <w:rsid w:val="005E685D"/>
    <w:rsid w:val="005E6999"/>
    <w:rsid w:val="005F0BFB"/>
    <w:rsid w:val="005F11D8"/>
    <w:rsid w:val="005F1DB6"/>
    <w:rsid w:val="005F2D14"/>
    <w:rsid w:val="005F4D36"/>
    <w:rsid w:val="005F50E8"/>
    <w:rsid w:val="005F578F"/>
    <w:rsid w:val="005F5A5E"/>
    <w:rsid w:val="006006E4"/>
    <w:rsid w:val="00602716"/>
    <w:rsid w:val="00602BE5"/>
    <w:rsid w:val="00602C88"/>
    <w:rsid w:val="00603C88"/>
    <w:rsid w:val="00605178"/>
    <w:rsid w:val="0060619D"/>
    <w:rsid w:val="0060677A"/>
    <w:rsid w:val="00613FE9"/>
    <w:rsid w:val="00614504"/>
    <w:rsid w:val="00614792"/>
    <w:rsid w:val="0062117E"/>
    <w:rsid w:val="00621B3D"/>
    <w:rsid w:val="00623132"/>
    <w:rsid w:val="00623809"/>
    <w:rsid w:val="0062428A"/>
    <w:rsid w:val="0062504C"/>
    <w:rsid w:val="0062507E"/>
    <w:rsid w:val="0062530B"/>
    <w:rsid w:val="006255D7"/>
    <w:rsid w:val="006273B2"/>
    <w:rsid w:val="00632C6B"/>
    <w:rsid w:val="00632DFB"/>
    <w:rsid w:val="00634760"/>
    <w:rsid w:val="006348DD"/>
    <w:rsid w:val="0063563C"/>
    <w:rsid w:val="0063780C"/>
    <w:rsid w:val="00637A43"/>
    <w:rsid w:val="00637D3A"/>
    <w:rsid w:val="00637E92"/>
    <w:rsid w:val="00641128"/>
    <w:rsid w:val="006426B4"/>
    <w:rsid w:val="00642CB0"/>
    <w:rsid w:val="00644002"/>
    <w:rsid w:val="00644A1F"/>
    <w:rsid w:val="00650D28"/>
    <w:rsid w:val="006517C8"/>
    <w:rsid w:val="00652E72"/>
    <w:rsid w:val="00654038"/>
    <w:rsid w:val="00654B0A"/>
    <w:rsid w:val="00654D52"/>
    <w:rsid w:val="00657B6A"/>
    <w:rsid w:val="00657C30"/>
    <w:rsid w:val="00657CD8"/>
    <w:rsid w:val="006601EB"/>
    <w:rsid w:val="0066026A"/>
    <w:rsid w:val="00660AB8"/>
    <w:rsid w:val="00660D9F"/>
    <w:rsid w:val="00661175"/>
    <w:rsid w:val="00661CF9"/>
    <w:rsid w:val="00662981"/>
    <w:rsid w:val="00663045"/>
    <w:rsid w:val="00663117"/>
    <w:rsid w:val="006640C8"/>
    <w:rsid w:val="006644AB"/>
    <w:rsid w:val="00665E44"/>
    <w:rsid w:val="00666343"/>
    <w:rsid w:val="00666D45"/>
    <w:rsid w:val="00667350"/>
    <w:rsid w:val="00667C96"/>
    <w:rsid w:val="00670680"/>
    <w:rsid w:val="00672194"/>
    <w:rsid w:val="006721A2"/>
    <w:rsid w:val="006725BE"/>
    <w:rsid w:val="006743ED"/>
    <w:rsid w:val="00675550"/>
    <w:rsid w:val="00675F2A"/>
    <w:rsid w:val="00676B86"/>
    <w:rsid w:val="00677FF9"/>
    <w:rsid w:val="00680D13"/>
    <w:rsid w:val="0068212A"/>
    <w:rsid w:val="006826DA"/>
    <w:rsid w:val="00682FD7"/>
    <w:rsid w:val="00683525"/>
    <w:rsid w:val="00684273"/>
    <w:rsid w:val="00684610"/>
    <w:rsid w:val="00685AAC"/>
    <w:rsid w:val="00690CB3"/>
    <w:rsid w:val="00691D67"/>
    <w:rsid w:val="0069541B"/>
    <w:rsid w:val="00695EED"/>
    <w:rsid w:val="00697229"/>
    <w:rsid w:val="006A2198"/>
    <w:rsid w:val="006A222B"/>
    <w:rsid w:val="006A294B"/>
    <w:rsid w:val="006A444A"/>
    <w:rsid w:val="006A4ED8"/>
    <w:rsid w:val="006A6B88"/>
    <w:rsid w:val="006A725A"/>
    <w:rsid w:val="006A7843"/>
    <w:rsid w:val="006B2867"/>
    <w:rsid w:val="006B291C"/>
    <w:rsid w:val="006B2CE4"/>
    <w:rsid w:val="006B518C"/>
    <w:rsid w:val="006B5790"/>
    <w:rsid w:val="006B5CBD"/>
    <w:rsid w:val="006C109E"/>
    <w:rsid w:val="006C18FC"/>
    <w:rsid w:val="006C6740"/>
    <w:rsid w:val="006C6A13"/>
    <w:rsid w:val="006C7172"/>
    <w:rsid w:val="006C7FBB"/>
    <w:rsid w:val="006D0692"/>
    <w:rsid w:val="006D0774"/>
    <w:rsid w:val="006D0BC3"/>
    <w:rsid w:val="006D1DAC"/>
    <w:rsid w:val="006D2D19"/>
    <w:rsid w:val="006D3AD8"/>
    <w:rsid w:val="006D49F9"/>
    <w:rsid w:val="006D6DD4"/>
    <w:rsid w:val="006D7889"/>
    <w:rsid w:val="006E1AAC"/>
    <w:rsid w:val="006E1C18"/>
    <w:rsid w:val="006E283D"/>
    <w:rsid w:val="006E2B86"/>
    <w:rsid w:val="006E35A3"/>
    <w:rsid w:val="006E3D47"/>
    <w:rsid w:val="006E5FF2"/>
    <w:rsid w:val="006E6E0B"/>
    <w:rsid w:val="006F1B2A"/>
    <w:rsid w:val="006F2DDB"/>
    <w:rsid w:val="006F301F"/>
    <w:rsid w:val="006F3102"/>
    <w:rsid w:val="006F48B9"/>
    <w:rsid w:val="006F6F28"/>
    <w:rsid w:val="0070080C"/>
    <w:rsid w:val="00701B46"/>
    <w:rsid w:val="00704313"/>
    <w:rsid w:val="007044B0"/>
    <w:rsid w:val="00705595"/>
    <w:rsid w:val="00705623"/>
    <w:rsid w:val="00705B2E"/>
    <w:rsid w:val="00705D4E"/>
    <w:rsid w:val="00706365"/>
    <w:rsid w:val="00706828"/>
    <w:rsid w:val="007068F2"/>
    <w:rsid w:val="007074C4"/>
    <w:rsid w:val="0071045C"/>
    <w:rsid w:val="0071175B"/>
    <w:rsid w:val="0071211D"/>
    <w:rsid w:val="0071273B"/>
    <w:rsid w:val="0071291C"/>
    <w:rsid w:val="0071397C"/>
    <w:rsid w:val="00714A0F"/>
    <w:rsid w:val="00716A43"/>
    <w:rsid w:val="00716B61"/>
    <w:rsid w:val="00716CC6"/>
    <w:rsid w:val="00717A3E"/>
    <w:rsid w:val="00720379"/>
    <w:rsid w:val="007214B2"/>
    <w:rsid w:val="00721601"/>
    <w:rsid w:val="00721A83"/>
    <w:rsid w:val="00721CF3"/>
    <w:rsid w:val="00722DFC"/>
    <w:rsid w:val="007245CE"/>
    <w:rsid w:val="0073007D"/>
    <w:rsid w:val="0073019E"/>
    <w:rsid w:val="00731856"/>
    <w:rsid w:val="007336B2"/>
    <w:rsid w:val="00733C76"/>
    <w:rsid w:val="00733F25"/>
    <w:rsid w:val="00734A78"/>
    <w:rsid w:val="0073735A"/>
    <w:rsid w:val="0073750F"/>
    <w:rsid w:val="00737752"/>
    <w:rsid w:val="00740186"/>
    <w:rsid w:val="0074105D"/>
    <w:rsid w:val="00742BF1"/>
    <w:rsid w:val="0074448F"/>
    <w:rsid w:val="0074480D"/>
    <w:rsid w:val="00745AFE"/>
    <w:rsid w:val="0074717E"/>
    <w:rsid w:val="007476CE"/>
    <w:rsid w:val="0075005E"/>
    <w:rsid w:val="00750736"/>
    <w:rsid w:val="007513F0"/>
    <w:rsid w:val="00751BDE"/>
    <w:rsid w:val="00751C0D"/>
    <w:rsid w:val="007529D5"/>
    <w:rsid w:val="00753162"/>
    <w:rsid w:val="00753774"/>
    <w:rsid w:val="007539AC"/>
    <w:rsid w:val="00755494"/>
    <w:rsid w:val="00755852"/>
    <w:rsid w:val="00756BB9"/>
    <w:rsid w:val="00756E21"/>
    <w:rsid w:val="007575ED"/>
    <w:rsid w:val="00757B1B"/>
    <w:rsid w:val="00760A01"/>
    <w:rsid w:val="00761082"/>
    <w:rsid w:val="007614C8"/>
    <w:rsid w:val="0076273B"/>
    <w:rsid w:val="00764B49"/>
    <w:rsid w:val="00766B03"/>
    <w:rsid w:val="007712EB"/>
    <w:rsid w:val="007724CA"/>
    <w:rsid w:val="00773312"/>
    <w:rsid w:val="007738AD"/>
    <w:rsid w:val="00777E58"/>
    <w:rsid w:val="00781060"/>
    <w:rsid w:val="007810E0"/>
    <w:rsid w:val="00781994"/>
    <w:rsid w:val="00782CEF"/>
    <w:rsid w:val="0078311C"/>
    <w:rsid w:val="007836FD"/>
    <w:rsid w:val="007837A5"/>
    <w:rsid w:val="007850B8"/>
    <w:rsid w:val="007852C3"/>
    <w:rsid w:val="007852C4"/>
    <w:rsid w:val="00790060"/>
    <w:rsid w:val="00790552"/>
    <w:rsid w:val="00790D5A"/>
    <w:rsid w:val="0079168D"/>
    <w:rsid w:val="00791CCF"/>
    <w:rsid w:val="00793BF4"/>
    <w:rsid w:val="00793F75"/>
    <w:rsid w:val="00794B7C"/>
    <w:rsid w:val="00796984"/>
    <w:rsid w:val="007A0C1F"/>
    <w:rsid w:val="007A230B"/>
    <w:rsid w:val="007A3575"/>
    <w:rsid w:val="007A5A77"/>
    <w:rsid w:val="007A5F8F"/>
    <w:rsid w:val="007A6CDA"/>
    <w:rsid w:val="007A7500"/>
    <w:rsid w:val="007A767A"/>
    <w:rsid w:val="007B04FA"/>
    <w:rsid w:val="007B4FE2"/>
    <w:rsid w:val="007B5DBB"/>
    <w:rsid w:val="007C0B4D"/>
    <w:rsid w:val="007C19D3"/>
    <w:rsid w:val="007C2794"/>
    <w:rsid w:val="007C38EB"/>
    <w:rsid w:val="007C3A4F"/>
    <w:rsid w:val="007C3B33"/>
    <w:rsid w:val="007C44C8"/>
    <w:rsid w:val="007C71DF"/>
    <w:rsid w:val="007C77E6"/>
    <w:rsid w:val="007C7A70"/>
    <w:rsid w:val="007D0638"/>
    <w:rsid w:val="007D0DE4"/>
    <w:rsid w:val="007D2C29"/>
    <w:rsid w:val="007D34DE"/>
    <w:rsid w:val="007D4A57"/>
    <w:rsid w:val="007D5C0D"/>
    <w:rsid w:val="007D68C0"/>
    <w:rsid w:val="007D6B1A"/>
    <w:rsid w:val="007D75F6"/>
    <w:rsid w:val="007E0544"/>
    <w:rsid w:val="007E1565"/>
    <w:rsid w:val="007E188E"/>
    <w:rsid w:val="007E1B11"/>
    <w:rsid w:val="007E2407"/>
    <w:rsid w:val="007E4559"/>
    <w:rsid w:val="007E55C3"/>
    <w:rsid w:val="007E6920"/>
    <w:rsid w:val="007E6C82"/>
    <w:rsid w:val="007F31A0"/>
    <w:rsid w:val="007F3A03"/>
    <w:rsid w:val="007F3B15"/>
    <w:rsid w:val="007F41B4"/>
    <w:rsid w:val="007F4DA8"/>
    <w:rsid w:val="007F5300"/>
    <w:rsid w:val="007F75F1"/>
    <w:rsid w:val="007F7BC8"/>
    <w:rsid w:val="007F7D02"/>
    <w:rsid w:val="0080119F"/>
    <w:rsid w:val="008027FE"/>
    <w:rsid w:val="00803CF1"/>
    <w:rsid w:val="00805284"/>
    <w:rsid w:val="00806E03"/>
    <w:rsid w:val="008119B2"/>
    <w:rsid w:val="00811AF0"/>
    <w:rsid w:val="008135CA"/>
    <w:rsid w:val="00816E7D"/>
    <w:rsid w:val="0081700D"/>
    <w:rsid w:val="008178CE"/>
    <w:rsid w:val="00820689"/>
    <w:rsid w:val="00821668"/>
    <w:rsid w:val="008231C0"/>
    <w:rsid w:val="00823C04"/>
    <w:rsid w:val="00824BB9"/>
    <w:rsid w:val="008251F1"/>
    <w:rsid w:val="00826B84"/>
    <w:rsid w:val="00830820"/>
    <w:rsid w:val="00831B3E"/>
    <w:rsid w:val="00831CEE"/>
    <w:rsid w:val="00832469"/>
    <w:rsid w:val="00834B19"/>
    <w:rsid w:val="00835304"/>
    <w:rsid w:val="00840FB5"/>
    <w:rsid w:val="008417B5"/>
    <w:rsid w:val="008439D4"/>
    <w:rsid w:val="00843CF8"/>
    <w:rsid w:val="00846926"/>
    <w:rsid w:val="00846DBE"/>
    <w:rsid w:val="00847076"/>
    <w:rsid w:val="00847F21"/>
    <w:rsid w:val="0085175F"/>
    <w:rsid w:val="00851C38"/>
    <w:rsid w:val="00852F66"/>
    <w:rsid w:val="00854715"/>
    <w:rsid w:val="00855640"/>
    <w:rsid w:val="00855BB7"/>
    <w:rsid w:val="008577C3"/>
    <w:rsid w:val="00860D5B"/>
    <w:rsid w:val="0086248C"/>
    <w:rsid w:val="0086313B"/>
    <w:rsid w:val="00863DBB"/>
    <w:rsid w:val="00863DEA"/>
    <w:rsid w:val="008667EE"/>
    <w:rsid w:val="00867813"/>
    <w:rsid w:val="00867EA3"/>
    <w:rsid w:val="00871A31"/>
    <w:rsid w:val="00871C59"/>
    <w:rsid w:val="00873D93"/>
    <w:rsid w:val="0087483A"/>
    <w:rsid w:val="00875512"/>
    <w:rsid w:val="00875FC8"/>
    <w:rsid w:val="00881EA6"/>
    <w:rsid w:val="008821A0"/>
    <w:rsid w:val="008825E0"/>
    <w:rsid w:val="00882A9C"/>
    <w:rsid w:val="00882EC4"/>
    <w:rsid w:val="00885013"/>
    <w:rsid w:val="00887521"/>
    <w:rsid w:val="00887988"/>
    <w:rsid w:val="00890980"/>
    <w:rsid w:val="0089194A"/>
    <w:rsid w:val="008921E1"/>
    <w:rsid w:val="00894255"/>
    <w:rsid w:val="00894486"/>
    <w:rsid w:val="008947F8"/>
    <w:rsid w:val="008957EF"/>
    <w:rsid w:val="00897631"/>
    <w:rsid w:val="00897D17"/>
    <w:rsid w:val="008A0F26"/>
    <w:rsid w:val="008A2D2C"/>
    <w:rsid w:val="008A2FD5"/>
    <w:rsid w:val="008A354C"/>
    <w:rsid w:val="008A3D78"/>
    <w:rsid w:val="008A3E96"/>
    <w:rsid w:val="008A5D79"/>
    <w:rsid w:val="008A6080"/>
    <w:rsid w:val="008B1DC7"/>
    <w:rsid w:val="008B1FC6"/>
    <w:rsid w:val="008B2055"/>
    <w:rsid w:val="008B2109"/>
    <w:rsid w:val="008B464C"/>
    <w:rsid w:val="008B4AFD"/>
    <w:rsid w:val="008B4D65"/>
    <w:rsid w:val="008B5061"/>
    <w:rsid w:val="008B5AB6"/>
    <w:rsid w:val="008B66E2"/>
    <w:rsid w:val="008B7A31"/>
    <w:rsid w:val="008C0304"/>
    <w:rsid w:val="008C3A9C"/>
    <w:rsid w:val="008C3DDC"/>
    <w:rsid w:val="008C408F"/>
    <w:rsid w:val="008C4933"/>
    <w:rsid w:val="008C5F2A"/>
    <w:rsid w:val="008D1EE0"/>
    <w:rsid w:val="008D2A47"/>
    <w:rsid w:val="008D2DB3"/>
    <w:rsid w:val="008D2DD1"/>
    <w:rsid w:val="008D3CBB"/>
    <w:rsid w:val="008E059B"/>
    <w:rsid w:val="008E0D44"/>
    <w:rsid w:val="008E0F62"/>
    <w:rsid w:val="008E26BF"/>
    <w:rsid w:val="008E2C9B"/>
    <w:rsid w:val="008E310E"/>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47B7"/>
    <w:rsid w:val="008F699A"/>
    <w:rsid w:val="00900B0B"/>
    <w:rsid w:val="009032A2"/>
    <w:rsid w:val="009032EE"/>
    <w:rsid w:val="009042D0"/>
    <w:rsid w:val="00904953"/>
    <w:rsid w:val="00904B45"/>
    <w:rsid w:val="00904F50"/>
    <w:rsid w:val="00905242"/>
    <w:rsid w:val="0091003A"/>
    <w:rsid w:val="00912E6B"/>
    <w:rsid w:val="00913C5A"/>
    <w:rsid w:val="00913F63"/>
    <w:rsid w:val="009141CD"/>
    <w:rsid w:val="00915564"/>
    <w:rsid w:val="00915A2F"/>
    <w:rsid w:val="00916734"/>
    <w:rsid w:val="0092018E"/>
    <w:rsid w:val="00920545"/>
    <w:rsid w:val="00920821"/>
    <w:rsid w:val="00920EB2"/>
    <w:rsid w:val="00921905"/>
    <w:rsid w:val="00921ED7"/>
    <w:rsid w:val="00921F89"/>
    <w:rsid w:val="00922AB7"/>
    <w:rsid w:val="00923214"/>
    <w:rsid w:val="00923411"/>
    <w:rsid w:val="00923633"/>
    <w:rsid w:val="00924E6E"/>
    <w:rsid w:val="00926BDA"/>
    <w:rsid w:val="0092786D"/>
    <w:rsid w:val="009312EB"/>
    <w:rsid w:val="009326D7"/>
    <w:rsid w:val="0093316D"/>
    <w:rsid w:val="009336A8"/>
    <w:rsid w:val="009354E3"/>
    <w:rsid w:val="0093785F"/>
    <w:rsid w:val="00937B41"/>
    <w:rsid w:val="00940AD4"/>
    <w:rsid w:val="00940E72"/>
    <w:rsid w:val="009417CD"/>
    <w:rsid w:val="0094638C"/>
    <w:rsid w:val="009463DA"/>
    <w:rsid w:val="00946B5E"/>
    <w:rsid w:val="00947CB9"/>
    <w:rsid w:val="00950850"/>
    <w:rsid w:val="00950CCF"/>
    <w:rsid w:val="00957304"/>
    <w:rsid w:val="009573DC"/>
    <w:rsid w:val="00960009"/>
    <w:rsid w:val="00960BE2"/>
    <w:rsid w:val="009612CD"/>
    <w:rsid w:val="00961DBE"/>
    <w:rsid w:val="00961DE7"/>
    <w:rsid w:val="00962DF7"/>
    <w:rsid w:val="009646BE"/>
    <w:rsid w:val="009657C0"/>
    <w:rsid w:val="009657FA"/>
    <w:rsid w:val="009668CC"/>
    <w:rsid w:val="00966BCC"/>
    <w:rsid w:val="00970C57"/>
    <w:rsid w:val="00970F2B"/>
    <w:rsid w:val="009711DD"/>
    <w:rsid w:val="00974880"/>
    <w:rsid w:val="00976729"/>
    <w:rsid w:val="00976FB9"/>
    <w:rsid w:val="0098205F"/>
    <w:rsid w:val="00982885"/>
    <w:rsid w:val="00983A6F"/>
    <w:rsid w:val="00985810"/>
    <w:rsid w:val="00985BDA"/>
    <w:rsid w:val="00985D5A"/>
    <w:rsid w:val="00987783"/>
    <w:rsid w:val="00990960"/>
    <w:rsid w:val="0099270C"/>
    <w:rsid w:val="0099317D"/>
    <w:rsid w:val="00993485"/>
    <w:rsid w:val="0099654C"/>
    <w:rsid w:val="009A3D9A"/>
    <w:rsid w:val="009A4098"/>
    <w:rsid w:val="009A4DF3"/>
    <w:rsid w:val="009A74CB"/>
    <w:rsid w:val="009A7DAB"/>
    <w:rsid w:val="009B0B18"/>
    <w:rsid w:val="009B167E"/>
    <w:rsid w:val="009B3BAF"/>
    <w:rsid w:val="009B3DAB"/>
    <w:rsid w:val="009B6E09"/>
    <w:rsid w:val="009B73A8"/>
    <w:rsid w:val="009C03F9"/>
    <w:rsid w:val="009C3689"/>
    <w:rsid w:val="009C396D"/>
    <w:rsid w:val="009C3C41"/>
    <w:rsid w:val="009C3D80"/>
    <w:rsid w:val="009C3E41"/>
    <w:rsid w:val="009C570C"/>
    <w:rsid w:val="009C59EC"/>
    <w:rsid w:val="009C6C92"/>
    <w:rsid w:val="009C6D7F"/>
    <w:rsid w:val="009D0584"/>
    <w:rsid w:val="009D090C"/>
    <w:rsid w:val="009D1F1B"/>
    <w:rsid w:val="009D219D"/>
    <w:rsid w:val="009D2373"/>
    <w:rsid w:val="009D29F3"/>
    <w:rsid w:val="009D2A0E"/>
    <w:rsid w:val="009D2C88"/>
    <w:rsid w:val="009D3FF2"/>
    <w:rsid w:val="009D4C9B"/>
    <w:rsid w:val="009D794E"/>
    <w:rsid w:val="009E02FC"/>
    <w:rsid w:val="009E047E"/>
    <w:rsid w:val="009E0538"/>
    <w:rsid w:val="009E1BAC"/>
    <w:rsid w:val="009E25BA"/>
    <w:rsid w:val="009E57B8"/>
    <w:rsid w:val="009E6AC2"/>
    <w:rsid w:val="009E6BF2"/>
    <w:rsid w:val="009E70B6"/>
    <w:rsid w:val="009F0078"/>
    <w:rsid w:val="009F0160"/>
    <w:rsid w:val="009F0BF6"/>
    <w:rsid w:val="009F1F99"/>
    <w:rsid w:val="009F2768"/>
    <w:rsid w:val="009F3BD4"/>
    <w:rsid w:val="009F5938"/>
    <w:rsid w:val="009F72EF"/>
    <w:rsid w:val="009F7C13"/>
    <w:rsid w:val="00A00C1C"/>
    <w:rsid w:val="00A01341"/>
    <w:rsid w:val="00A03509"/>
    <w:rsid w:val="00A06084"/>
    <w:rsid w:val="00A074E4"/>
    <w:rsid w:val="00A10380"/>
    <w:rsid w:val="00A119C6"/>
    <w:rsid w:val="00A11BDF"/>
    <w:rsid w:val="00A11F48"/>
    <w:rsid w:val="00A146AA"/>
    <w:rsid w:val="00A14AD9"/>
    <w:rsid w:val="00A14B2D"/>
    <w:rsid w:val="00A1528F"/>
    <w:rsid w:val="00A15A32"/>
    <w:rsid w:val="00A162B4"/>
    <w:rsid w:val="00A16637"/>
    <w:rsid w:val="00A16668"/>
    <w:rsid w:val="00A21016"/>
    <w:rsid w:val="00A21394"/>
    <w:rsid w:val="00A228B5"/>
    <w:rsid w:val="00A22CA0"/>
    <w:rsid w:val="00A2324B"/>
    <w:rsid w:val="00A248CE"/>
    <w:rsid w:val="00A24B0B"/>
    <w:rsid w:val="00A25FE7"/>
    <w:rsid w:val="00A26770"/>
    <w:rsid w:val="00A31216"/>
    <w:rsid w:val="00A31219"/>
    <w:rsid w:val="00A32822"/>
    <w:rsid w:val="00A328D3"/>
    <w:rsid w:val="00A33A06"/>
    <w:rsid w:val="00A355C1"/>
    <w:rsid w:val="00A362E5"/>
    <w:rsid w:val="00A3635B"/>
    <w:rsid w:val="00A36911"/>
    <w:rsid w:val="00A37016"/>
    <w:rsid w:val="00A372C2"/>
    <w:rsid w:val="00A40ED6"/>
    <w:rsid w:val="00A415BA"/>
    <w:rsid w:val="00A429DE"/>
    <w:rsid w:val="00A4323E"/>
    <w:rsid w:val="00A443DA"/>
    <w:rsid w:val="00A45F69"/>
    <w:rsid w:val="00A4603D"/>
    <w:rsid w:val="00A46B64"/>
    <w:rsid w:val="00A46C40"/>
    <w:rsid w:val="00A4765F"/>
    <w:rsid w:val="00A47A47"/>
    <w:rsid w:val="00A47FA5"/>
    <w:rsid w:val="00A500F8"/>
    <w:rsid w:val="00A507D5"/>
    <w:rsid w:val="00A50EB1"/>
    <w:rsid w:val="00A511D5"/>
    <w:rsid w:val="00A52B4B"/>
    <w:rsid w:val="00A52F06"/>
    <w:rsid w:val="00A533E0"/>
    <w:rsid w:val="00A547F5"/>
    <w:rsid w:val="00A54F1E"/>
    <w:rsid w:val="00A5633B"/>
    <w:rsid w:val="00A56748"/>
    <w:rsid w:val="00A572C7"/>
    <w:rsid w:val="00A60195"/>
    <w:rsid w:val="00A6041F"/>
    <w:rsid w:val="00A6063E"/>
    <w:rsid w:val="00A61125"/>
    <w:rsid w:val="00A61AEE"/>
    <w:rsid w:val="00A62AAF"/>
    <w:rsid w:val="00A62EF9"/>
    <w:rsid w:val="00A6334F"/>
    <w:rsid w:val="00A63417"/>
    <w:rsid w:val="00A63433"/>
    <w:rsid w:val="00A63854"/>
    <w:rsid w:val="00A63913"/>
    <w:rsid w:val="00A64C00"/>
    <w:rsid w:val="00A65170"/>
    <w:rsid w:val="00A65E91"/>
    <w:rsid w:val="00A66096"/>
    <w:rsid w:val="00A660F9"/>
    <w:rsid w:val="00A676E2"/>
    <w:rsid w:val="00A678CE"/>
    <w:rsid w:val="00A718DB"/>
    <w:rsid w:val="00A72DB1"/>
    <w:rsid w:val="00A762D9"/>
    <w:rsid w:val="00A76CEA"/>
    <w:rsid w:val="00A77790"/>
    <w:rsid w:val="00A80AA1"/>
    <w:rsid w:val="00A80B28"/>
    <w:rsid w:val="00A8101D"/>
    <w:rsid w:val="00A810D5"/>
    <w:rsid w:val="00A844A7"/>
    <w:rsid w:val="00A84B65"/>
    <w:rsid w:val="00A85736"/>
    <w:rsid w:val="00A8578F"/>
    <w:rsid w:val="00A868C0"/>
    <w:rsid w:val="00A870D3"/>
    <w:rsid w:val="00A872EC"/>
    <w:rsid w:val="00A9002F"/>
    <w:rsid w:val="00A90809"/>
    <w:rsid w:val="00A90FF9"/>
    <w:rsid w:val="00A9183C"/>
    <w:rsid w:val="00A94828"/>
    <w:rsid w:val="00A96180"/>
    <w:rsid w:val="00A970EA"/>
    <w:rsid w:val="00AA0897"/>
    <w:rsid w:val="00AA16AA"/>
    <w:rsid w:val="00AA202F"/>
    <w:rsid w:val="00AA40E4"/>
    <w:rsid w:val="00AA7860"/>
    <w:rsid w:val="00AB0676"/>
    <w:rsid w:val="00AB0678"/>
    <w:rsid w:val="00AB0770"/>
    <w:rsid w:val="00AB0938"/>
    <w:rsid w:val="00AB0A00"/>
    <w:rsid w:val="00AB2039"/>
    <w:rsid w:val="00AB57DF"/>
    <w:rsid w:val="00AB5B92"/>
    <w:rsid w:val="00AB71E5"/>
    <w:rsid w:val="00AC08F7"/>
    <w:rsid w:val="00AC0AD3"/>
    <w:rsid w:val="00AC1B9B"/>
    <w:rsid w:val="00AC1C3F"/>
    <w:rsid w:val="00AC2084"/>
    <w:rsid w:val="00AC419B"/>
    <w:rsid w:val="00AC41AD"/>
    <w:rsid w:val="00AC463A"/>
    <w:rsid w:val="00AC5AC0"/>
    <w:rsid w:val="00AC63A0"/>
    <w:rsid w:val="00AD0A48"/>
    <w:rsid w:val="00AD3AA5"/>
    <w:rsid w:val="00AD52E4"/>
    <w:rsid w:val="00AD547A"/>
    <w:rsid w:val="00AD61FF"/>
    <w:rsid w:val="00AD6952"/>
    <w:rsid w:val="00AD6BE5"/>
    <w:rsid w:val="00AE41D5"/>
    <w:rsid w:val="00AE4AC6"/>
    <w:rsid w:val="00AE7915"/>
    <w:rsid w:val="00AE7C1F"/>
    <w:rsid w:val="00AF164C"/>
    <w:rsid w:val="00AF2BBF"/>
    <w:rsid w:val="00AF59C8"/>
    <w:rsid w:val="00AF5CA0"/>
    <w:rsid w:val="00AF5FC8"/>
    <w:rsid w:val="00AF7649"/>
    <w:rsid w:val="00B01150"/>
    <w:rsid w:val="00B01F8E"/>
    <w:rsid w:val="00B047F6"/>
    <w:rsid w:val="00B079F7"/>
    <w:rsid w:val="00B10E7C"/>
    <w:rsid w:val="00B11CD5"/>
    <w:rsid w:val="00B12BCF"/>
    <w:rsid w:val="00B1347D"/>
    <w:rsid w:val="00B13CF3"/>
    <w:rsid w:val="00B14132"/>
    <w:rsid w:val="00B16094"/>
    <w:rsid w:val="00B23052"/>
    <w:rsid w:val="00B23B3C"/>
    <w:rsid w:val="00B23C10"/>
    <w:rsid w:val="00B24C83"/>
    <w:rsid w:val="00B24FE6"/>
    <w:rsid w:val="00B25658"/>
    <w:rsid w:val="00B27E53"/>
    <w:rsid w:val="00B32A0A"/>
    <w:rsid w:val="00B32A8A"/>
    <w:rsid w:val="00B32F0B"/>
    <w:rsid w:val="00B35236"/>
    <w:rsid w:val="00B362C0"/>
    <w:rsid w:val="00B36E21"/>
    <w:rsid w:val="00B37180"/>
    <w:rsid w:val="00B37CE9"/>
    <w:rsid w:val="00B41A64"/>
    <w:rsid w:val="00B41D84"/>
    <w:rsid w:val="00B43960"/>
    <w:rsid w:val="00B46EBF"/>
    <w:rsid w:val="00B471E3"/>
    <w:rsid w:val="00B504DF"/>
    <w:rsid w:val="00B50DCA"/>
    <w:rsid w:val="00B521B1"/>
    <w:rsid w:val="00B52870"/>
    <w:rsid w:val="00B533AC"/>
    <w:rsid w:val="00B56B6A"/>
    <w:rsid w:val="00B56E08"/>
    <w:rsid w:val="00B56F1B"/>
    <w:rsid w:val="00B572FA"/>
    <w:rsid w:val="00B60915"/>
    <w:rsid w:val="00B60A7D"/>
    <w:rsid w:val="00B62634"/>
    <w:rsid w:val="00B62B48"/>
    <w:rsid w:val="00B6333D"/>
    <w:rsid w:val="00B66421"/>
    <w:rsid w:val="00B667E5"/>
    <w:rsid w:val="00B67B97"/>
    <w:rsid w:val="00B70C75"/>
    <w:rsid w:val="00B72C90"/>
    <w:rsid w:val="00B737D3"/>
    <w:rsid w:val="00B75460"/>
    <w:rsid w:val="00B76C7A"/>
    <w:rsid w:val="00B8093E"/>
    <w:rsid w:val="00B85077"/>
    <w:rsid w:val="00B86C02"/>
    <w:rsid w:val="00B87724"/>
    <w:rsid w:val="00B904B0"/>
    <w:rsid w:val="00B93D86"/>
    <w:rsid w:val="00B94669"/>
    <w:rsid w:val="00B96363"/>
    <w:rsid w:val="00B9746D"/>
    <w:rsid w:val="00BA09B8"/>
    <w:rsid w:val="00BA0EDA"/>
    <w:rsid w:val="00BA13AE"/>
    <w:rsid w:val="00BA178F"/>
    <w:rsid w:val="00BA36CA"/>
    <w:rsid w:val="00BA391F"/>
    <w:rsid w:val="00BA4072"/>
    <w:rsid w:val="00BA4249"/>
    <w:rsid w:val="00BA4366"/>
    <w:rsid w:val="00BA497F"/>
    <w:rsid w:val="00BA5136"/>
    <w:rsid w:val="00BA5D71"/>
    <w:rsid w:val="00BA64E6"/>
    <w:rsid w:val="00BA7C6C"/>
    <w:rsid w:val="00BA7CF5"/>
    <w:rsid w:val="00BB114C"/>
    <w:rsid w:val="00BB2CB3"/>
    <w:rsid w:val="00BB3D9A"/>
    <w:rsid w:val="00BB3DD5"/>
    <w:rsid w:val="00BB3F83"/>
    <w:rsid w:val="00BB471A"/>
    <w:rsid w:val="00BB5844"/>
    <w:rsid w:val="00BB65A2"/>
    <w:rsid w:val="00BB6791"/>
    <w:rsid w:val="00BB6F50"/>
    <w:rsid w:val="00BB79D0"/>
    <w:rsid w:val="00BB7AA5"/>
    <w:rsid w:val="00BB7C9C"/>
    <w:rsid w:val="00BC310E"/>
    <w:rsid w:val="00BC3299"/>
    <w:rsid w:val="00BC4E7A"/>
    <w:rsid w:val="00BC66D8"/>
    <w:rsid w:val="00BD00AD"/>
    <w:rsid w:val="00BD0AC9"/>
    <w:rsid w:val="00BD1F12"/>
    <w:rsid w:val="00BD2B9C"/>
    <w:rsid w:val="00BD30BE"/>
    <w:rsid w:val="00BD313B"/>
    <w:rsid w:val="00BD3822"/>
    <w:rsid w:val="00BD3DF3"/>
    <w:rsid w:val="00BD66E4"/>
    <w:rsid w:val="00BE207C"/>
    <w:rsid w:val="00BE2E07"/>
    <w:rsid w:val="00BE3353"/>
    <w:rsid w:val="00BE50FC"/>
    <w:rsid w:val="00BE5811"/>
    <w:rsid w:val="00BE59AD"/>
    <w:rsid w:val="00BF227F"/>
    <w:rsid w:val="00BF2AF8"/>
    <w:rsid w:val="00BF3F9F"/>
    <w:rsid w:val="00BF439F"/>
    <w:rsid w:val="00BF67B0"/>
    <w:rsid w:val="00BF699D"/>
    <w:rsid w:val="00C00EBD"/>
    <w:rsid w:val="00C02E17"/>
    <w:rsid w:val="00C02FF5"/>
    <w:rsid w:val="00C03BDE"/>
    <w:rsid w:val="00C04702"/>
    <w:rsid w:val="00C04F76"/>
    <w:rsid w:val="00C05817"/>
    <w:rsid w:val="00C05EAA"/>
    <w:rsid w:val="00C063BF"/>
    <w:rsid w:val="00C0670D"/>
    <w:rsid w:val="00C06D60"/>
    <w:rsid w:val="00C06FDD"/>
    <w:rsid w:val="00C078EF"/>
    <w:rsid w:val="00C10BD7"/>
    <w:rsid w:val="00C11326"/>
    <w:rsid w:val="00C11D2A"/>
    <w:rsid w:val="00C1520D"/>
    <w:rsid w:val="00C1747E"/>
    <w:rsid w:val="00C20977"/>
    <w:rsid w:val="00C21E24"/>
    <w:rsid w:val="00C2366F"/>
    <w:rsid w:val="00C238B8"/>
    <w:rsid w:val="00C23ED8"/>
    <w:rsid w:val="00C2487C"/>
    <w:rsid w:val="00C25781"/>
    <w:rsid w:val="00C25796"/>
    <w:rsid w:val="00C2594C"/>
    <w:rsid w:val="00C261E1"/>
    <w:rsid w:val="00C274BA"/>
    <w:rsid w:val="00C308DB"/>
    <w:rsid w:val="00C320F9"/>
    <w:rsid w:val="00C33C4D"/>
    <w:rsid w:val="00C3517B"/>
    <w:rsid w:val="00C3566F"/>
    <w:rsid w:val="00C35DEB"/>
    <w:rsid w:val="00C3662A"/>
    <w:rsid w:val="00C37C76"/>
    <w:rsid w:val="00C428C5"/>
    <w:rsid w:val="00C42E9F"/>
    <w:rsid w:val="00C4466A"/>
    <w:rsid w:val="00C44D41"/>
    <w:rsid w:val="00C45EF3"/>
    <w:rsid w:val="00C51293"/>
    <w:rsid w:val="00C527BC"/>
    <w:rsid w:val="00C532F9"/>
    <w:rsid w:val="00C55A09"/>
    <w:rsid w:val="00C56B13"/>
    <w:rsid w:val="00C57871"/>
    <w:rsid w:val="00C57B65"/>
    <w:rsid w:val="00C60FEA"/>
    <w:rsid w:val="00C61FB2"/>
    <w:rsid w:val="00C62C93"/>
    <w:rsid w:val="00C6330D"/>
    <w:rsid w:val="00C63818"/>
    <w:rsid w:val="00C64737"/>
    <w:rsid w:val="00C66AEE"/>
    <w:rsid w:val="00C67C7E"/>
    <w:rsid w:val="00C67CC3"/>
    <w:rsid w:val="00C7017E"/>
    <w:rsid w:val="00C72564"/>
    <w:rsid w:val="00C730AF"/>
    <w:rsid w:val="00C73144"/>
    <w:rsid w:val="00C74806"/>
    <w:rsid w:val="00C750D7"/>
    <w:rsid w:val="00C75F9A"/>
    <w:rsid w:val="00C76597"/>
    <w:rsid w:val="00C77063"/>
    <w:rsid w:val="00C77F47"/>
    <w:rsid w:val="00C806CA"/>
    <w:rsid w:val="00C80A27"/>
    <w:rsid w:val="00C80F8D"/>
    <w:rsid w:val="00C84AFE"/>
    <w:rsid w:val="00C876C0"/>
    <w:rsid w:val="00C87FF2"/>
    <w:rsid w:val="00C917B2"/>
    <w:rsid w:val="00C95CF8"/>
    <w:rsid w:val="00C95FA4"/>
    <w:rsid w:val="00C973AD"/>
    <w:rsid w:val="00C9769B"/>
    <w:rsid w:val="00CA3804"/>
    <w:rsid w:val="00CA551A"/>
    <w:rsid w:val="00CA5990"/>
    <w:rsid w:val="00CA5D05"/>
    <w:rsid w:val="00CA7C20"/>
    <w:rsid w:val="00CB01C9"/>
    <w:rsid w:val="00CB0778"/>
    <w:rsid w:val="00CB166A"/>
    <w:rsid w:val="00CB16A8"/>
    <w:rsid w:val="00CB1770"/>
    <w:rsid w:val="00CB1CA9"/>
    <w:rsid w:val="00CB1E66"/>
    <w:rsid w:val="00CB1ED6"/>
    <w:rsid w:val="00CB2375"/>
    <w:rsid w:val="00CB2396"/>
    <w:rsid w:val="00CB2BAE"/>
    <w:rsid w:val="00CB35D7"/>
    <w:rsid w:val="00CB369B"/>
    <w:rsid w:val="00CB4C92"/>
    <w:rsid w:val="00CB6516"/>
    <w:rsid w:val="00CB71D2"/>
    <w:rsid w:val="00CB7E51"/>
    <w:rsid w:val="00CB7F0D"/>
    <w:rsid w:val="00CC06B7"/>
    <w:rsid w:val="00CC0DC2"/>
    <w:rsid w:val="00CC0FE0"/>
    <w:rsid w:val="00CC21EC"/>
    <w:rsid w:val="00CC2249"/>
    <w:rsid w:val="00CC2B61"/>
    <w:rsid w:val="00CC355D"/>
    <w:rsid w:val="00CC36D4"/>
    <w:rsid w:val="00CC4432"/>
    <w:rsid w:val="00CC46B6"/>
    <w:rsid w:val="00CC4855"/>
    <w:rsid w:val="00CC51B7"/>
    <w:rsid w:val="00CC7520"/>
    <w:rsid w:val="00CD0FC7"/>
    <w:rsid w:val="00CD187B"/>
    <w:rsid w:val="00CD24D7"/>
    <w:rsid w:val="00CD2598"/>
    <w:rsid w:val="00CD4E39"/>
    <w:rsid w:val="00CD5186"/>
    <w:rsid w:val="00CD593E"/>
    <w:rsid w:val="00CD5DBA"/>
    <w:rsid w:val="00CD5DF8"/>
    <w:rsid w:val="00CD7D8F"/>
    <w:rsid w:val="00CD7EE4"/>
    <w:rsid w:val="00CD7FFE"/>
    <w:rsid w:val="00CE1982"/>
    <w:rsid w:val="00CE23D2"/>
    <w:rsid w:val="00CE3363"/>
    <w:rsid w:val="00CE3A3C"/>
    <w:rsid w:val="00CE46E8"/>
    <w:rsid w:val="00CE4D47"/>
    <w:rsid w:val="00CE5243"/>
    <w:rsid w:val="00CE6004"/>
    <w:rsid w:val="00CE6329"/>
    <w:rsid w:val="00CF0F5C"/>
    <w:rsid w:val="00CF5FC1"/>
    <w:rsid w:val="00CF67B6"/>
    <w:rsid w:val="00D00623"/>
    <w:rsid w:val="00D00A14"/>
    <w:rsid w:val="00D010F8"/>
    <w:rsid w:val="00D02080"/>
    <w:rsid w:val="00D03A86"/>
    <w:rsid w:val="00D05708"/>
    <w:rsid w:val="00D0576D"/>
    <w:rsid w:val="00D075A4"/>
    <w:rsid w:val="00D10936"/>
    <w:rsid w:val="00D125B8"/>
    <w:rsid w:val="00D14EC1"/>
    <w:rsid w:val="00D15A37"/>
    <w:rsid w:val="00D23088"/>
    <w:rsid w:val="00D2347C"/>
    <w:rsid w:val="00D2467D"/>
    <w:rsid w:val="00D247C4"/>
    <w:rsid w:val="00D24CF7"/>
    <w:rsid w:val="00D2605A"/>
    <w:rsid w:val="00D26A15"/>
    <w:rsid w:val="00D27CE8"/>
    <w:rsid w:val="00D27E29"/>
    <w:rsid w:val="00D307AD"/>
    <w:rsid w:val="00D31703"/>
    <w:rsid w:val="00D31D13"/>
    <w:rsid w:val="00D338D8"/>
    <w:rsid w:val="00D34DBC"/>
    <w:rsid w:val="00D35D0F"/>
    <w:rsid w:val="00D36238"/>
    <w:rsid w:val="00D371A1"/>
    <w:rsid w:val="00D41552"/>
    <w:rsid w:val="00D43274"/>
    <w:rsid w:val="00D438CA"/>
    <w:rsid w:val="00D441AC"/>
    <w:rsid w:val="00D441CC"/>
    <w:rsid w:val="00D4526D"/>
    <w:rsid w:val="00D50BFA"/>
    <w:rsid w:val="00D51B6A"/>
    <w:rsid w:val="00D51F81"/>
    <w:rsid w:val="00D52028"/>
    <w:rsid w:val="00D53FB2"/>
    <w:rsid w:val="00D60032"/>
    <w:rsid w:val="00D6200D"/>
    <w:rsid w:val="00D624B2"/>
    <w:rsid w:val="00D637CA"/>
    <w:rsid w:val="00D63E1A"/>
    <w:rsid w:val="00D63E35"/>
    <w:rsid w:val="00D6554D"/>
    <w:rsid w:val="00D6681E"/>
    <w:rsid w:val="00D66990"/>
    <w:rsid w:val="00D66CD7"/>
    <w:rsid w:val="00D709BF"/>
    <w:rsid w:val="00D71B5B"/>
    <w:rsid w:val="00D71CCD"/>
    <w:rsid w:val="00D724B7"/>
    <w:rsid w:val="00D7259E"/>
    <w:rsid w:val="00D744D9"/>
    <w:rsid w:val="00D74C87"/>
    <w:rsid w:val="00D75A02"/>
    <w:rsid w:val="00D8004E"/>
    <w:rsid w:val="00D80261"/>
    <w:rsid w:val="00D81523"/>
    <w:rsid w:val="00D821AF"/>
    <w:rsid w:val="00D824D7"/>
    <w:rsid w:val="00D839D8"/>
    <w:rsid w:val="00D84F98"/>
    <w:rsid w:val="00D86BD2"/>
    <w:rsid w:val="00D91FEE"/>
    <w:rsid w:val="00D92539"/>
    <w:rsid w:val="00D954B2"/>
    <w:rsid w:val="00D96808"/>
    <w:rsid w:val="00D96CC2"/>
    <w:rsid w:val="00D96DCB"/>
    <w:rsid w:val="00D96FF5"/>
    <w:rsid w:val="00D97FF2"/>
    <w:rsid w:val="00DA00ED"/>
    <w:rsid w:val="00DA2DCC"/>
    <w:rsid w:val="00DA2E69"/>
    <w:rsid w:val="00DA4693"/>
    <w:rsid w:val="00DA6AF5"/>
    <w:rsid w:val="00DA7A69"/>
    <w:rsid w:val="00DB07F3"/>
    <w:rsid w:val="00DB0E4B"/>
    <w:rsid w:val="00DB2603"/>
    <w:rsid w:val="00DB30BA"/>
    <w:rsid w:val="00DB47CC"/>
    <w:rsid w:val="00DB4CC5"/>
    <w:rsid w:val="00DB60E0"/>
    <w:rsid w:val="00DC3D40"/>
    <w:rsid w:val="00DC46C2"/>
    <w:rsid w:val="00DC5548"/>
    <w:rsid w:val="00DD048A"/>
    <w:rsid w:val="00DD36F2"/>
    <w:rsid w:val="00DD41B8"/>
    <w:rsid w:val="00DD4C01"/>
    <w:rsid w:val="00DD55DE"/>
    <w:rsid w:val="00DD5DDF"/>
    <w:rsid w:val="00DD6D13"/>
    <w:rsid w:val="00DE11C5"/>
    <w:rsid w:val="00DE1200"/>
    <w:rsid w:val="00DE143B"/>
    <w:rsid w:val="00DE1FDC"/>
    <w:rsid w:val="00DE258F"/>
    <w:rsid w:val="00DE4722"/>
    <w:rsid w:val="00DE57D3"/>
    <w:rsid w:val="00DE5E0C"/>
    <w:rsid w:val="00DE607D"/>
    <w:rsid w:val="00DE79F6"/>
    <w:rsid w:val="00DE7B63"/>
    <w:rsid w:val="00DE7C7D"/>
    <w:rsid w:val="00DF0469"/>
    <w:rsid w:val="00DF07DC"/>
    <w:rsid w:val="00DF08AE"/>
    <w:rsid w:val="00DF0E7B"/>
    <w:rsid w:val="00DF2E90"/>
    <w:rsid w:val="00DF33FC"/>
    <w:rsid w:val="00DF3C0C"/>
    <w:rsid w:val="00DF4706"/>
    <w:rsid w:val="00DF5A4C"/>
    <w:rsid w:val="00DF7F5E"/>
    <w:rsid w:val="00E004F5"/>
    <w:rsid w:val="00E00C6C"/>
    <w:rsid w:val="00E01939"/>
    <w:rsid w:val="00E01F35"/>
    <w:rsid w:val="00E02E2E"/>
    <w:rsid w:val="00E04203"/>
    <w:rsid w:val="00E058AF"/>
    <w:rsid w:val="00E0645A"/>
    <w:rsid w:val="00E07FAE"/>
    <w:rsid w:val="00E106CE"/>
    <w:rsid w:val="00E10D5B"/>
    <w:rsid w:val="00E11CB8"/>
    <w:rsid w:val="00E1272E"/>
    <w:rsid w:val="00E13420"/>
    <w:rsid w:val="00E14FAD"/>
    <w:rsid w:val="00E15E50"/>
    <w:rsid w:val="00E16978"/>
    <w:rsid w:val="00E16EE8"/>
    <w:rsid w:val="00E1754E"/>
    <w:rsid w:val="00E17DE8"/>
    <w:rsid w:val="00E21155"/>
    <w:rsid w:val="00E22FA5"/>
    <w:rsid w:val="00E23056"/>
    <w:rsid w:val="00E2465A"/>
    <w:rsid w:val="00E25739"/>
    <w:rsid w:val="00E2670B"/>
    <w:rsid w:val="00E31325"/>
    <w:rsid w:val="00E33E7B"/>
    <w:rsid w:val="00E34AEC"/>
    <w:rsid w:val="00E359D9"/>
    <w:rsid w:val="00E36703"/>
    <w:rsid w:val="00E408FB"/>
    <w:rsid w:val="00E40E1F"/>
    <w:rsid w:val="00E415FC"/>
    <w:rsid w:val="00E43005"/>
    <w:rsid w:val="00E43A13"/>
    <w:rsid w:val="00E4489D"/>
    <w:rsid w:val="00E44D2F"/>
    <w:rsid w:val="00E45BD5"/>
    <w:rsid w:val="00E46037"/>
    <w:rsid w:val="00E46147"/>
    <w:rsid w:val="00E4759D"/>
    <w:rsid w:val="00E47951"/>
    <w:rsid w:val="00E524C9"/>
    <w:rsid w:val="00E52B2B"/>
    <w:rsid w:val="00E5420C"/>
    <w:rsid w:val="00E54670"/>
    <w:rsid w:val="00E57AD0"/>
    <w:rsid w:val="00E60823"/>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1043"/>
    <w:rsid w:val="00E84D31"/>
    <w:rsid w:val="00E859D6"/>
    <w:rsid w:val="00E86404"/>
    <w:rsid w:val="00E86DFA"/>
    <w:rsid w:val="00E86E77"/>
    <w:rsid w:val="00E875C2"/>
    <w:rsid w:val="00E921AF"/>
    <w:rsid w:val="00E92261"/>
    <w:rsid w:val="00E92A7A"/>
    <w:rsid w:val="00E93C20"/>
    <w:rsid w:val="00E95195"/>
    <w:rsid w:val="00E96A5A"/>
    <w:rsid w:val="00E96F1A"/>
    <w:rsid w:val="00E97BD0"/>
    <w:rsid w:val="00EA2ED6"/>
    <w:rsid w:val="00EA30CE"/>
    <w:rsid w:val="00EA5065"/>
    <w:rsid w:val="00EA514E"/>
    <w:rsid w:val="00EA5B07"/>
    <w:rsid w:val="00EA6078"/>
    <w:rsid w:val="00EB2556"/>
    <w:rsid w:val="00EB2C45"/>
    <w:rsid w:val="00EB34A9"/>
    <w:rsid w:val="00EB4FF5"/>
    <w:rsid w:val="00EB5223"/>
    <w:rsid w:val="00EB60A9"/>
    <w:rsid w:val="00EC1274"/>
    <w:rsid w:val="00EC1836"/>
    <w:rsid w:val="00EC2908"/>
    <w:rsid w:val="00EC2982"/>
    <w:rsid w:val="00EC2AF8"/>
    <w:rsid w:val="00EC4526"/>
    <w:rsid w:val="00EC66A7"/>
    <w:rsid w:val="00EC79A9"/>
    <w:rsid w:val="00ED1701"/>
    <w:rsid w:val="00ED33AA"/>
    <w:rsid w:val="00ED35E2"/>
    <w:rsid w:val="00ED7266"/>
    <w:rsid w:val="00EE14CA"/>
    <w:rsid w:val="00EE2826"/>
    <w:rsid w:val="00EE3D9E"/>
    <w:rsid w:val="00EE4454"/>
    <w:rsid w:val="00EE5170"/>
    <w:rsid w:val="00EE5A0F"/>
    <w:rsid w:val="00EE63D4"/>
    <w:rsid w:val="00EE6C5B"/>
    <w:rsid w:val="00EE6E09"/>
    <w:rsid w:val="00EE7C86"/>
    <w:rsid w:val="00EF0F63"/>
    <w:rsid w:val="00EF3069"/>
    <w:rsid w:val="00EF60DD"/>
    <w:rsid w:val="00EF741E"/>
    <w:rsid w:val="00EF7F90"/>
    <w:rsid w:val="00F00AD4"/>
    <w:rsid w:val="00F00BCB"/>
    <w:rsid w:val="00F048FA"/>
    <w:rsid w:val="00F0490C"/>
    <w:rsid w:val="00F0647C"/>
    <w:rsid w:val="00F070D9"/>
    <w:rsid w:val="00F11D9C"/>
    <w:rsid w:val="00F12B98"/>
    <w:rsid w:val="00F13D73"/>
    <w:rsid w:val="00F14E9B"/>
    <w:rsid w:val="00F1511C"/>
    <w:rsid w:val="00F1553F"/>
    <w:rsid w:val="00F15FAD"/>
    <w:rsid w:val="00F20CC8"/>
    <w:rsid w:val="00F211D6"/>
    <w:rsid w:val="00F22B2B"/>
    <w:rsid w:val="00F24CEC"/>
    <w:rsid w:val="00F25402"/>
    <w:rsid w:val="00F26BF3"/>
    <w:rsid w:val="00F26C6E"/>
    <w:rsid w:val="00F26D35"/>
    <w:rsid w:val="00F27E07"/>
    <w:rsid w:val="00F304C8"/>
    <w:rsid w:val="00F31621"/>
    <w:rsid w:val="00F32C7D"/>
    <w:rsid w:val="00F33528"/>
    <w:rsid w:val="00F335A0"/>
    <w:rsid w:val="00F34B55"/>
    <w:rsid w:val="00F34D9D"/>
    <w:rsid w:val="00F355F2"/>
    <w:rsid w:val="00F3695E"/>
    <w:rsid w:val="00F36BC1"/>
    <w:rsid w:val="00F36CAF"/>
    <w:rsid w:val="00F37AAC"/>
    <w:rsid w:val="00F37DF2"/>
    <w:rsid w:val="00F40DDB"/>
    <w:rsid w:val="00F421AD"/>
    <w:rsid w:val="00F42814"/>
    <w:rsid w:val="00F45649"/>
    <w:rsid w:val="00F45DCF"/>
    <w:rsid w:val="00F514E5"/>
    <w:rsid w:val="00F52DDD"/>
    <w:rsid w:val="00F53CC1"/>
    <w:rsid w:val="00F53CFB"/>
    <w:rsid w:val="00F5564E"/>
    <w:rsid w:val="00F568CB"/>
    <w:rsid w:val="00F57CDB"/>
    <w:rsid w:val="00F60C56"/>
    <w:rsid w:val="00F613C8"/>
    <w:rsid w:val="00F619A1"/>
    <w:rsid w:val="00F61AB2"/>
    <w:rsid w:val="00F61F4E"/>
    <w:rsid w:val="00F63BF1"/>
    <w:rsid w:val="00F65715"/>
    <w:rsid w:val="00F65F35"/>
    <w:rsid w:val="00F67903"/>
    <w:rsid w:val="00F70011"/>
    <w:rsid w:val="00F71C44"/>
    <w:rsid w:val="00F723A3"/>
    <w:rsid w:val="00F730AC"/>
    <w:rsid w:val="00F739B2"/>
    <w:rsid w:val="00F73DE7"/>
    <w:rsid w:val="00F75995"/>
    <w:rsid w:val="00F7671A"/>
    <w:rsid w:val="00F77059"/>
    <w:rsid w:val="00F773D3"/>
    <w:rsid w:val="00F77A2B"/>
    <w:rsid w:val="00F80DB7"/>
    <w:rsid w:val="00F81788"/>
    <w:rsid w:val="00F81CD8"/>
    <w:rsid w:val="00F82488"/>
    <w:rsid w:val="00F85330"/>
    <w:rsid w:val="00F85FFF"/>
    <w:rsid w:val="00F86CE6"/>
    <w:rsid w:val="00F87375"/>
    <w:rsid w:val="00F92E9C"/>
    <w:rsid w:val="00F933D9"/>
    <w:rsid w:val="00F93E8E"/>
    <w:rsid w:val="00F9473B"/>
    <w:rsid w:val="00F95A0B"/>
    <w:rsid w:val="00F95B22"/>
    <w:rsid w:val="00FA0622"/>
    <w:rsid w:val="00FA0CEA"/>
    <w:rsid w:val="00FA0E7F"/>
    <w:rsid w:val="00FA22D1"/>
    <w:rsid w:val="00FA4D83"/>
    <w:rsid w:val="00FA4F10"/>
    <w:rsid w:val="00FA4F32"/>
    <w:rsid w:val="00FA6AAA"/>
    <w:rsid w:val="00FA735E"/>
    <w:rsid w:val="00FA773C"/>
    <w:rsid w:val="00FA775C"/>
    <w:rsid w:val="00FB0801"/>
    <w:rsid w:val="00FB14C9"/>
    <w:rsid w:val="00FB1929"/>
    <w:rsid w:val="00FB2EA7"/>
    <w:rsid w:val="00FB554E"/>
    <w:rsid w:val="00FB5CA0"/>
    <w:rsid w:val="00FB5FC4"/>
    <w:rsid w:val="00FB6FA6"/>
    <w:rsid w:val="00FB713B"/>
    <w:rsid w:val="00FC086C"/>
    <w:rsid w:val="00FC14AF"/>
    <w:rsid w:val="00FC168F"/>
    <w:rsid w:val="00FC4294"/>
    <w:rsid w:val="00FC4B82"/>
    <w:rsid w:val="00FC4B9B"/>
    <w:rsid w:val="00FC4D98"/>
    <w:rsid w:val="00FC4EBF"/>
    <w:rsid w:val="00FC6397"/>
    <w:rsid w:val="00FC63DD"/>
    <w:rsid w:val="00FC688B"/>
    <w:rsid w:val="00FC767D"/>
    <w:rsid w:val="00FC77A4"/>
    <w:rsid w:val="00FD0096"/>
    <w:rsid w:val="00FD0A69"/>
    <w:rsid w:val="00FD1A1F"/>
    <w:rsid w:val="00FD279C"/>
    <w:rsid w:val="00FD2CF2"/>
    <w:rsid w:val="00FD3DEA"/>
    <w:rsid w:val="00FD4F07"/>
    <w:rsid w:val="00FD5561"/>
    <w:rsid w:val="00FD59B2"/>
    <w:rsid w:val="00FD63DA"/>
    <w:rsid w:val="00FD7F25"/>
    <w:rsid w:val="00FE10E8"/>
    <w:rsid w:val="00FE1B82"/>
    <w:rsid w:val="00FE2270"/>
    <w:rsid w:val="00FE2D24"/>
    <w:rsid w:val="00FE3C91"/>
    <w:rsid w:val="00FE4127"/>
    <w:rsid w:val="00FE45F8"/>
    <w:rsid w:val="00FE66AB"/>
    <w:rsid w:val="00FE6A90"/>
    <w:rsid w:val="00FE793C"/>
    <w:rsid w:val="00FF08B6"/>
    <w:rsid w:val="00FF278E"/>
    <w:rsid w:val="00FF4015"/>
    <w:rsid w:val="00FF44F0"/>
    <w:rsid w:val="00FF4B00"/>
    <w:rsid w:val="00FF571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paragraph" w:styleId="Kop2">
    <w:name w:val="heading 2"/>
    <w:basedOn w:val="Standaard"/>
    <w:link w:val="Kop2Char"/>
    <w:uiPriority w:val="9"/>
    <w:qFormat/>
    <w:rsid w:val="00B32A8A"/>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 w:type="character" w:customStyle="1" w:styleId="Kop2Char">
    <w:name w:val="Kop 2 Char"/>
    <w:basedOn w:val="Standaardalinea-lettertype"/>
    <w:link w:val="Kop2"/>
    <w:uiPriority w:val="9"/>
    <w:rsid w:val="00B32A8A"/>
    <w:rPr>
      <w:b/>
      <w:bCs/>
      <w:sz w:val="36"/>
      <w:szCs w:val="36"/>
    </w:rPr>
  </w:style>
</w:styles>
</file>

<file path=word/webSettings.xml><?xml version="1.0" encoding="utf-8"?>
<w:webSettings xmlns:r="http://schemas.openxmlformats.org/officeDocument/2006/relationships" xmlns:w="http://schemas.openxmlformats.org/wordprocessingml/2006/main">
  <w:divs>
    <w:div w:id="6714698">
      <w:bodyDiv w:val="1"/>
      <w:marLeft w:val="0"/>
      <w:marRight w:val="0"/>
      <w:marTop w:val="0"/>
      <w:marBottom w:val="0"/>
      <w:divBdr>
        <w:top w:val="none" w:sz="0" w:space="0" w:color="auto"/>
        <w:left w:val="none" w:sz="0" w:space="0" w:color="auto"/>
        <w:bottom w:val="none" w:sz="0" w:space="0" w:color="auto"/>
        <w:right w:val="none" w:sz="0" w:space="0" w:color="auto"/>
      </w:divBdr>
    </w:div>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45822920">
      <w:bodyDiv w:val="1"/>
      <w:marLeft w:val="0"/>
      <w:marRight w:val="0"/>
      <w:marTop w:val="0"/>
      <w:marBottom w:val="0"/>
      <w:divBdr>
        <w:top w:val="none" w:sz="0" w:space="0" w:color="auto"/>
        <w:left w:val="none" w:sz="0" w:space="0" w:color="auto"/>
        <w:bottom w:val="none" w:sz="0" w:space="0" w:color="auto"/>
        <w:right w:val="none" w:sz="0" w:space="0" w:color="auto"/>
      </w:divBdr>
      <w:divsChild>
        <w:div w:id="261107924">
          <w:marLeft w:val="0"/>
          <w:marRight w:val="0"/>
          <w:marTop w:val="0"/>
          <w:marBottom w:val="0"/>
          <w:divBdr>
            <w:top w:val="none" w:sz="0" w:space="0" w:color="auto"/>
            <w:left w:val="none" w:sz="0" w:space="0" w:color="auto"/>
            <w:bottom w:val="none" w:sz="0" w:space="0" w:color="auto"/>
            <w:right w:val="none" w:sz="0" w:space="0" w:color="auto"/>
          </w:divBdr>
        </w:div>
        <w:div w:id="316032237">
          <w:marLeft w:val="0"/>
          <w:marRight w:val="0"/>
          <w:marTop w:val="0"/>
          <w:marBottom w:val="0"/>
          <w:divBdr>
            <w:top w:val="none" w:sz="0" w:space="0" w:color="auto"/>
            <w:left w:val="none" w:sz="0" w:space="0" w:color="auto"/>
            <w:bottom w:val="none" w:sz="0" w:space="0" w:color="auto"/>
            <w:right w:val="none" w:sz="0" w:space="0" w:color="auto"/>
          </w:divBdr>
        </w:div>
        <w:div w:id="1015157376">
          <w:marLeft w:val="0"/>
          <w:marRight w:val="0"/>
          <w:marTop w:val="0"/>
          <w:marBottom w:val="0"/>
          <w:divBdr>
            <w:top w:val="none" w:sz="0" w:space="0" w:color="auto"/>
            <w:left w:val="none" w:sz="0" w:space="0" w:color="auto"/>
            <w:bottom w:val="none" w:sz="0" w:space="0" w:color="auto"/>
            <w:right w:val="none" w:sz="0" w:space="0" w:color="auto"/>
          </w:divBdr>
        </w:div>
        <w:div w:id="1101342389">
          <w:marLeft w:val="0"/>
          <w:marRight w:val="0"/>
          <w:marTop w:val="0"/>
          <w:marBottom w:val="0"/>
          <w:divBdr>
            <w:top w:val="none" w:sz="0" w:space="0" w:color="auto"/>
            <w:left w:val="none" w:sz="0" w:space="0" w:color="auto"/>
            <w:bottom w:val="none" w:sz="0" w:space="0" w:color="auto"/>
            <w:right w:val="none" w:sz="0" w:space="0" w:color="auto"/>
          </w:divBdr>
        </w:div>
        <w:div w:id="1241989962">
          <w:marLeft w:val="0"/>
          <w:marRight w:val="0"/>
          <w:marTop w:val="0"/>
          <w:marBottom w:val="0"/>
          <w:divBdr>
            <w:top w:val="none" w:sz="0" w:space="0" w:color="auto"/>
            <w:left w:val="none" w:sz="0" w:space="0" w:color="auto"/>
            <w:bottom w:val="none" w:sz="0" w:space="0" w:color="auto"/>
            <w:right w:val="none" w:sz="0" w:space="0" w:color="auto"/>
          </w:divBdr>
        </w:div>
      </w:divsChild>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747382578">
      <w:bodyDiv w:val="1"/>
      <w:marLeft w:val="0"/>
      <w:marRight w:val="0"/>
      <w:marTop w:val="0"/>
      <w:marBottom w:val="0"/>
      <w:divBdr>
        <w:top w:val="none" w:sz="0" w:space="0" w:color="auto"/>
        <w:left w:val="none" w:sz="0" w:space="0" w:color="auto"/>
        <w:bottom w:val="none" w:sz="0" w:space="0" w:color="auto"/>
        <w:right w:val="none" w:sz="0" w:space="0" w:color="auto"/>
      </w:divBdr>
      <w:divsChild>
        <w:div w:id="895166431">
          <w:marLeft w:val="0"/>
          <w:marRight w:val="0"/>
          <w:marTop w:val="0"/>
          <w:marBottom w:val="0"/>
          <w:divBdr>
            <w:top w:val="none" w:sz="0" w:space="0" w:color="auto"/>
            <w:left w:val="none" w:sz="0" w:space="0" w:color="auto"/>
            <w:bottom w:val="none" w:sz="0" w:space="0" w:color="auto"/>
            <w:right w:val="none" w:sz="0" w:space="0" w:color="auto"/>
          </w:divBdr>
          <w:divsChild>
            <w:div w:id="1280650241">
              <w:marLeft w:val="0"/>
              <w:marRight w:val="0"/>
              <w:marTop w:val="0"/>
              <w:marBottom w:val="0"/>
              <w:divBdr>
                <w:top w:val="none" w:sz="0" w:space="0" w:color="auto"/>
                <w:left w:val="none" w:sz="0" w:space="0" w:color="auto"/>
                <w:bottom w:val="none" w:sz="0" w:space="0" w:color="auto"/>
                <w:right w:val="none" w:sz="0" w:space="0" w:color="auto"/>
              </w:divBdr>
              <w:divsChild>
                <w:div w:id="178356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58853">
                      <w:marLeft w:val="0"/>
                      <w:marRight w:val="0"/>
                      <w:marTop w:val="0"/>
                      <w:marBottom w:val="0"/>
                      <w:divBdr>
                        <w:top w:val="none" w:sz="0" w:space="0" w:color="auto"/>
                        <w:left w:val="none" w:sz="0" w:space="0" w:color="auto"/>
                        <w:bottom w:val="none" w:sz="0" w:space="0" w:color="auto"/>
                        <w:right w:val="none" w:sz="0" w:space="0" w:color="auto"/>
                      </w:divBdr>
                      <w:divsChild>
                        <w:div w:id="528417328">
                          <w:marLeft w:val="0"/>
                          <w:marRight w:val="0"/>
                          <w:marTop w:val="0"/>
                          <w:marBottom w:val="0"/>
                          <w:divBdr>
                            <w:top w:val="none" w:sz="0" w:space="0" w:color="auto"/>
                            <w:left w:val="none" w:sz="0" w:space="0" w:color="auto"/>
                            <w:bottom w:val="none" w:sz="0" w:space="0" w:color="auto"/>
                            <w:right w:val="none" w:sz="0" w:space="0" w:color="auto"/>
                          </w:divBdr>
                          <w:divsChild>
                            <w:div w:id="1814516148">
                              <w:marLeft w:val="0"/>
                              <w:marRight w:val="0"/>
                              <w:marTop w:val="0"/>
                              <w:marBottom w:val="0"/>
                              <w:divBdr>
                                <w:top w:val="none" w:sz="0" w:space="0" w:color="auto"/>
                                <w:left w:val="none" w:sz="0" w:space="0" w:color="auto"/>
                                <w:bottom w:val="none" w:sz="0" w:space="0" w:color="auto"/>
                                <w:right w:val="none" w:sz="0" w:space="0" w:color="auto"/>
                              </w:divBdr>
                            </w:div>
                            <w:div w:id="2134982348">
                              <w:marLeft w:val="0"/>
                              <w:marRight w:val="0"/>
                              <w:marTop w:val="0"/>
                              <w:marBottom w:val="0"/>
                              <w:divBdr>
                                <w:top w:val="none" w:sz="0" w:space="0" w:color="auto"/>
                                <w:left w:val="none" w:sz="0" w:space="0" w:color="auto"/>
                                <w:bottom w:val="none" w:sz="0" w:space="0" w:color="auto"/>
                                <w:right w:val="none" w:sz="0" w:space="0" w:color="auto"/>
                              </w:divBdr>
                            </w:div>
                            <w:div w:id="954752672">
                              <w:marLeft w:val="0"/>
                              <w:marRight w:val="0"/>
                              <w:marTop w:val="0"/>
                              <w:marBottom w:val="0"/>
                              <w:divBdr>
                                <w:top w:val="none" w:sz="0" w:space="0" w:color="auto"/>
                                <w:left w:val="none" w:sz="0" w:space="0" w:color="auto"/>
                                <w:bottom w:val="none" w:sz="0" w:space="0" w:color="auto"/>
                                <w:right w:val="none" w:sz="0" w:space="0" w:color="auto"/>
                              </w:divBdr>
                            </w:div>
                            <w:div w:id="1253975564">
                              <w:marLeft w:val="0"/>
                              <w:marRight w:val="0"/>
                              <w:marTop w:val="0"/>
                              <w:marBottom w:val="0"/>
                              <w:divBdr>
                                <w:top w:val="none" w:sz="0" w:space="0" w:color="auto"/>
                                <w:left w:val="none" w:sz="0" w:space="0" w:color="auto"/>
                                <w:bottom w:val="none" w:sz="0" w:space="0" w:color="auto"/>
                                <w:right w:val="none" w:sz="0" w:space="0" w:color="auto"/>
                              </w:divBdr>
                            </w:div>
                            <w:div w:id="6471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52394">
      <w:bodyDiv w:val="1"/>
      <w:marLeft w:val="0"/>
      <w:marRight w:val="0"/>
      <w:marTop w:val="0"/>
      <w:marBottom w:val="0"/>
      <w:divBdr>
        <w:top w:val="none" w:sz="0" w:space="0" w:color="auto"/>
        <w:left w:val="none" w:sz="0" w:space="0" w:color="auto"/>
        <w:bottom w:val="none" w:sz="0" w:space="0" w:color="auto"/>
        <w:right w:val="none" w:sz="0" w:space="0" w:color="auto"/>
      </w:divBdr>
      <w:divsChild>
        <w:div w:id="1104224089">
          <w:marLeft w:val="0"/>
          <w:marRight w:val="0"/>
          <w:marTop w:val="0"/>
          <w:marBottom w:val="0"/>
          <w:divBdr>
            <w:top w:val="none" w:sz="0" w:space="0" w:color="auto"/>
            <w:left w:val="none" w:sz="0" w:space="0" w:color="auto"/>
            <w:bottom w:val="none" w:sz="0" w:space="0" w:color="auto"/>
            <w:right w:val="none" w:sz="0" w:space="0" w:color="auto"/>
          </w:divBdr>
          <w:divsChild>
            <w:div w:id="1256328051">
              <w:marLeft w:val="0"/>
              <w:marRight w:val="0"/>
              <w:marTop w:val="0"/>
              <w:marBottom w:val="0"/>
              <w:divBdr>
                <w:top w:val="none" w:sz="0" w:space="0" w:color="auto"/>
                <w:left w:val="none" w:sz="0" w:space="0" w:color="auto"/>
                <w:bottom w:val="none" w:sz="0" w:space="0" w:color="auto"/>
                <w:right w:val="none" w:sz="0" w:space="0" w:color="auto"/>
              </w:divBdr>
              <w:divsChild>
                <w:div w:id="1135684576">
                  <w:marLeft w:val="0"/>
                  <w:marRight w:val="0"/>
                  <w:marTop w:val="0"/>
                  <w:marBottom w:val="0"/>
                  <w:divBdr>
                    <w:top w:val="none" w:sz="0" w:space="0" w:color="auto"/>
                    <w:left w:val="none" w:sz="0" w:space="0" w:color="auto"/>
                    <w:bottom w:val="none" w:sz="0" w:space="0" w:color="auto"/>
                    <w:right w:val="none" w:sz="0" w:space="0" w:color="auto"/>
                  </w:divBdr>
                  <w:divsChild>
                    <w:div w:id="13942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0738">
      <w:bodyDiv w:val="1"/>
      <w:marLeft w:val="0"/>
      <w:marRight w:val="0"/>
      <w:marTop w:val="0"/>
      <w:marBottom w:val="0"/>
      <w:divBdr>
        <w:top w:val="none" w:sz="0" w:space="0" w:color="auto"/>
        <w:left w:val="none" w:sz="0" w:space="0" w:color="auto"/>
        <w:bottom w:val="none" w:sz="0" w:space="0" w:color="auto"/>
        <w:right w:val="none" w:sz="0" w:space="0" w:color="auto"/>
      </w:divBdr>
      <w:divsChild>
        <w:div w:id="130485941">
          <w:marLeft w:val="0"/>
          <w:marRight w:val="0"/>
          <w:marTop w:val="0"/>
          <w:marBottom w:val="0"/>
          <w:divBdr>
            <w:top w:val="none" w:sz="0" w:space="0" w:color="auto"/>
            <w:left w:val="none" w:sz="0" w:space="0" w:color="auto"/>
            <w:bottom w:val="none" w:sz="0" w:space="0" w:color="auto"/>
            <w:right w:val="none" w:sz="0" w:space="0" w:color="auto"/>
          </w:divBdr>
          <w:divsChild>
            <w:div w:id="1900479422">
              <w:marLeft w:val="0"/>
              <w:marRight w:val="0"/>
              <w:marTop w:val="0"/>
              <w:marBottom w:val="0"/>
              <w:divBdr>
                <w:top w:val="none" w:sz="0" w:space="0" w:color="auto"/>
                <w:left w:val="none" w:sz="0" w:space="0" w:color="auto"/>
                <w:bottom w:val="none" w:sz="0" w:space="0" w:color="auto"/>
                <w:right w:val="none" w:sz="0" w:space="0" w:color="auto"/>
              </w:divBdr>
              <w:divsChild>
                <w:div w:id="371467276">
                  <w:marLeft w:val="0"/>
                  <w:marRight w:val="0"/>
                  <w:marTop w:val="0"/>
                  <w:marBottom w:val="0"/>
                  <w:divBdr>
                    <w:top w:val="none" w:sz="0" w:space="0" w:color="auto"/>
                    <w:left w:val="none" w:sz="0" w:space="0" w:color="auto"/>
                    <w:bottom w:val="none" w:sz="0" w:space="0" w:color="auto"/>
                    <w:right w:val="none" w:sz="0" w:space="0" w:color="auto"/>
                  </w:divBdr>
                  <w:divsChild>
                    <w:div w:id="1816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46750595">
          <w:marLeft w:val="0"/>
          <w:marRight w:val="0"/>
          <w:marTop w:val="0"/>
          <w:marBottom w:val="0"/>
          <w:divBdr>
            <w:top w:val="none" w:sz="0" w:space="0" w:color="auto"/>
            <w:left w:val="none" w:sz="0" w:space="0" w:color="auto"/>
            <w:bottom w:val="none" w:sz="0" w:space="0" w:color="auto"/>
            <w:right w:val="none" w:sz="0" w:space="0" w:color="auto"/>
          </w:divBdr>
        </w:div>
        <w:div w:id="211616541">
          <w:marLeft w:val="0"/>
          <w:marRight w:val="0"/>
          <w:marTop w:val="248"/>
          <w:marBottom w:val="248"/>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989017412">
          <w:marLeft w:val="62"/>
          <w:marRight w:val="62"/>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627660312">
              <w:marLeft w:val="0"/>
              <w:marRight w:val="0"/>
              <w:marTop w:val="0"/>
              <w:marBottom w:val="0"/>
              <w:divBdr>
                <w:top w:val="none" w:sz="0" w:space="0" w:color="auto"/>
                <w:left w:val="none" w:sz="0" w:space="0" w:color="auto"/>
                <w:bottom w:val="none" w:sz="0" w:space="0" w:color="auto"/>
                <w:right w:val="none" w:sz="0" w:space="0" w:color="auto"/>
              </w:divBdr>
            </w:div>
            <w:div w:id="2141992204">
              <w:marLeft w:val="0"/>
              <w:marRight w:val="0"/>
              <w:marTop w:val="0"/>
              <w:marBottom w:val="0"/>
              <w:divBdr>
                <w:top w:val="none" w:sz="0" w:space="0" w:color="auto"/>
                <w:left w:val="none" w:sz="0" w:space="0" w:color="auto"/>
                <w:bottom w:val="none" w:sz="0" w:space="0" w:color="auto"/>
                <w:right w:val="none" w:sz="0" w:space="0" w:color="auto"/>
              </w:divBdr>
            </w:div>
          </w:divsChild>
        </w:div>
        <w:div w:id="1797792868">
          <w:marLeft w:val="0"/>
          <w:marRight w:val="0"/>
          <w:marTop w:val="0"/>
          <w:marBottom w:val="0"/>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1672564498">
              <w:marLeft w:val="0"/>
              <w:marRight w:val="0"/>
              <w:marTop w:val="0"/>
              <w:marBottom w:val="0"/>
              <w:divBdr>
                <w:top w:val="none" w:sz="0" w:space="0" w:color="auto"/>
                <w:left w:val="none" w:sz="0" w:space="0" w:color="auto"/>
                <w:bottom w:val="none" w:sz="0" w:space="0" w:color="auto"/>
                <w:right w:val="none" w:sz="0" w:space="0" w:color="auto"/>
              </w:divBdr>
            </w:div>
            <w:div w:id="2084372886">
              <w:marLeft w:val="0"/>
              <w:marRight w:val="0"/>
              <w:marTop w:val="0"/>
              <w:marBottom w:val="0"/>
              <w:divBdr>
                <w:top w:val="none" w:sz="0" w:space="0" w:color="auto"/>
                <w:left w:val="none" w:sz="0" w:space="0" w:color="auto"/>
                <w:bottom w:val="none" w:sz="0" w:space="0" w:color="auto"/>
                <w:right w:val="none" w:sz="0" w:space="0" w:color="auto"/>
              </w:divBdr>
            </w:div>
          </w:divsChild>
        </w:div>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334498208">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 w:id="96947727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308239206">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310137597">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062756640">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868325517">
      <w:bodyDiv w:val="1"/>
      <w:marLeft w:val="0"/>
      <w:marRight w:val="0"/>
      <w:marTop w:val="0"/>
      <w:marBottom w:val="0"/>
      <w:divBdr>
        <w:top w:val="none" w:sz="0" w:space="0" w:color="auto"/>
        <w:left w:val="none" w:sz="0" w:space="0" w:color="auto"/>
        <w:bottom w:val="none" w:sz="0" w:space="0" w:color="auto"/>
        <w:right w:val="none" w:sz="0" w:space="0" w:color="auto"/>
      </w:divBdr>
      <w:divsChild>
        <w:div w:id="1195190838">
          <w:marLeft w:val="0"/>
          <w:marRight w:val="0"/>
          <w:marTop w:val="0"/>
          <w:marBottom w:val="0"/>
          <w:divBdr>
            <w:top w:val="none" w:sz="0" w:space="0" w:color="auto"/>
            <w:left w:val="none" w:sz="0" w:space="0" w:color="auto"/>
            <w:bottom w:val="none" w:sz="0" w:space="0" w:color="auto"/>
            <w:right w:val="none" w:sz="0" w:space="0" w:color="auto"/>
          </w:divBdr>
          <w:divsChild>
            <w:div w:id="1025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53415-9015-4D2C-BF6E-2559884D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11499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2020-10-15T10:27:00Z</cp:lastPrinted>
  <dcterms:created xsi:type="dcterms:W3CDTF">2021-01-27T12:08:00Z</dcterms:created>
  <dcterms:modified xsi:type="dcterms:W3CDTF">2021-01-27T12:08:00Z</dcterms:modified>
</cp:coreProperties>
</file>