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8E8" w:rsidRPr="003518A2" w:rsidRDefault="003D2D35" w:rsidP="000E33C5">
      <w:pPr>
        <w:jc w:val="center"/>
        <w:rPr>
          <w:rFonts w:cs="Arial"/>
          <w:b/>
          <w:sz w:val="24"/>
        </w:rPr>
      </w:pPr>
      <w:r w:rsidRPr="003518A2">
        <w:rPr>
          <w:rFonts w:cs="Arial"/>
          <w:b/>
          <w:sz w:val="24"/>
        </w:rPr>
        <w:t xml:space="preserve"> </w:t>
      </w:r>
      <w:r w:rsidR="00CC21EC" w:rsidRPr="003518A2">
        <w:rPr>
          <w:rFonts w:cs="Arial"/>
          <w:b/>
          <w:sz w:val="24"/>
        </w:rPr>
        <w:t xml:space="preserve"> </w:t>
      </w:r>
      <w:r w:rsidR="005968E8" w:rsidRPr="003518A2">
        <w:rPr>
          <w:rFonts w:cs="Arial"/>
          <w:b/>
          <w:sz w:val="24"/>
        </w:rPr>
        <w:t xml:space="preserve">Verslag van de bijeenkomst van het Platform </w:t>
      </w:r>
      <w:r w:rsidR="00A4765F" w:rsidRPr="003518A2">
        <w:rPr>
          <w:rFonts w:cs="Arial"/>
          <w:b/>
          <w:sz w:val="24"/>
        </w:rPr>
        <w:t xml:space="preserve">Sociaal </w:t>
      </w:r>
      <w:r w:rsidR="005968E8" w:rsidRPr="003518A2">
        <w:rPr>
          <w:rFonts w:cs="Arial"/>
          <w:b/>
          <w:sz w:val="24"/>
        </w:rPr>
        <w:t>Waddinxveen</w:t>
      </w:r>
      <w:r w:rsidR="00D41552" w:rsidRPr="003518A2">
        <w:rPr>
          <w:rFonts w:cs="Arial"/>
          <w:b/>
          <w:sz w:val="24"/>
        </w:rPr>
        <w:t xml:space="preserve"> (PSW)</w:t>
      </w:r>
    </w:p>
    <w:p w:rsidR="005968E8" w:rsidRPr="003518A2" w:rsidRDefault="005968E8" w:rsidP="000E33C5">
      <w:pPr>
        <w:jc w:val="center"/>
        <w:rPr>
          <w:rFonts w:cs="Arial"/>
          <w:b/>
          <w:sz w:val="24"/>
        </w:rPr>
      </w:pPr>
      <w:r w:rsidRPr="003518A2">
        <w:rPr>
          <w:rFonts w:cs="Arial"/>
          <w:b/>
          <w:sz w:val="24"/>
        </w:rPr>
        <w:t xml:space="preserve">gehouden op </w:t>
      </w:r>
      <w:r w:rsidR="000A09BF">
        <w:rPr>
          <w:rFonts w:cs="Arial"/>
          <w:b/>
          <w:sz w:val="24"/>
        </w:rPr>
        <w:t>1</w:t>
      </w:r>
      <w:r w:rsidR="00FF44F0">
        <w:rPr>
          <w:rFonts w:cs="Arial"/>
          <w:b/>
          <w:sz w:val="24"/>
        </w:rPr>
        <w:t>7</w:t>
      </w:r>
      <w:r w:rsidR="000A09BF">
        <w:rPr>
          <w:rFonts w:cs="Arial"/>
          <w:b/>
          <w:sz w:val="24"/>
        </w:rPr>
        <w:t xml:space="preserve"> </w:t>
      </w:r>
      <w:r w:rsidR="00FF44F0">
        <w:rPr>
          <w:rFonts w:cs="Arial"/>
          <w:b/>
          <w:sz w:val="24"/>
        </w:rPr>
        <w:t>september</w:t>
      </w:r>
      <w:r w:rsidR="00834B19" w:rsidRPr="003518A2">
        <w:rPr>
          <w:rFonts w:cs="Arial"/>
          <w:b/>
          <w:sz w:val="24"/>
        </w:rPr>
        <w:t xml:space="preserve"> </w:t>
      </w:r>
      <w:r w:rsidR="0046242F" w:rsidRPr="003518A2">
        <w:rPr>
          <w:rFonts w:cs="Arial"/>
          <w:b/>
          <w:sz w:val="24"/>
        </w:rPr>
        <w:t xml:space="preserve"> 201</w:t>
      </w:r>
      <w:r w:rsidR="000A09BF">
        <w:rPr>
          <w:rFonts w:cs="Arial"/>
          <w:b/>
          <w:sz w:val="24"/>
        </w:rPr>
        <w:t>9</w:t>
      </w:r>
      <w:r w:rsidR="00FF39BA">
        <w:rPr>
          <w:rFonts w:cs="Arial"/>
          <w:b/>
          <w:sz w:val="24"/>
        </w:rPr>
        <w:t xml:space="preserve"> </w:t>
      </w:r>
    </w:p>
    <w:p w:rsidR="005968E8" w:rsidRPr="00D41552" w:rsidRDefault="00226F0E" w:rsidP="00564996">
      <w:pPr>
        <w:jc w:val="center"/>
        <w:rPr>
          <w:rFonts w:cs="Arial"/>
          <w:szCs w:val="22"/>
        </w:rPr>
      </w:pPr>
      <w:r>
        <w:rPr>
          <w:rFonts w:cs="Arial"/>
          <w:b/>
          <w:szCs w:val="22"/>
        </w:rPr>
        <w:tab/>
      </w:r>
    </w:p>
    <w:p w:rsidR="00950850" w:rsidRDefault="00923214" w:rsidP="00CD24D7">
      <w:pPr>
        <w:ind w:left="1410" w:hanging="1410"/>
        <w:rPr>
          <w:rFonts w:cs="Arial"/>
          <w:szCs w:val="22"/>
        </w:rPr>
      </w:pPr>
      <w:r w:rsidRPr="001D10C6">
        <w:rPr>
          <w:rFonts w:cs="Arial"/>
          <w:szCs w:val="22"/>
        </w:rPr>
        <w:t>A</w:t>
      </w:r>
      <w:r w:rsidR="005968E8" w:rsidRPr="001D10C6">
        <w:rPr>
          <w:rFonts w:cs="Arial"/>
          <w:szCs w:val="22"/>
        </w:rPr>
        <w:t xml:space="preserve">anwezig: </w:t>
      </w:r>
      <w:r w:rsidRPr="001D10C6">
        <w:rPr>
          <w:rFonts w:cs="Arial"/>
          <w:szCs w:val="22"/>
        </w:rPr>
        <w:t xml:space="preserve"> </w:t>
      </w:r>
      <w:r w:rsidR="00D41552" w:rsidRPr="001D10C6">
        <w:rPr>
          <w:rFonts w:cs="Arial"/>
          <w:szCs w:val="22"/>
        </w:rPr>
        <w:tab/>
      </w:r>
      <w:r w:rsidR="00195510" w:rsidRPr="002A0866">
        <w:rPr>
          <w:rFonts w:cs="Arial"/>
          <w:szCs w:val="22"/>
          <w:u w:val="single"/>
        </w:rPr>
        <w:t>Leden</w:t>
      </w:r>
      <w:r w:rsidR="00A54F1E" w:rsidRPr="002A0866">
        <w:rPr>
          <w:rFonts w:cs="Arial"/>
          <w:szCs w:val="22"/>
          <w:u w:val="single"/>
        </w:rPr>
        <w:t xml:space="preserve"> PSW</w:t>
      </w:r>
      <w:r w:rsidR="00A54F1E" w:rsidRPr="002A0866">
        <w:rPr>
          <w:rFonts w:cs="Arial"/>
          <w:szCs w:val="22"/>
        </w:rPr>
        <w:t xml:space="preserve">:  D. Lont (vz. PSW), </w:t>
      </w:r>
      <w:r w:rsidR="00C2487C" w:rsidRPr="002A0866">
        <w:rPr>
          <w:szCs w:val="22"/>
        </w:rPr>
        <w:t>P. Grootendorst, (CNV),</w:t>
      </w:r>
      <w:r w:rsidR="003F5A05" w:rsidRPr="002A0866">
        <w:rPr>
          <w:rFonts w:cs="Arial"/>
          <w:szCs w:val="22"/>
        </w:rPr>
        <w:t xml:space="preserve"> </w:t>
      </w:r>
      <w:r w:rsidR="0089194A" w:rsidRPr="002A0866">
        <w:rPr>
          <w:rFonts w:cs="Arial"/>
          <w:szCs w:val="22"/>
        </w:rPr>
        <w:t>H. van Velzen</w:t>
      </w:r>
      <w:r w:rsidR="000A3AE2" w:rsidRPr="002A0866">
        <w:rPr>
          <w:rFonts w:cs="Arial"/>
          <w:szCs w:val="22"/>
        </w:rPr>
        <w:t xml:space="preserve"> (Zonnebloem</w:t>
      </w:r>
      <w:r w:rsidR="00C6330D">
        <w:rPr>
          <w:rFonts w:cs="Arial"/>
          <w:szCs w:val="22"/>
        </w:rPr>
        <w:t>/</w:t>
      </w:r>
      <w:proofErr w:type="spellStart"/>
      <w:r w:rsidR="00C6330D">
        <w:rPr>
          <w:rFonts w:cs="Arial"/>
          <w:szCs w:val="22"/>
        </w:rPr>
        <w:t>penningm</w:t>
      </w:r>
      <w:proofErr w:type="spellEnd"/>
      <w:r w:rsidR="00C6330D">
        <w:rPr>
          <w:rFonts w:cs="Arial"/>
          <w:szCs w:val="22"/>
        </w:rPr>
        <w:t>. PSW)</w:t>
      </w:r>
      <w:r w:rsidR="0089194A" w:rsidRPr="002A0866">
        <w:rPr>
          <w:rFonts w:cs="Arial"/>
          <w:szCs w:val="22"/>
        </w:rPr>
        <w:t>,</w:t>
      </w:r>
      <w:r w:rsidR="003C73AA" w:rsidRPr="002A0866">
        <w:rPr>
          <w:rFonts w:cs="Arial"/>
          <w:szCs w:val="22"/>
        </w:rPr>
        <w:t xml:space="preserve"> </w:t>
      </w:r>
      <w:r w:rsidR="00CA3804">
        <w:rPr>
          <w:rFonts w:cs="Arial"/>
          <w:szCs w:val="22"/>
        </w:rPr>
        <w:t xml:space="preserve"> J. </w:t>
      </w:r>
      <w:r w:rsidR="00DF3C0C">
        <w:rPr>
          <w:rFonts w:cs="Arial"/>
          <w:szCs w:val="22"/>
        </w:rPr>
        <w:t>Brandenburg</w:t>
      </w:r>
      <w:r w:rsidR="00CA3804">
        <w:rPr>
          <w:rFonts w:cs="Arial"/>
          <w:szCs w:val="22"/>
        </w:rPr>
        <w:t xml:space="preserve">(D66), W. </w:t>
      </w:r>
      <w:proofErr w:type="spellStart"/>
      <w:r w:rsidR="00CA3804">
        <w:rPr>
          <w:rFonts w:cs="Arial"/>
          <w:szCs w:val="22"/>
        </w:rPr>
        <w:t>Penninga</w:t>
      </w:r>
      <w:proofErr w:type="spellEnd"/>
      <w:r w:rsidR="00DF3C0C">
        <w:rPr>
          <w:rFonts w:cs="Arial"/>
          <w:szCs w:val="22"/>
        </w:rPr>
        <w:t xml:space="preserve"> (adviseur PSW)</w:t>
      </w:r>
      <w:r w:rsidR="00CA3804">
        <w:rPr>
          <w:rFonts w:cs="Arial"/>
          <w:szCs w:val="22"/>
        </w:rPr>
        <w:t>,</w:t>
      </w:r>
      <w:r w:rsidR="003C73AA" w:rsidRPr="002A0866">
        <w:rPr>
          <w:rFonts w:cs="Arial"/>
          <w:szCs w:val="22"/>
        </w:rPr>
        <w:t xml:space="preserve"> </w:t>
      </w:r>
      <w:r w:rsidR="00156DB1">
        <w:rPr>
          <w:rFonts w:cs="Arial"/>
          <w:szCs w:val="22"/>
        </w:rPr>
        <w:t>L. Lekx</w:t>
      </w:r>
      <w:r w:rsidR="0076273B">
        <w:rPr>
          <w:rFonts w:cs="Arial"/>
          <w:szCs w:val="22"/>
        </w:rPr>
        <w:t xml:space="preserve"> (PGW)</w:t>
      </w:r>
      <w:r w:rsidR="00156DB1">
        <w:rPr>
          <w:rFonts w:cs="Arial"/>
          <w:szCs w:val="22"/>
        </w:rPr>
        <w:t xml:space="preserve">, </w:t>
      </w:r>
      <w:r w:rsidR="00260724" w:rsidRPr="002A0866">
        <w:rPr>
          <w:rFonts w:cs="Arial"/>
          <w:szCs w:val="22"/>
        </w:rPr>
        <w:t xml:space="preserve">B. </w:t>
      </w:r>
      <w:proofErr w:type="spellStart"/>
      <w:r w:rsidR="00260724" w:rsidRPr="002A0866">
        <w:rPr>
          <w:rFonts w:cs="Arial"/>
          <w:szCs w:val="22"/>
        </w:rPr>
        <w:t>Wiekart</w:t>
      </w:r>
      <w:proofErr w:type="spellEnd"/>
      <w:r w:rsidR="00260724">
        <w:rPr>
          <w:rFonts w:cs="Arial"/>
          <w:szCs w:val="22"/>
        </w:rPr>
        <w:t xml:space="preserve"> (VVD)</w:t>
      </w:r>
      <w:r w:rsidR="00260724" w:rsidRPr="002A0866">
        <w:rPr>
          <w:rFonts w:cs="Arial"/>
          <w:szCs w:val="22"/>
        </w:rPr>
        <w:t>,</w:t>
      </w:r>
      <w:r w:rsidR="00260724" w:rsidRPr="00260724">
        <w:rPr>
          <w:rFonts w:cs="Arial"/>
          <w:szCs w:val="22"/>
        </w:rPr>
        <w:t xml:space="preserve"> </w:t>
      </w:r>
      <w:r w:rsidR="00312F83" w:rsidRPr="002A0866">
        <w:rPr>
          <w:rFonts w:cs="Arial"/>
          <w:szCs w:val="22"/>
        </w:rPr>
        <w:t xml:space="preserve">H. </w:t>
      </w:r>
      <w:proofErr w:type="spellStart"/>
      <w:r w:rsidR="00312F83" w:rsidRPr="002A0866">
        <w:rPr>
          <w:rFonts w:cs="Arial"/>
          <w:szCs w:val="22"/>
        </w:rPr>
        <w:t>Dzumhur</w:t>
      </w:r>
      <w:proofErr w:type="spellEnd"/>
      <w:r w:rsidR="00312F83" w:rsidRPr="002A0866">
        <w:rPr>
          <w:rFonts w:cs="Arial"/>
          <w:szCs w:val="22"/>
        </w:rPr>
        <w:t xml:space="preserve"> (HRHM),</w:t>
      </w:r>
      <w:r w:rsidR="00312F83" w:rsidRPr="00312F83">
        <w:rPr>
          <w:rFonts w:cs="Arial"/>
          <w:szCs w:val="22"/>
        </w:rPr>
        <w:t xml:space="preserve"> </w:t>
      </w:r>
      <w:r w:rsidR="00CA3804">
        <w:rPr>
          <w:rFonts w:cs="Arial"/>
          <w:szCs w:val="22"/>
        </w:rPr>
        <w:t xml:space="preserve">A. </w:t>
      </w:r>
      <w:r w:rsidR="00312F83" w:rsidRPr="002A0866">
        <w:rPr>
          <w:rFonts w:cs="Arial"/>
          <w:szCs w:val="22"/>
        </w:rPr>
        <w:t>de Wit (SGP/</w:t>
      </w:r>
      <w:proofErr w:type="spellStart"/>
      <w:r w:rsidR="00312F83" w:rsidRPr="002A0866">
        <w:rPr>
          <w:rFonts w:cs="Arial"/>
          <w:szCs w:val="22"/>
        </w:rPr>
        <w:t>Diakonaal</w:t>
      </w:r>
      <w:proofErr w:type="spellEnd"/>
      <w:r w:rsidR="00312F83" w:rsidRPr="002A0866">
        <w:rPr>
          <w:rFonts w:cs="Arial"/>
          <w:szCs w:val="22"/>
        </w:rPr>
        <w:t xml:space="preserve"> Platform),</w:t>
      </w:r>
      <w:r w:rsidR="00260724">
        <w:rPr>
          <w:rFonts w:cs="Arial"/>
          <w:szCs w:val="22"/>
        </w:rPr>
        <w:t xml:space="preserve"> S. v.d. Krol</w:t>
      </w:r>
      <w:r w:rsidR="00875FC8">
        <w:rPr>
          <w:rFonts w:cs="Arial"/>
          <w:szCs w:val="22"/>
        </w:rPr>
        <w:t xml:space="preserve"> (PCW)</w:t>
      </w:r>
      <w:r w:rsidR="00260724">
        <w:rPr>
          <w:rFonts w:cs="Arial"/>
          <w:szCs w:val="22"/>
        </w:rPr>
        <w:t>,</w:t>
      </w:r>
      <w:r w:rsidR="00260724" w:rsidRPr="00260724">
        <w:rPr>
          <w:rFonts w:cs="Arial"/>
        </w:rPr>
        <w:t xml:space="preserve"> </w:t>
      </w:r>
      <w:r w:rsidR="00CA3804">
        <w:rPr>
          <w:rFonts w:cs="Arial"/>
        </w:rPr>
        <w:t xml:space="preserve">P. v. d. </w:t>
      </w:r>
      <w:proofErr w:type="spellStart"/>
      <w:r w:rsidR="00CA3804">
        <w:rPr>
          <w:rFonts w:cs="Arial"/>
        </w:rPr>
        <w:t>Laarse</w:t>
      </w:r>
      <w:proofErr w:type="spellEnd"/>
      <w:r w:rsidR="00CA3804">
        <w:rPr>
          <w:rFonts w:cs="Arial"/>
        </w:rPr>
        <w:t xml:space="preserve"> CFF/Voedselbank), </w:t>
      </w:r>
      <w:r w:rsidR="00260724">
        <w:rPr>
          <w:rFonts w:cs="Arial"/>
        </w:rPr>
        <w:t xml:space="preserve"> </w:t>
      </w:r>
      <w:r w:rsidR="002A0866" w:rsidRPr="002A0866">
        <w:rPr>
          <w:rFonts w:cs="Arial"/>
          <w:szCs w:val="22"/>
        </w:rPr>
        <w:t>J. van Heemst (secr. PSW</w:t>
      </w:r>
      <w:r w:rsidR="002A0866">
        <w:rPr>
          <w:rFonts w:cs="Arial"/>
          <w:szCs w:val="22"/>
        </w:rPr>
        <w:t>)</w:t>
      </w:r>
      <w:r w:rsidR="00882EC4">
        <w:rPr>
          <w:rFonts w:cs="Arial"/>
          <w:szCs w:val="22"/>
        </w:rPr>
        <w:t>.</w:t>
      </w:r>
    </w:p>
    <w:p w:rsidR="00C0670D" w:rsidRDefault="00C0670D" w:rsidP="00CD24D7">
      <w:pPr>
        <w:ind w:left="1410" w:hanging="1410"/>
        <w:rPr>
          <w:rFonts w:cs="Arial"/>
          <w:szCs w:val="22"/>
        </w:rPr>
      </w:pPr>
    </w:p>
    <w:p w:rsidR="00923214" w:rsidRPr="00D41552" w:rsidRDefault="009B3DAB" w:rsidP="00D41552">
      <w:pPr>
        <w:rPr>
          <w:rFonts w:cs="Arial"/>
          <w:szCs w:val="22"/>
        </w:rPr>
      </w:pPr>
      <w:r>
        <w:rPr>
          <w:rFonts w:cs="Arial"/>
          <w:szCs w:val="22"/>
        </w:rPr>
        <w:tab/>
      </w:r>
      <w:r>
        <w:rPr>
          <w:rFonts w:cs="Arial"/>
          <w:szCs w:val="22"/>
        </w:rPr>
        <w:tab/>
      </w:r>
      <w:r w:rsidR="00D41552" w:rsidRPr="00852F66">
        <w:rPr>
          <w:rFonts w:cs="Arial"/>
          <w:szCs w:val="22"/>
        </w:rPr>
        <w:t>Verslag:</w:t>
      </w:r>
      <w:r>
        <w:rPr>
          <w:rFonts w:cs="Arial"/>
          <w:szCs w:val="22"/>
        </w:rPr>
        <w:t xml:space="preserve"> </w:t>
      </w:r>
      <w:r w:rsidR="00923214" w:rsidRPr="00852F66">
        <w:rPr>
          <w:rFonts w:cs="Arial"/>
          <w:szCs w:val="22"/>
        </w:rPr>
        <w:t>J. van</w:t>
      </w:r>
      <w:r w:rsidR="00923214" w:rsidRPr="001D10C6">
        <w:rPr>
          <w:rFonts w:cs="Arial"/>
          <w:szCs w:val="22"/>
        </w:rPr>
        <w:t xml:space="preserve"> </w:t>
      </w:r>
      <w:r w:rsidR="001D10C6" w:rsidRPr="001D10C6">
        <w:rPr>
          <w:rFonts w:cs="Arial"/>
          <w:szCs w:val="22"/>
        </w:rPr>
        <w:t>Heemst</w:t>
      </w:r>
    </w:p>
    <w:p w:rsidR="00F0647C" w:rsidRPr="00F0647C" w:rsidRDefault="00F0647C" w:rsidP="00F0647C">
      <w:pPr>
        <w:ind w:left="720"/>
        <w:rPr>
          <w:rFonts w:ascii="Calibri" w:hAnsi="Calibri" w:cs="Calibri"/>
          <w:szCs w:val="22"/>
          <w:lang w:eastAsia="en-US"/>
        </w:rPr>
      </w:pPr>
    </w:p>
    <w:p w:rsidR="00584484" w:rsidRDefault="001D10C6" w:rsidP="0021654C">
      <w:pPr>
        <w:numPr>
          <w:ilvl w:val="0"/>
          <w:numId w:val="1"/>
        </w:numPr>
        <w:rPr>
          <w:b/>
          <w:szCs w:val="22"/>
        </w:rPr>
      </w:pPr>
      <w:r w:rsidRPr="001D10C6">
        <w:rPr>
          <w:b/>
          <w:szCs w:val="22"/>
        </w:rPr>
        <w:t>O</w:t>
      </w:r>
      <w:r w:rsidR="00584484" w:rsidRPr="001D10C6">
        <w:rPr>
          <w:b/>
          <w:szCs w:val="22"/>
        </w:rPr>
        <w:t>pening</w:t>
      </w:r>
    </w:p>
    <w:p w:rsidR="009B3DAB" w:rsidRDefault="008B66E2" w:rsidP="00AC1C3F">
      <w:pPr>
        <w:rPr>
          <w:szCs w:val="22"/>
        </w:rPr>
      </w:pPr>
      <w:r>
        <w:rPr>
          <w:szCs w:val="22"/>
        </w:rPr>
        <w:tab/>
      </w:r>
      <w:r w:rsidR="001D10C6" w:rsidRPr="00D96DCB">
        <w:rPr>
          <w:szCs w:val="22"/>
        </w:rPr>
        <w:t>De voorzitter opent</w:t>
      </w:r>
      <w:r w:rsidR="003D450B" w:rsidRPr="00D96DCB">
        <w:rPr>
          <w:szCs w:val="22"/>
        </w:rPr>
        <w:t xml:space="preserve"> </w:t>
      </w:r>
      <w:r w:rsidR="001D10C6" w:rsidRPr="00D96DCB">
        <w:rPr>
          <w:szCs w:val="22"/>
        </w:rPr>
        <w:t>de</w:t>
      </w:r>
      <w:r w:rsidR="00D66990">
        <w:rPr>
          <w:szCs w:val="22"/>
        </w:rPr>
        <w:t>ze eerste plenaire</w:t>
      </w:r>
      <w:r w:rsidR="001D10C6" w:rsidRPr="00D96DCB">
        <w:rPr>
          <w:szCs w:val="22"/>
        </w:rPr>
        <w:t xml:space="preserve"> </w:t>
      </w:r>
      <w:r w:rsidR="00D66990">
        <w:rPr>
          <w:szCs w:val="22"/>
        </w:rPr>
        <w:t xml:space="preserve">PSW </w:t>
      </w:r>
      <w:r w:rsidR="001D10C6" w:rsidRPr="00D96DCB">
        <w:rPr>
          <w:szCs w:val="22"/>
        </w:rPr>
        <w:t xml:space="preserve">vergadering </w:t>
      </w:r>
      <w:r w:rsidR="00D66990">
        <w:rPr>
          <w:szCs w:val="22"/>
        </w:rPr>
        <w:t xml:space="preserve">van het nieuwe seizoen, en </w:t>
      </w:r>
      <w:r w:rsidR="001D10C6" w:rsidRPr="00D96DCB">
        <w:rPr>
          <w:szCs w:val="22"/>
        </w:rPr>
        <w:t xml:space="preserve">heet de </w:t>
      </w:r>
      <w:r w:rsidR="00D66990">
        <w:rPr>
          <w:szCs w:val="22"/>
        </w:rPr>
        <w:tab/>
      </w:r>
      <w:r w:rsidR="001D10C6" w:rsidRPr="00D96DCB">
        <w:rPr>
          <w:szCs w:val="22"/>
        </w:rPr>
        <w:t xml:space="preserve">aanwezigen </w:t>
      </w:r>
      <w:r w:rsidR="00D96DCB" w:rsidRPr="00D96DCB">
        <w:rPr>
          <w:szCs w:val="22"/>
        </w:rPr>
        <w:t xml:space="preserve">van harte </w:t>
      </w:r>
      <w:r w:rsidR="001D10C6" w:rsidRPr="00D96DCB">
        <w:rPr>
          <w:szCs w:val="22"/>
        </w:rPr>
        <w:t>welkom</w:t>
      </w:r>
      <w:r w:rsidR="00D66990">
        <w:rPr>
          <w:szCs w:val="22"/>
        </w:rPr>
        <w:t>.</w:t>
      </w:r>
      <w:r w:rsidR="00CB16A8">
        <w:rPr>
          <w:szCs w:val="22"/>
        </w:rPr>
        <w:t xml:space="preserve"> </w:t>
      </w:r>
    </w:p>
    <w:p w:rsidR="00CB16A8" w:rsidRDefault="00CB16A8" w:rsidP="00AC1C3F">
      <w:pPr>
        <w:rPr>
          <w:szCs w:val="22"/>
        </w:rPr>
      </w:pPr>
    </w:p>
    <w:p w:rsidR="00584484" w:rsidRDefault="00584484" w:rsidP="00AC1C3F">
      <w:pPr>
        <w:numPr>
          <w:ilvl w:val="0"/>
          <w:numId w:val="1"/>
        </w:numPr>
        <w:rPr>
          <w:rFonts w:cs="Arial"/>
          <w:b/>
          <w:szCs w:val="22"/>
        </w:rPr>
      </w:pPr>
      <w:r w:rsidRPr="00AC5AC0">
        <w:rPr>
          <w:rFonts w:cs="Arial"/>
          <w:b/>
          <w:szCs w:val="22"/>
        </w:rPr>
        <w:t>Vaststelle</w:t>
      </w:r>
      <w:r w:rsidR="00AC2084">
        <w:rPr>
          <w:rFonts w:cs="Arial"/>
          <w:b/>
          <w:szCs w:val="22"/>
        </w:rPr>
        <w:t>n van de agenda</w:t>
      </w:r>
    </w:p>
    <w:p w:rsidR="00D66990" w:rsidRPr="0015599B" w:rsidRDefault="00D66990" w:rsidP="00D66990">
      <w:pPr>
        <w:ind w:left="720"/>
        <w:rPr>
          <w:rFonts w:cs="Arial"/>
          <w:szCs w:val="22"/>
        </w:rPr>
      </w:pPr>
      <w:r w:rsidRPr="0015599B">
        <w:rPr>
          <w:rFonts w:cs="Arial"/>
          <w:szCs w:val="22"/>
        </w:rPr>
        <w:t xml:space="preserve">Besloten wordt de voorgestelde </w:t>
      </w:r>
      <w:r>
        <w:rPr>
          <w:rFonts w:cs="Arial"/>
          <w:szCs w:val="22"/>
        </w:rPr>
        <w:t>agenda te volgen</w:t>
      </w:r>
    </w:p>
    <w:p w:rsidR="00AC1C3F" w:rsidRDefault="00AC1C3F" w:rsidP="00AC1C3F">
      <w:pPr>
        <w:ind w:left="720"/>
      </w:pPr>
    </w:p>
    <w:p w:rsidR="00716CC6" w:rsidRDefault="009E70B6" w:rsidP="00716CC6">
      <w:pPr>
        <w:numPr>
          <w:ilvl w:val="0"/>
          <w:numId w:val="1"/>
        </w:numPr>
        <w:rPr>
          <w:rFonts w:cs="Arial"/>
        </w:rPr>
      </w:pPr>
      <w:r w:rsidRPr="00716CC6">
        <w:rPr>
          <w:b/>
        </w:rPr>
        <w:t>M</w:t>
      </w:r>
      <w:r w:rsidR="00584484" w:rsidRPr="00716CC6">
        <w:rPr>
          <w:rFonts w:cs="Arial"/>
          <w:b/>
          <w:szCs w:val="22"/>
        </w:rPr>
        <w:t>ededelingen</w:t>
      </w:r>
      <w:r w:rsidR="00823C04" w:rsidRPr="00716CC6">
        <w:rPr>
          <w:rFonts w:cs="Arial"/>
          <w:b/>
          <w:szCs w:val="22"/>
        </w:rPr>
        <w:t xml:space="preserve">; </w:t>
      </w:r>
      <w:r w:rsidR="00584484" w:rsidRPr="00716CC6">
        <w:rPr>
          <w:rFonts w:cs="Arial"/>
          <w:b/>
          <w:szCs w:val="22"/>
        </w:rPr>
        <w:t xml:space="preserve"> ingekomen </w:t>
      </w:r>
      <w:r w:rsidR="007A0C1F" w:rsidRPr="00716CC6">
        <w:rPr>
          <w:rFonts w:cs="Arial"/>
          <w:b/>
          <w:szCs w:val="22"/>
        </w:rPr>
        <w:t xml:space="preserve">en uitgegane </w:t>
      </w:r>
      <w:r w:rsidR="00584484" w:rsidRPr="00716CC6">
        <w:rPr>
          <w:rFonts w:cs="Arial"/>
          <w:b/>
          <w:szCs w:val="22"/>
        </w:rPr>
        <w:t>stukken</w:t>
      </w:r>
    </w:p>
    <w:p w:rsidR="00DF3C0C" w:rsidRPr="00716CC6" w:rsidRDefault="00716CC6" w:rsidP="00716CC6">
      <w:pPr>
        <w:ind w:left="720"/>
        <w:rPr>
          <w:rFonts w:cs="Arial"/>
        </w:rPr>
      </w:pPr>
      <w:r w:rsidRPr="00716CC6">
        <w:rPr>
          <w:rFonts w:cs="Arial"/>
        </w:rPr>
        <w:t>-</w:t>
      </w:r>
      <w:r w:rsidR="00DB30BA">
        <w:rPr>
          <w:rFonts w:cs="Arial"/>
        </w:rPr>
        <w:t xml:space="preserve"> </w:t>
      </w:r>
      <w:r w:rsidR="00DF3C0C" w:rsidRPr="00716CC6">
        <w:rPr>
          <w:rFonts w:cs="Arial"/>
        </w:rPr>
        <w:t>Onlangs</w:t>
      </w:r>
      <w:r w:rsidRPr="00716CC6">
        <w:rPr>
          <w:rFonts w:cs="Arial"/>
        </w:rPr>
        <w:t xml:space="preserve"> (7 augustus </w:t>
      </w:r>
      <w:proofErr w:type="spellStart"/>
      <w:r w:rsidRPr="00716CC6">
        <w:rPr>
          <w:rFonts w:cs="Arial"/>
        </w:rPr>
        <w:t>j.l</w:t>
      </w:r>
      <w:proofErr w:type="spellEnd"/>
      <w:r w:rsidRPr="00716CC6">
        <w:rPr>
          <w:rFonts w:cs="Arial"/>
        </w:rPr>
        <w:t>.)</w:t>
      </w:r>
      <w:r w:rsidR="00DF3C0C" w:rsidRPr="00716CC6">
        <w:rPr>
          <w:rFonts w:cs="Arial"/>
        </w:rPr>
        <w:t xml:space="preserve"> is </w:t>
      </w:r>
      <w:proofErr w:type="spellStart"/>
      <w:r w:rsidR="00DF3C0C" w:rsidRPr="00716CC6">
        <w:rPr>
          <w:rFonts w:cs="Arial"/>
        </w:rPr>
        <w:t>oud-PSW</w:t>
      </w:r>
      <w:proofErr w:type="spellEnd"/>
      <w:r w:rsidR="00DF3C0C" w:rsidRPr="00716CC6">
        <w:rPr>
          <w:rFonts w:cs="Arial"/>
        </w:rPr>
        <w:t xml:space="preserve"> lid dhr. Willem de Boer overleden.</w:t>
      </w:r>
    </w:p>
    <w:p w:rsidR="00DB30BA" w:rsidRDefault="00716CC6" w:rsidP="009D219D">
      <w:pPr>
        <w:ind w:left="720"/>
        <w:rPr>
          <w:rFonts w:cs="Arial"/>
        </w:rPr>
      </w:pPr>
      <w:r>
        <w:rPr>
          <w:rFonts w:cs="Arial"/>
        </w:rPr>
        <w:t>-</w:t>
      </w:r>
      <w:r w:rsidR="00DB30BA">
        <w:rPr>
          <w:rFonts w:cs="Arial"/>
        </w:rPr>
        <w:t xml:space="preserve"> </w:t>
      </w:r>
      <w:r w:rsidR="00823C04" w:rsidRPr="009F72EF">
        <w:rPr>
          <w:rFonts w:cs="Arial"/>
        </w:rPr>
        <w:t xml:space="preserve">Er is bericht van </w:t>
      </w:r>
      <w:r w:rsidR="0086313B" w:rsidRPr="009F72EF">
        <w:rPr>
          <w:rFonts w:cs="Arial"/>
        </w:rPr>
        <w:t>verhinder</w:t>
      </w:r>
      <w:r w:rsidR="00823C04" w:rsidRPr="009F72EF">
        <w:rPr>
          <w:rFonts w:cs="Arial"/>
        </w:rPr>
        <w:t>ing ontvangen van</w:t>
      </w:r>
      <w:r w:rsidR="002553ED">
        <w:rPr>
          <w:rFonts w:cs="Arial"/>
        </w:rPr>
        <w:t xml:space="preserve"> </w:t>
      </w:r>
      <w:r w:rsidR="00731856">
        <w:rPr>
          <w:rFonts w:cs="Arial"/>
        </w:rPr>
        <w:t xml:space="preserve">mevr. B. Terpstra,  dhr. H. ten </w:t>
      </w:r>
      <w:proofErr w:type="spellStart"/>
      <w:r w:rsidR="00731856">
        <w:rPr>
          <w:rFonts w:cs="Arial"/>
        </w:rPr>
        <w:t>Zijthoff</w:t>
      </w:r>
      <w:proofErr w:type="spellEnd"/>
      <w:r w:rsidR="00731856">
        <w:rPr>
          <w:rFonts w:cs="Arial"/>
        </w:rPr>
        <w:t xml:space="preserve">, </w:t>
      </w:r>
      <w:r w:rsidR="00DB30BA">
        <w:rPr>
          <w:rFonts w:cs="Arial"/>
        </w:rPr>
        <w:t xml:space="preserve">mevr. T. de   </w:t>
      </w:r>
    </w:p>
    <w:p w:rsidR="002553ED" w:rsidRDefault="00DB30BA" w:rsidP="009D219D">
      <w:pPr>
        <w:ind w:left="720"/>
        <w:rPr>
          <w:rFonts w:cs="Arial"/>
        </w:rPr>
      </w:pPr>
      <w:r>
        <w:rPr>
          <w:rFonts w:cs="Arial"/>
        </w:rPr>
        <w:t xml:space="preserve">Kruijff, </w:t>
      </w:r>
      <w:r w:rsidR="002553ED">
        <w:rPr>
          <w:rFonts w:cs="Arial"/>
        </w:rPr>
        <w:t xml:space="preserve">dhr. B. Abels, </w:t>
      </w:r>
      <w:r w:rsidR="00716CC6">
        <w:rPr>
          <w:rFonts w:cs="Arial"/>
        </w:rPr>
        <w:t xml:space="preserve"> </w:t>
      </w:r>
      <w:r w:rsidR="00731856">
        <w:rPr>
          <w:rFonts w:cs="Arial"/>
        </w:rPr>
        <w:t xml:space="preserve">en </w:t>
      </w:r>
      <w:r w:rsidR="002553ED">
        <w:rPr>
          <w:rFonts w:cs="Arial"/>
        </w:rPr>
        <w:t xml:space="preserve">dhr. B. ter </w:t>
      </w:r>
      <w:proofErr w:type="spellStart"/>
      <w:r w:rsidR="002553ED">
        <w:rPr>
          <w:rFonts w:cs="Arial"/>
        </w:rPr>
        <w:t>Bekke</w:t>
      </w:r>
      <w:proofErr w:type="spellEnd"/>
      <w:r w:rsidR="005230FE">
        <w:rPr>
          <w:rFonts w:cs="Arial"/>
        </w:rPr>
        <w:t>,</w:t>
      </w:r>
      <w:r w:rsidR="009B3DAB">
        <w:rPr>
          <w:rFonts w:cs="Arial"/>
        </w:rPr>
        <w:t xml:space="preserve"> </w:t>
      </w:r>
    </w:p>
    <w:p w:rsidR="0039746E" w:rsidRDefault="00716CC6" w:rsidP="0039746E">
      <w:pPr>
        <w:ind w:left="720"/>
        <w:rPr>
          <w:rFonts w:cs="Arial"/>
        </w:rPr>
      </w:pPr>
      <w:r>
        <w:rPr>
          <w:rFonts w:cs="Arial"/>
        </w:rPr>
        <w:t>-</w:t>
      </w:r>
      <w:r w:rsidR="00DB30BA">
        <w:rPr>
          <w:rFonts w:cs="Arial"/>
        </w:rPr>
        <w:t xml:space="preserve"> </w:t>
      </w:r>
      <w:r w:rsidR="003D5D9D">
        <w:rPr>
          <w:rFonts w:cs="Arial"/>
        </w:rPr>
        <w:t>Lijst van i</w:t>
      </w:r>
      <w:r w:rsidR="009D219D">
        <w:rPr>
          <w:rFonts w:cs="Arial"/>
        </w:rPr>
        <w:t>ngekomen</w:t>
      </w:r>
      <w:r w:rsidR="00A15A32">
        <w:rPr>
          <w:rFonts w:cs="Arial"/>
        </w:rPr>
        <w:t xml:space="preserve"> en uitgegane</w:t>
      </w:r>
      <w:r w:rsidR="008B1DC7">
        <w:rPr>
          <w:rFonts w:cs="Arial"/>
        </w:rPr>
        <w:t xml:space="preserve"> berichten/</w:t>
      </w:r>
      <w:r w:rsidR="009D219D">
        <w:rPr>
          <w:rFonts w:cs="Arial"/>
        </w:rPr>
        <w:t xml:space="preserve"> stukken:</w:t>
      </w:r>
      <w:r w:rsidR="00A15A32">
        <w:rPr>
          <w:rFonts w:cs="Arial"/>
        </w:rPr>
        <w:t xml:space="preserve"> </w:t>
      </w:r>
      <w:r w:rsidR="003D5D9D">
        <w:rPr>
          <w:rFonts w:cs="Arial"/>
        </w:rPr>
        <w:t xml:space="preserve">deze wordt </w:t>
      </w:r>
      <w:r w:rsidR="00602C88">
        <w:rPr>
          <w:rFonts w:cs="Arial"/>
        </w:rPr>
        <w:t xml:space="preserve">door de aanwezigen </w:t>
      </w:r>
      <w:r w:rsidR="003D5D9D">
        <w:rPr>
          <w:rFonts w:cs="Arial"/>
        </w:rPr>
        <w:t>voor kennisgeving aangenomen</w:t>
      </w:r>
      <w:r w:rsidR="00A15A32">
        <w:rPr>
          <w:rFonts w:cs="Arial"/>
        </w:rPr>
        <w:t>.</w:t>
      </w:r>
      <w:r w:rsidR="002959D7">
        <w:rPr>
          <w:rFonts w:cs="Arial"/>
        </w:rPr>
        <w:t xml:space="preserve"> </w:t>
      </w:r>
    </w:p>
    <w:p w:rsidR="0039746E" w:rsidRDefault="0039746E" w:rsidP="0039746E">
      <w:pPr>
        <w:ind w:left="720"/>
        <w:rPr>
          <w:rFonts w:cs="Arial"/>
        </w:rPr>
      </w:pPr>
    </w:p>
    <w:p w:rsidR="00AC5AC0" w:rsidRPr="0039746E" w:rsidRDefault="00584484" w:rsidP="0039746E">
      <w:pPr>
        <w:numPr>
          <w:ilvl w:val="0"/>
          <w:numId w:val="1"/>
        </w:numPr>
        <w:rPr>
          <w:rFonts w:cs="Arial"/>
        </w:rPr>
      </w:pPr>
      <w:r w:rsidRPr="0039746E">
        <w:rPr>
          <w:rFonts w:cs="Arial"/>
          <w:b/>
          <w:szCs w:val="22"/>
        </w:rPr>
        <w:t>Vaststell</w:t>
      </w:r>
      <w:r w:rsidR="00B32A0A" w:rsidRPr="0039746E">
        <w:rPr>
          <w:rFonts w:cs="Arial"/>
          <w:b/>
          <w:szCs w:val="22"/>
        </w:rPr>
        <w:t>ing</w:t>
      </w:r>
      <w:r w:rsidRPr="0039746E">
        <w:rPr>
          <w:rFonts w:cs="Arial"/>
          <w:b/>
          <w:szCs w:val="22"/>
        </w:rPr>
        <w:t xml:space="preserve"> verslag van de vergadering</w:t>
      </w:r>
      <w:r w:rsidR="00F3695E" w:rsidRPr="0039746E">
        <w:rPr>
          <w:rFonts w:cs="Arial"/>
          <w:b/>
          <w:szCs w:val="22"/>
        </w:rPr>
        <w:t xml:space="preserve"> d.d. </w:t>
      </w:r>
      <w:r w:rsidR="000A09BF">
        <w:rPr>
          <w:rFonts w:cs="Arial"/>
          <w:b/>
          <w:szCs w:val="22"/>
        </w:rPr>
        <w:t xml:space="preserve"> </w:t>
      </w:r>
      <w:r w:rsidR="00A61AEE">
        <w:rPr>
          <w:rFonts w:cs="Arial"/>
          <w:b/>
          <w:szCs w:val="22"/>
        </w:rPr>
        <w:t>1</w:t>
      </w:r>
      <w:r w:rsidR="00FF44F0">
        <w:rPr>
          <w:rFonts w:cs="Arial"/>
          <w:b/>
          <w:szCs w:val="22"/>
        </w:rPr>
        <w:t>1</w:t>
      </w:r>
      <w:r w:rsidR="000A09BF">
        <w:rPr>
          <w:rFonts w:cs="Arial"/>
          <w:b/>
          <w:szCs w:val="22"/>
        </w:rPr>
        <w:t xml:space="preserve"> </w:t>
      </w:r>
      <w:r w:rsidR="00FF44F0">
        <w:rPr>
          <w:rFonts w:cs="Arial"/>
          <w:b/>
          <w:szCs w:val="22"/>
        </w:rPr>
        <w:t>juni</w:t>
      </w:r>
      <w:r w:rsidR="00F53CFB" w:rsidRPr="0039746E">
        <w:rPr>
          <w:rFonts w:cs="Arial"/>
          <w:b/>
          <w:szCs w:val="22"/>
        </w:rPr>
        <w:t xml:space="preserve">  </w:t>
      </w:r>
      <w:proofErr w:type="spellStart"/>
      <w:r w:rsidR="00E15E50" w:rsidRPr="0039746E">
        <w:rPr>
          <w:rFonts w:cs="Arial"/>
          <w:b/>
          <w:szCs w:val="22"/>
        </w:rPr>
        <w:t>j.l</w:t>
      </w:r>
      <w:proofErr w:type="spellEnd"/>
      <w:r w:rsidR="00E15E50" w:rsidRPr="0039746E">
        <w:rPr>
          <w:rFonts w:cs="Arial"/>
          <w:b/>
          <w:szCs w:val="22"/>
        </w:rPr>
        <w:t>.</w:t>
      </w:r>
      <w:r w:rsidRPr="0039746E">
        <w:rPr>
          <w:rFonts w:cs="Arial"/>
          <w:b/>
          <w:szCs w:val="22"/>
        </w:rPr>
        <w:t xml:space="preserve">                                            </w:t>
      </w:r>
    </w:p>
    <w:p w:rsidR="002E7280" w:rsidRDefault="006B291C" w:rsidP="002E7280">
      <w:pPr>
        <w:rPr>
          <w:rFonts w:cs="Arial"/>
          <w:szCs w:val="22"/>
        </w:rPr>
      </w:pPr>
      <w:r>
        <w:tab/>
      </w:r>
      <w:r w:rsidR="00D66990">
        <w:t xml:space="preserve">- </w:t>
      </w:r>
      <w:r w:rsidR="00B23B3C">
        <w:t>Het verslag</w:t>
      </w:r>
      <w:r w:rsidR="00DA2DCC">
        <w:rPr>
          <w:rFonts w:cs="Arial"/>
          <w:szCs w:val="22"/>
        </w:rPr>
        <w:t xml:space="preserve"> wordt zonder verdere op- of aanmerkingen goedgekeurd met dank aan de</w:t>
      </w:r>
      <w:r w:rsidR="00CF0F5C">
        <w:rPr>
          <w:rFonts w:cs="Arial"/>
          <w:szCs w:val="22"/>
        </w:rPr>
        <w:t xml:space="preserve"> </w:t>
      </w:r>
      <w:r w:rsidR="00DA2DCC">
        <w:rPr>
          <w:rFonts w:cs="Arial"/>
          <w:szCs w:val="22"/>
        </w:rPr>
        <w:t>secretaris.</w:t>
      </w:r>
    </w:p>
    <w:p w:rsidR="00110194" w:rsidRDefault="0070080C" w:rsidP="002E7280">
      <w:pPr>
        <w:rPr>
          <w:rFonts w:cs="Arial"/>
          <w:szCs w:val="22"/>
        </w:rPr>
      </w:pPr>
      <w:r>
        <w:rPr>
          <w:rFonts w:cs="Arial"/>
          <w:szCs w:val="22"/>
        </w:rPr>
        <w:tab/>
      </w:r>
      <w:r w:rsidR="00D66990">
        <w:rPr>
          <w:rFonts w:cs="Arial"/>
          <w:szCs w:val="22"/>
        </w:rPr>
        <w:t xml:space="preserve">- </w:t>
      </w:r>
      <w:r w:rsidR="00716CC6">
        <w:rPr>
          <w:rFonts w:cs="Arial"/>
          <w:szCs w:val="22"/>
        </w:rPr>
        <w:t xml:space="preserve">N.a.v. punt 8. van het verslag, betreffende opslagruimte voor CFF: navraag door dhr. </w:t>
      </w:r>
      <w:proofErr w:type="spellStart"/>
      <w:r w:rsidR="00716CC6">
        <w:rPr>
          <w:rFonts w:cs="Arial"/>
          <w:szCs w:val="22"/>
        </w:rPr>
        <w:t>Dzumhur</w:t>
      </w:r>
      <w:proofErr w:type="spellEnd"/>
      <w:r w:rsidR="00716CC6">
        <w:rPr>
          <w:rFonts w:cs="Arial"/>
          <w:szCs w:val="22"/>
        </w:rPr>
        <w:t xml:space="preserve"> bij </w:t>
      </w:r>
      <w:r w:rsidR="00716CC6">
        <w:rPr>
          <w:rFonts w:cs="Arial"/>
          <w:szCs w:val="22"/>
        </w:rPr>
        <w:tab/>
        <w:t>HRHM heeft helaas ook niets opgeleverd.</w:t>
      </w:r>
    </w:p>
    <w:p w:rsidR="00716CC6" w:rsidRDefault="00716CC6" w:rsidP="002E7280">
      <w:pPr>
        <w:rPr>
          <w:rFonts w:cs="Arial"/>
          <w:szCs w:val="22"/>
        </w:rPr>
      </w:pPr>
    </w:p>
    <w:p w:rsidR="00AB0938" w:rsidRDefault="001E78AD" w:rsidP="007A5A77">
      <w:pPr>
        <w:numPr>
          <w:ilvl w:val="0"/>
          <w:numId w:val="1"/>
        </w:numPr>
        <w:rPr>
          <w:rFonts w:cs="Arial"/>
          <w:szCs w:val="22"/>
        </w:rPr>
      </w:pPr>
      <w:r w:rsidRPr="001E78AD">
        <w:rPr>
          <w:b/>
        </w:rPr>
        <w:t>Nieuwsronde</w:t>
      </w:r>
    </w:p>
    <w:p w:rsidR="00DA7A69" w:rsidRDefault="00DA7A69" w:rsidP="001E78AD">
      <w:pPr>
        <w:ind w:left="720"/>
      </w:pPr>
    </w:p>
    <w:p w:rsidR="00DB30BA" w:rsidRDefault="00DB30BA" w:rsidP="001E78AD">
      <w:pPr>
        <w:ind w:left="720"/>
      </w:pPr>
      <w:r w:rsidRPr="00AD547A">
        <w:rPr>
          <w:u w:val="single"/>
        </w:rPr>
        <w:t>CFF/Voedselbank</w:t>
      </w:r>
      <w:r>
        <w:t xml:space="preserve"> (Dhr. v.d. </w:t>
      </w:r>
      <w:proofErr w:type="spellStart"/>
      <w:r>
        <w:t>Laarse</w:t>
      </w:r>
      <w:proofErr w:type="spellEnd"/>
      <w:r>
        <w:t>)</w:t>
      </w:r>
      <w:r w:rsidR="00E14FAD">
        <w:t xml:space="preserve">: Ook dit jaar is het nieuwe seizoen weer is stevig van start gegaan, getuige het aantal klanten wat zich na de vakantie gemeld heeft. De vraag naar voedselpakketten blijft onverminderd groot. Een lichtpunt in deze situatie is wel de grote steun die  </w:t>
      </w:r>
      <w:r w:rsidR="00E14FAD" w:rsidRPr="00E14FAD">
        <w:t>CFF/Voedselbank</w:t>
      </w:r>
      <w:r w:rsidR="00E14FAD">
        <w:t xml:space="preserve"> momenteel ontvangt van haar sponsors, zowel in </w:t>
      </w:r>
      <w:proofErr w:type="spellStart"/>
      <w:r w:rsidR="00E14FAD">
        <w:t>natura</w:t>
      </w:r>
      <w:proofErr w:type="spellEnd"/>
      <w:r w:rsidR="00E14FAD">
        <w:t xml:space="preserve"> als in financi</w:t>
      </w:r>
      <w:r w:rsidR="00E14FAD">
        <w:rPr>
          <w:rFonts w:cs="Arial"/>
        </w:rPr>
        <w:t>ële zin.</w:t>
      </w:r>
    </w:p>
    <w:p w:rsidR="00DB30BA" w:rsidRPr="00DB30BA" w:rsidRDefault="00DB30BA" w:rsidP="001E78AD">
      <w:pPr>
        <w:ind w:left="720"/>
      </w:pPr>
    </w:p>
    <w:p w:rsidR="00DB30BA" w:rsidRPr="00D4526D" w:rsidRDefault="00DB30BA" w:rsidP="00DB30BA">
      <w:pPr>
        <w:ind w:left="720"/>
      </w:pPr>
      <w:r w:rsidRPr="00145CB2">
        <w:rPr>
          <w:u w:val="single"/>
        </w:rPr>
        <w:t>Zonnebloem</w:t>
      </w:r>
      <w:r>
        <w:t xml:space="preserve"> (Dhr. Van Velzen): De ontmoetingsdag voor zieken en ouderen op zaterdag 15 september</w:t>
      </w:r>
      <w:r w:rsidR="00AD547A">
        <w:t xml:space="preserve"> </w:t>
      </w:r>
      <w:proofErr w:type="spellStart"/>
      <w:r w:rsidR="00AD547A">
        <w:t>j.l</w:t>
      </w:r>
      <w:proofErr w:type="spellEnd"/>
      <w:r w:rsidR="00AD547A">
        <w:t>. is zeer succesvol verlopen.</w:t>
      </w:r>
      <w:r>
        <w:t xml:space="preserve"> Deze dag wordt georganiseerd door de gezamenlijke kerken van Waddinxveen en de Zonnebloem, dit jaar voor de twintigste keer.</w:t>
      </w:r>
    </w:p>
    <w:p w:rsidR="00DB30BA" w:rsidRDefault="00DB30BA" w:rsidP="001E78AD">
      <w:pPr>
        <w:ind w:left="720"/>
        <w:rPr>
          <w:u w:val="single"/>
        </w:rPr>
      </w:pPr>
    </w:p>
    <w:p w:rsidR="00DB30BA" w:rsidRPr="00DB30BA" w:rsidRDefault="00DB30BA" w:rsidP="001E78AD">
      <w:pPr>
        <w:ind w:left="720"/>
      </w:pPr>
      <w:r>
        <w:rPr>
          <w:u w:val="single"/>
        </w:rPr>
        <w:t>Platform Eenzaamheid Waddinxveen</w:t>
      </w:r>
      <w:r>
        <w:t xml:space="preserve"> (Dhr. Van Velzen)</w:t>
      </w:r>
      <w:r w:rsidR="00AD547A">
        <w:t xml:space="preserve">: Het Platform is bezig met het plannen van activiteiten </w:t>
      </w:r>
      <w:r w:rsidR="00345779">
        <w:t xml:space="preserve">in Waddinxveen </w:t>
      </w:r>
      <w:r w:rsidR="00AD547A">
        <w:t xml:space="preserve">in het kader van de </w:t>
      </w:r>
      <w:r w:rsidR="00345779">
        <w:t xml:space="preserve">landelijke </w:t>
      </w:r>
      <w:r w:rsidR="00AD547A">
        <w:t xml:space="preserve">Week </w:t>
      </w:r>
      <w:r w:rsidR="00345779">
        <w:t xml:space="preserve">tegen de Eenzaamheid. Deze vindt plaats van 1 t/m 8 oktober a.s.. </w:t>
      </w:r>
    </w:p>
    <w:p w:rsidR="00657C30" w:rsidRPr="00657C30" w:rsidRDefault="004D2011" w:rsidP="001E78AD">
      <w:pPr>
        <w:ind w:left="720"/>
      </w:pPr>
      <w:r>
        <w:t>Het</w:t>
      </w:r>
      <w:r w:rsidR="00657C30" w:rsidRPr="00657C30">
        <w:t xml:space="preserve"> onlangs </w:t>
      </w:r>
      <w:r>
        <w:t xml:space="preserve">aangekondigde beleid waarin verbreding van het doelgroepen wordt nagestreefd, heeft tot op heden geen sterke ontwikkeling te zien gegeven. </w:t>
      </w:r>
    </w:p>
    <w:p w:rsidR="00657C30" w:rsidRDefault="00657C30" w:rsidP="001E78AD">
      <w:pPr>
        <w:ind w:left="720"/>
        <w:rPr>
          <w:u w:val="single"/>
        </w:rPr>
      </w:pPr>
    </w:p>
    <w:p w:rsidR="00B047F6" w:rsidRDefault="00657C30" w:rsidP="0039746E">
      <w:pPr>
        <w:numPr>
          <w:ilvl w:val="0"/>
          <w:numId w:val="1"/>
        </w:numPr>
        <w:rPr>
          <w:rFonts w:cs="Arial"/>
          <w:b/>
          <w:szCs w:val="22"/>
        </w:rPr>
      </w:pPr>
      <w:r>
        <w:rPr>
          <w:rFonts w:cs="Arial"/>
          <w:b/>
          <w:szCs w:val="22"/>
        </w:rPr>
        <w:t xml:space="preserve"> </w:t>
      </w:r>
      <w:r w:rsidR="00580E55">
        <w:rPr>
          <w:rFonts w:cs="Arial"/>
          <w:b/>
          <w:szCs w:val="22"/>
        </w:rPr>
        <w:t xml:space="preserve">Bestuurlijk </w:t>
      </w:r>
      <w:r w:rsidR="00B047F6" w:rsidRPr="003518A2">
        <w:rPr>
          <w:rFonts w:cs="Arial"/>
          <w:b/>
          <w:szCs w:val="22"/>
        </w:rPr>
        <w:t xml:space="preserve">overleg met Gemeente </w:t>
      </w:r>
      <w:r w:rsidR="00580E55">
        <w:rPr>
          <w:rFonts w:cs="Arial"/>
          <w:b/>
          <w:szCs w:val="22"/>
        </w:rPr>
        <w:t>12 september</w:t>
      </w:r>
      <w:r w:rsidR="00B047F6" w:rsidRPr="003518A2">
        <w:rPr>
          <w:rFonts w:cs="Arial"/>
          <w:b/>
          <w:szCs w:val="22"/>
        </w:rPr>
        <w:t xml:space="preserve"> j.</w:t>
      </w:r>
      <w:r w:rsidR="00027FA5">
        <w:rPr>
          <w:rFonts w:cs="Arial"/>
          <w:b/>
          <w:szCs w:val="22"/>
        </w:rPr>
        <w:t xml:space="preserve"> </w:t>
      </w:r>
      <w:r w:rsidR="00B047F6" w:rsidRPr="003518A2">
        <w:rPr>
          <w:rFonts w:cs="Arial"/>
          <w:b/>
          <w:szCs w:val="22"/>
        </w:rPr>
        <w:t>l.</w:t>
      </w:r>
      <w:r w:rsidR="00AB0938" w:rsidRPr="003518A2">
        <w:rPr>
          <w:rFonts w:cs="Arial"/>
          <w:b/>
          <w:szCs w:val="22"/>
        </w:rPr>
        <w:t xml:space="preserve"> (in combinatie met punt</w:t>
      </w:r>
      <w:r w:rsidR="00580E55">
        <w:rPr>
          <w:rFonts w:cs="Arial"/>
          <w:b/>
          <w:szCs w:val="22"/>
        </w:rPr>
        <w:t xml:space="preserve">en </w:t>
      </w:r>
      <w:r w:rsidR="00A61AEE">
        <w:rPr>
          <w:rFonts w:cs="Arial"/>
          <w:b/>
          <w:szCs w:val="22"/>
        </w:rPr>
        <w:t>7</w:t>
      </w:r>
      <w:r w:rsidR="00580E55">
        <w:rPr>
          <w:rFonts w:cs="Arial"/>
          <w:b/>
          <w:szCs w:val="22"/>
        </w:rPr>
        <w:t>. en 8</w:t>
      </w:r>
      <w:r w:rsidR="00AB0938" w:rsidRPr="003518A2">
        <w:rPr>
          <w:rFonts w:cs="Arial"/>
          <w:b/>
          <w:szCs w:val="22"/>
        </w:rPr>
        <w:t>)</w:t>
      </w:r>
    </w:p>
    <w:p w:rsidR="000B3EE8" w:rsidRDefault="000B3EE8" w:rsidP="000B3EE8">
      <w:pPr>
        <w:ind w:left="720"/>
        <w:rPr>
          <w:rFonts w:cs="Arial"/>
          <w:b/>
          <w:szCs w:val="22"/>
        </w:rPr>
      </w:pPr>
    </w:p>
    <w:p w:rsidR="00904F50" w:rsidRPr="007A5A77" w:rsidRDefault="00904F50" w:rsidP="002B18BE">
      <w:pPr>
        <w:numPr>
          <w:ilvl w:val="0"/>
          <w:numId w:val="1"/>
        </w:numPr>
        <w:rPr>
          <w:rFonts w:cs="Arial"/>
          <w:szCs w:val="22"/>
        </w:rPr>
      </w:pPr>
      <w:r w:rsidRPr="007A5A77">
        <w:rPr>
          <w:b/>
          <w:szCs w:val="22"/>
        </w:rPr>
        <w:t>Thema’s / Adviesraden:</w:t>
      </w:r>
    </w:p>
    <w:p w:rsidR="000D71E4" w:rsidRPr="000B3EE8" w:rsidRDefault="000D71E4" w:rsidP="002C2AFF">
      <w:pPr>
        <w:ind w:left="720"/>
        <w:rPr>
          <w:sz w:val="24"/>
        </w:rPr>
      </w:pPr>
    </w:p>
    <w:p w:rsidR="00483F7B" w:rsidRPr="000B3EE8" w:rsidRDefault="000B3EE8" w:rsidP="00483F7B">
      <w:pPr>
        <w:rPr>
          <w:u w:val="single"/>
        </w:rPr>
      </w:pPr>
      <w:r w:rsidRPr="000B3EE8">
        <w:rPr>
          <w:rFonts w:cs="Arial"/>
          <w:sz w:val="24"/>
        </w:rPr>
        <w:tab/>
      </w:r>
      <w:r w:rsidR="00483F7B" w:rsidRPr="000B3EE8">
        <w:rPr>
          <w:rFonts w:cs="Arial"/>
          <w:sz w:val="24"/>
          <w:u w:val="single"/>
        </w:rPr>
        <w:t>Gemeentelijke financiën</w:t>
      </w:r>
    </w:p>
    <w:p w:rsidR="00D66990" w:rsidRPr="00457421" w:rsidRDefault="00483F7B" w:rsidP="00483F7B">
      <w:r>
        <w:tab/>
      </w:r>
      <w:r w:rsidR="00457421">
        <w:t xml:space="preserve">Het geconstateerde begrotingstekort heeft geleid tot een aantal ombuigingsvoorstellen. Wat het </w:t>
      </w:r>
      <w:r w:rsidR="00457421">
        <w:tab/>
        <w:t xml:space="preserve">Sociaal Domein betreft hebben deze voorstellen o.m. betrekking op Wadwijzer, de collectieve </w:t>
      </w:r>
      <w:r w:rsidR="00457421">
        <w:tab/>
        <w:t>ziektekostenverzekering, en op s</w:t>
      </w:r>
      <w:r w:rsidR="00457421" w:rsidRPr="00027FA5">
        <w:rPr>
          <w:rFonts w:cs="Arial"/>
        </w:rPr>
        <w:t xml:space="preserve">trengere regels </w:t>
      </w:r>
      <w:r w:rsidR="00457421">
        <w:rPr>
          <w:rFonts w:cs="Arial"/>
        </w:rPr>
        <w:t xml:space="preserve">in de nieuwe </w:t>
      </w:r>
      <w:r w:rsidR="00457421" w:rsidRPr="00027FA5">
        <w:rPr>
          <w:rFonts w:cs="Arial"/>
        </w:rPr>
        <w:t>verordening S</w:t>
      </w:r>
      <w:r w:rsidR="00457421">
        <w:rPr>
          <w:rFonts w:cs="Arial"/>
        </w:rPr>
        <w:t xml:space="preserve">D. </w:t>
      </w:r>
      <w:r w:rsidR="00966BCC">
        <w:rPr>
          <w:rFonts w:cs="Arial"/>
        </w:rPr>
        <w:t xml:space="preserve">Genoemde </w:t>
      </w:r>
      <w:r w:rsidR="00966BCC">
        <w:rPr>
          <w:rFonts w:cs="Arial"/>
        </w:rPr>
        <w:tab/>
      </w:r>
      <w:r w:rsidR="00457421">
        <w:rPr>
          <w:rFonts w:cs="Arial"/>
        </w:rPr>
        <w:t>voorstellen zijn</w:t>
      </w:r>
      <w:r w:rsidR="00966BCC">
        <w:rPr>
          <w:rFonts w:cs="Arial"/>
        </w:rPr>
        <w:t xml:space="preserve"> </w:t>
      </w:r>
      <w:r w:rsidR="00457421">
        <w:rPr>
          <w:rFonts w:cs="Arial"/>
        </w:rPr>
        <w:t>op hoofdlijnen door de Raad aangenomen.</w:t>
      </w:r>
      <w:r>
        <w:rPr>
          <w:rFonts w:cs="Arial"/>
        </w:rPr>
        <w:t xml:space="preserve"> </w:t>
      </w:r>
    </w:p>
    <w:p w:rsidR="008E26BF" w:rsidRPr="00483F7B" w:rsidRDefault="00483F7B" w:rsidP="00483F7B">
      <w:pPr>
        <w:rPr>
          <w:rFonts w:cs="Arial"/>
          <w:sz w:val="24"/>
        </w:rPr>
      </w:pPr>
      <w:r w:rsidRPr="00483F7B">
        <w:rPr>
          <w:rFonts w:cs="Arial"/>
          <w:szCs w:val="22"/>
        </w:rPr>
        <w:lastRenderedPageBreak/>
        <w:tab/>
        <w:t xml:space="preserve">De uitvoering van dit ombuigingsbeleid zal negatieve repercussies hebben op de positie van de </w:t>
      </w:r>
      <w:r w:rsidR="008E26BF">
        <w:rPr>
          <w:rFonts w:cs="Arial"/>
          <w:szCs w:val="22"/>
        </w:rPr>
        <w:tab/>
      </w:r>
      <w:r w:rsidRPr="00483F7B">
        <w:rPr>
          <w:rFonts w:cs="Arial"/>
          <w:szCs w:val="22"/>
        </w:rPr>
        <w:t>minima in Waddinxveen</w:t>
      </w:r>
      <w:r>
        <w:rPr>
          <w:rFonts w:cs="Arial"/>
          <w:sz w:val="24"/>
        </w:rPr>
        <w:t>.</w:t>
      </w:r>
      <w:r w:rsidR="008E26BF">
        <w:rPr>
          <w:rFonts w:cs="Arial"/>
          <w:sz w:val="24"/>
        </w:rPr>
        <w:t xml:space="preserve"> Voor velen die deel uitmaken van deze groep, zowel in </w:t>
      </w:r>
      <w:r w:rsidR="008E26BF">
        <w:rPr>
          <w:rFonts w:cs="Arial"/>
          <w:sz w:val="24"/>
        </w:rPr>
        <w:tab/>
        <w:t xml:space="preserve">Waddinxveen als elders, geldt dat hun </w:t>
      </w:r>
      <w:r w:rsidR="008E26BF">
        <w:rPr>
          <w:rFonts w:cs="Arial"/>
          <w:bCs/>
          <w:szCs w:val="22"/>
        </w:rPr>
        <w:t xml:space="preserve"> bestaan nog steeds gekenmerkt wordt door armoede en </w:t>
      </w:r>
      <w:r w:rsidR="006D6DD4">
        <w:rPr>
          <w:rFonts w:cs="Arial"/>
          <w:bCs/>
          <w:szCs w:val="22"/>
        </w:rPr>
        <w:tab/>
      </w:r>
      <w:r w:rsidR="008E26BF">
        <w:rPr>
          <w:rFonts w:cs="Arial"/>
          <w:bCs/>
          <w:szCs w:val="22"/>
        </w:rPr>
        <w:t>gebrek aan toekomstperspectief.</w:t>
      </w:r>
      <w:r w:rsidR="00A45F69">
        <w:rPr>
          <w:rFonts w:cs="Arial"/>
          <w:bCs/>
          <w:szCs w:val="22"/>
        </w:rPr>
        <w:t xml:space="preserve"> Dit ondanks alle positieve berichten over de economische </w:t>
      </w:r>
      <w:r w:rsidR="00A45F69">
        <w:rPr>
          <w:rFonts w:cs="Arial"/>
          <w:bCs/>
          <w:szCs w:val="22"/>
        </w:rPr>
        <w:tab/>
      </w:r>
      <w:r w:rsidR="00A45F69" w:rsidRPr="005047BE">
        <w:rPr>
          <w:rFonts w:cs="Arial"/>
          <w:bCs/>
          <w:szCs w:val="22"/>
        </w:rPr>
        <w:t>ontwikkeling</w:t>
      </w:r>
      <w:r w:rsidR="00A45F69">
        <w:rPr>
          <w:rFonts w:cs="Arial"/>
          <w:bCs/>
          <w:szCs w:val="22"/>
        </w:rPr>
        <w:t xml:space="preserve"> van ons land.</w:t>
      </w:r>
      <w:r w:rsidR="00262709">
        <w:rPr>
          <w:rFonts w:cs="Arial"/>
          <w:bCs/>
          <w:szCs w:val="22"/>
        </w:rPr>
        <w:t xml:space="preserve"> </w:t>
      </w:r>
      <w:r w:rsidR="00A45F69">
        <w:rPr>
          <w:rFonts w:cs="Arial"/>
          <w:bCs/>
          <w:szCs w:val="22"/>
        </w:rPr>
        <w:t xml:space="preserve">In het bestuurlijk overleg heeft PSW er op gewezen dat door de </w:t>
      </w:r>
      <w:r w:rsidR="00262709">
        <w:rPr>
          <w:rFonts w:cs="Arial"/>
          <w:bCs/>
          <w:szCs w:val="22"/>
        </w:rPr>
        <w:tab/>
      </w:r>
      <w:r w:rsidR="00A45F69">
        <w:rPr>
          <w:rFonts w:cs="Arial"/>
          <w:bCs/>
          <w:szCs w:val="22"/>
        </w:rPr>
        <w:t>ombuigingsvoorstellen de positie</w:t>
      </w:r>
      <w:r w:rsidR="00262709">
        <w:rPr>
          <w:rFonts w:cs="Arial"/>
          <w:bCs/>
          <w:szCs w:val="22"/>
        </w:rPr>
        <w:t xml:space="preserve"> </w:t>
      </w:r>
      <w:r w:rsidR="00A45F69">
        <w:rPr>
          <w:rFonts w:cs="Arial"/>
          <w:bCs/>
          <w:szCs w:val="22"/>
        </w:rPr>
        <w:t>van de minima verder onder druk komt te staan.</w:t>
      </w:r>
    </w:p>
    <w:p w:rsidR="00262709" w:rsidRDefault="00966BCC" w:rsidP="00966BCC">
      <w:r>
        <w:tab/>
      </w:r>
    </w:p>
    <w:p w:rsidR="00966BCC" w:rsidRPr="00966BCC" w:rsidRDefault="00262709" w:rsidP="00966BCC">
      <w:r>
        <w:tab/>
      </w:r>
      <w:r w:rsidR="00966BCC">
        <w:t xml:space="preserve">Het wegvallen van de mogelijkheid tot deelname aan een betaalbare </w:t>
      </w:r>
      <w:r w:rsidR="00966BCC" w:rsidRPr="004002F0">
        <w:rPr>
          <w:i/>
        </w:rPr>
        <w:t xml:space="preserve">collectieve </w:t>
      </w:r>
      <w:r w:rsidR="00966BCC" w:rsidRPr="004002F0">
        <w:rPr>
          <w:i/>
        </w:rPr>
        <w:tab/>
        <w:t xml:space="preserve">ziektekostenverzekering </w:t>
      </w:r>
      <w:r>
        <w:t xml:space="preserve">na 2020 </w:t>
      </w:r>
      <w:r w:rsidR="00966BCC">
        <w:t xml:space="preserve">kan zorgmijdend gedrag in de hand werken, met alle gevolgen van </w:t>
      </w:r>
      <w:r>
        <w:tab/>
      </w:r>
      <w:r w:rsidR="00966BCC">
        <w:t>dien.</w:t>
      </w:r>
      <w:r w:rsidR="00D96FF5">
        <w:t xml:space="preserve"> </w:t>
      </w:r>
      <w:r>
        <w:rPr>
          <w:rFonts w:cs="Arial"/>
          <w:bCs/>
          <w:szCs w:val="22"/>
        </w:rPr>
        <w:t xml:space="preserve">Bovendien zou het kunnen leiden tot een toename van de verzoeken om bijzondere bijstand. </w:t>
      </w:r>
      <w:r w:rsidR="00D96FF5">
        <w:rPr>
          <w:rFonts w:cs="Arial"/>
          <w:bCs/>
          <w:szCs w:val="22"/>
        </w:rPr>
        <w:tab/>
      </w:r>
      <w:r>
        <w:rPr>
          <w:rFonts w:cs="Arial"/>
          <w:bCs/>
          <w:szCs w:val="22"/>
        </w:rPr>
        <w:t>Ook</w:t>
      </w:r>
      <w:r w:rsidR="00D96FF5">
        <w:rPr>
          <w:rFonts w:cs="Arial"/>
          <w:bCs/>
          <w:szCs w:val="22"/>
        </w:rPr>
        <w:t xml:space="preserve"> </w:t>
      </w:r>
      <w:r>
        <w:rPr>
          <w:rFonts w:cs="Arial"/>
          <w:bCs/>
          <w:szCs w:val="22"/>
        </w:rPr>
        <w:t>andere effecten zouden kunnen optreden.</w:t>
      </w:r>
    </w:p>
    <w:p w:rsidR="00D66990" w:rsidRPr="00966BCC" w:rsidRDefault="00966BCC" w:rsidP="00966BCC">
      <w:r>
        <w:tab/>
        <w:t>Omdat de mogelijke effecten van de voorstellen slechts oppervlakkig ingeschat zijn</w:t>
      </w:r>
      <w:r w:rsidR="00262709">
        <w:t>,</w:t>
      </w:r>
      <w:r>
        <w:t xml:space="preserve"> heeft PSW </w:t>
      </w:r>
      <w:r w:rsidR="00262709">
        <w:tab/>
      </w:r>
      <w:r>
        <w:t xml:space="preserve">de Gemeente </w:t>
      </w:r>
      <w:r w:rsidR="00262709">
        <w:t xml:space="preserve">krachtig </w:t>
      </w:r>
      <w:r>
        <w:t xml:space="preserve">opgeroepen </w:t>
      </w:r>
      <w:r w:rsidR="00262709">
        <w:t xml:space="preserve">om een nauwkeuriger beeld van deze gevolgen te presenteren. </w:t>
      </w:r>
      <w:r w:rsidR="00262709">
        <w:tab/>
      </w:r>
      <w:r>
        <w:rPr>
          <w:rFonts w:cs="Arial"/>
          <w:bCs/>
          <w:szCs w:val="22"/>
        </w:rPr>
        <w:t xml:space="preserve">Alleen dan kan goed </w:t>
      </w:r>
      <w:r w:rsidR="00262709">
        <w:rPr>
          <w:rFonts w:cs="Arial"/>
          <w:bCs/>
          <w:szCs w:val="22"/>
        </w:rPr>
        <w:t xml:space="preserve">worden nagegaan wat </w:t>
      </w:r>
      <w:r>
        <w:rPr>
          <w:rFonts w:cs="Arial"/>
          <w:bCs/>
          <w:szCs w:val="22"/>
        </w:rPr>
        <w:t xml:space="preserve">de baten en lasten van het besluit </w:t>
      </w:r>
      <w:r w:rsidR="00D96FF5">
        <w:rPr>
          <w:rFonts w:cs="Arial"/>
          <w:bCs/>
          <w:szCs w:val="22"/>
        </w:rPr>
        <w:t xml:space="preserve">zijn </w:t>
      </w:r>
      <w:r>
        <w:rPr>
          <w:rFonts w:cs="Arial"/>
          <w:bCs/>
          <w:szCs w:val="22"/>
        </w:rPr>
        <w:t>voor</w:t>
      </w:r>
      <w:r w:rsidR="00D96FF5">
        <w:rPr>
          <w:rFonts w:cs="Arial"/>
          <w:bCs/>
          <w:szCs w:val="22"/>
        </w:rPr>
        <w:t xml:space="preserve"> de </w:t>
      </w:r>
      <w:r w:rsidR="00D96FF5">
        <w:rPr>
          <w:rFonts w:cs="Arial"/>
          <w:bCs/>
          <w:szCs w:val="22"/>
        </w:rPr>
        <w:tab/>
        <w:t>b</w:t>
      </w:r>
      <w:r>
        <w:rPr>
          <w:rFonts w:cs="Arial"/>
          <w:bCs/>
          <w:szCs w:val="22"/>
        </w:rPr>
        <w:t>etrokken</w:t>
      </w:r>
      <w:r w:rsidR="00D96FF5">
        <w:rPr>
          <w:rFonts w:cs="Arial"/>
          <w:bCs/>
          <w:szCs w:val="22"/>
        </w:rPr>
        <w:t xml:space="preserve"> </w:t>
      </w:r>
      <w:r>
        <w:rPr>
          <w:rFonts w:cs="Arial"/>
          <w:bCs/>
          <w:szCs w:val="22"/>
        </w:rPr>
        <w:t xml:space="preserve">partijen. </w:t>
      </w:r>
      <w:r w:rsidR="00262709">
        <w:rPr>
          <w:rFonts w:cs="Arial"/>
          <w:bCs/>
          <w:szCs w:val="22"/>
        </w:rPr>
        <w:t>PSW heeft de Gemeente aangeboden</w:t>
      </w:r>
      <w:r w:rsidR="00262709" w:rsidRPr="00262709">
        <w:rPr>
          <w:rFonts w:cs="Arial"/>
          <w:bCs/>
          <w:szCs w:val="22"/>
        </w:rPr>
        <w:t xml:space="preserve"> </w:t>
      </w:r>
      <w:r w:rsidR="00262709">
        <w:rPr>
          <w:rFonts w:cs="Arial"/>
          <w:bCs/>
          <w:szCs w:val="22"/>
        </w:rPr>
        <w:t xml:space="preserve">mee te willen denken bij het maken van </w:t>
      </w:r>
      <w:r w:rsidR="00D96FF5">
        <w:rPr>
          <w:rFonts w:cs="Arial"/>
          <w:bCs/>
          <w:szCs w:val="22"/>
        </w:rPr>
        <w:tab/>
      </w:r>
      <w:r w:rsidR="00262709">
        <w:rPr>
          <w:rFonts w:cs="Arial"/>
          <w:bCs/>
          <w:szCs w:val="22"/>
        </w:rPr>
        <w:t>genoemde</w:t>
      </w:r>
      <w:r w:rsidR="00D96FF5">
        <w:rPr>
          <w:rFonts w:cs="Arial"/>
          <w:bCs/>
          <w:szCs w:val="22"/>
        </w:rPr>
        <w:t xml:space="preserve"> </w:t>
      </w:r>
      <w:r w:rsidR="00262709">
        <w:rPr>
          <w:rFonts w:cs="Arial"/>
          <w:bCs/>
          <w:szCs w:val="22"/>
        </w:rPr>
        <w:t>inschattingen.</w:t>
      </w:r>
      <w:r>
        <w:t xml:space="preserve"> </w:t>
      </w:r>
    </w:p>
    <w:p w:rsidR="00D66990" w:rsidRDefault="001D7591" w:rsidP="00966BCC">
      <w:pPr>
        <w:rPr>
          <w:u w:val="single"/>
        </w:rPr>
      </w:pPr>
      <w:r>
        <w:rPr>
          <w:rFonts w:cs="Arial"/>
          <w:bCs/>
          <w:szCs w:val="22"/>
        </w:rPr>
        <w:tab/>
        <w:t xml:space="preserve">Wethouder Ten </w:t>
      </w:r>
      <w:proofErr w:type="spellStart"/>
      <w:r>
        <w:rPr>
          <w:rFonts w:cs="Arial"/>
          <w:bCs/>
          <w:szCs w:val="22"/>
        </w:rPr>
        <w:t>Zijthoff</w:t>
      </w:r>
      <w:proofErr w:type="spellEnd"/>
      <w:r>
        <w:rPr>
          <w:rFonts w:cs="Arial"/>
          <w:bCs/>
          <w:szCs w:val="22"/>
        </w:rPr>
        <w:t xml:space="preserve"> denkt na over mogelijkheden om de gevolgen van het besluit voor de </w:t>
      </w:r>
      <w:r>
        <w:rPr>
          <w:rFonts w:cs="Arial"/>
          <w:bCs/>
          <w:szCs w:val="22"/>
        </w:rPr>
        <w:tab/>
        <w:t>verzekerden op te vangen middels een andere vorm van collectieve verzekering</w:t>
      </w:r>
    </w:p>
    <w:p w:rsidR="000B3EE8" w:rsidRDefault="000B3EE8" w:rsidP="007C2794">
      <w:pPr>
        <w:ind w:left="720"/>
        <w:rPr>
          <w:sz w:val="24"/>
          <w:u w:val="single"/>
        </w:rPr>
      </w:pPr>
    </w:p>
    <w:p w:rsidR="007C2794" w:rsidRDefault="00B23052" w:rsidP="007C2794">
      <w:pPr>
        <w:ind w:left="720"/>
        <w:rPr>
          <w:sz w:val="24"/>
          <w:u w:val="single"/>
        </w:rPr>
      </w:pPr>
      <w:r w:rsidRPr="003E0C37">
        <w:rPr>
          <w:sz w:val="24"/>
          <w:u w:val="single"/>
        </w:rPr>
        <w:t>Minimabeleid</w:t>
      </w:r>
    </w:p>
    <w:p w:rsidR="007C2794" w:rsidRPr="007C2794" w:rsidRDefault="007C2794" w:rsidP="007C2794">
      <w:pPr>
        <w:ind w:left="720"/>
        <w:rPr>
          <w:sz w:val="24"/>
        </w:rPr>
      </w:pPr>
    </w:p>
    <w:p w:rsidR="003755B6" w:rsidRPr="00027FA5" w:rsidRDefault="007C2794" w:rsidP="004002F0">
      <w:pPr>
        <w:ind w:left="720"/>
        <w:rPr>
          <w:rFonts w:cs="Arial"/>
          <w:bCs/>
          <w:szCs w:val="22"/>
        </w:rPr>
      </w:pPr>
      <w:r w:rsidRPr="00027FA5">
        <w:rPr>
          <w:rFonts w:cs="Arial"/>
          <w:i/>
          <w:szCs w:val="22"/>
        </w:rPr>
        <w:t>Evaluatie minimabeleid</w:t>
      </w:r>
      <w:r w:rsidR="00C02FF5" w:rsidRPr="00027FA5">
        <w:rPr>
          <w:rFonts w:cs="Arial"/>
          <w:bCs/>
          <w:i/>
          <w:szCs w:val="22"/>
        </w:rPr>
        <w:tab/>
      </w:r>
    </w:p>
    <w:p w:rsidR="004002F0" w:rsidRDefault="00B93D86" w:rsidP="004002F0">
      <w:pPr>
        <w:rPr>
          <w:rFonts w:cs="Arial"/>
          <w:bCs/>
        </w:rPr>
      </w:pPr>
      <w:r w:rsidRPr="00027FA5">
        <w:rPr>
          <w:rFonts w:cs="Arial"/>
          <w:bCs/>
          <w:szCs w:val="22"/>
        </w:rPr>
        <w:tab/>
      </w:r>
      <w:r w:rsidR="004002F0">
        <w:rPr>
          <w:rFonts w:cs="Arial"/>
          <w:bCs/>
        </w:rPr>
        <w:t xml:space="preserve">De Gemeente </w:t>
      </w:r>
      <w:r w:rsidR="000B3EE8">
        <w:rPr>
          <w:rFonts w:cs="Arial"/>
          <w:bCs/>
        </w:rPr>
        <w:t xml:space="preserve">heeft in het overleg laten weten, </w:t>
      </w:r>
      <w:r w:rsidR="004002F0">
        <w:rPr>
          <w:rFonts w:cs="Arial"/>
          <w:bCs/>
        </w:rPr>
        <w:t xml:space="preserve">dat </w:t>
      </w:r>
      <w:r w:rsidR="000B3EE8">
        <w:rPr>
          <w:rFonts w:cs="Arial"/>
          <w:bCs/>
        </w:rPr>
        <w:t xml:space="preserve">het </w:t>
      </w:r>
      <w:r w:rsidR="004002F0">
        <w:rPr>
          <w:rFonts w:cs="Arial"/>
          <w:bCs/>
        </w:rPr>
        <w:t xml:space="preserve">door capaciteitsproblemen niet mogelijk is </w:t>
      </w:r>
      <w:r w:rsidR="000B3EE8">
        <w:rPr>
          <w:rFonts w:cs="Arial"/>
          <w:bCs/>
        </w:rPr>
        <w:tab/>
      </w:r>
      <w:r w:rsidR="004002F0">
        <w:rPr>
          <w:rFonts w:cs="Arial"/>
          <w:bCs/>
        </w:rPr>
        <w:t>gebleken om de eerder</w:t>
      </w:r>
      <w:r w:rsidR="000B3EE8">
        <w:rPr>
          <w:rFonts w:cs="Arial"/>
          <w:bCs/>
        </w:rPr>
        <w:t xml:space="preserve"> </w:t>
      </w:r>
      <w:r w:rsidR="004002F0">
        <w:rPr>
          <w:rFonts w:cs="Arial"/>
          <w:bCs/>
        </w:rPr>
        <w:t xml:space="preserve">stilgelegde evaluatie van het minimabeleid na de afgelopen vakantieperiode </w:t>
      </w:r>
      <w:r w:rsidR="000B3EE8">
        <w:rPr>
          <w:rFonts w:cs="Arial"/>
          <w:bCs/>
        </w:rPr>
        <w:tab/>
      </w:r>
      <w:r w:rsidR="004002F0">
        <w:rPr>
          <w:rFonts w:cs="Arial"/>
          <w:bCs/>
        </w:rPr>
        <w:t xml:space="preserve">te hervatten. </w:t>
      </w:r>
      <w:r w:rsidR="00E415FC">
        <w:rPr>
          <w:rFonts w:cs="Arial"/>
          <w:bCs/>
        </w:rPr>
        <w:t xml:space="preserve">In feite zal hier geen sprake van zijn </w:t>
      </w:r>
      <w:r w:rsidR="004002F0">
        <w:rPr>
          <w:rFonts w:cs="Arial"/>
          <w:bCs/>
        </w:rPr>
        <w:t>voor begin 2020</w:t>
      </w:r>
      <w:r w:rsidR="000B3EE8">
        <w:rPr>
          <w:rFonts w:cs="Arial"/>
          <w:bCs/>
        </w:rPr>
        <w:t>.</w:t>
      </w:r>
    </w:p>
    <w:p w:rsidR="009C3E41" w:rsidRPr="00236862" w:rsidRDefault="009C3E41" w:rsidP="009C3E41">
      <w:pPr>
        <w:rPr>
          <w:rFonts w:cs="Arial"/>
          <w:bCs/>
        </w:rPr>
      </w:pPr>
      <w:r>
        <w:rPr>
          <w:rFonts w:cs="Arial"/>
          <w:bCs/>
        </w:rPr>
        <w:t xml:space="preserve">  </w:t>
      </w:r>
    </w:p>
    <w:p w:rsidR="00D71B5B" w:rsidRDefault="00E859D6" w:rsidP="00CD2598">
      <w:pPr>
        <w:rPr>
          <w:sz w:val="24"/>
        </w:rPr>
      </w:pPr>
      <w:r w:rsidRPr="00027FA5">
        <w:rPr>
          <w:rFonts w:cs="Arial"/>
          <w:bCs/>
          <w:szCs w:val="22"/>
        </w:rPr>
        <w:tab/>
      </w:r>
      <w:r w:rsidR="00D71B5B" w:rsidRPr="00027FA5">
        <w:rPr>
          <w:rFonts w:cs="Arial"/>
          <w:szCs w:val="22"/>
          <w:u w:val="single"/>
        </w:rPr>
        <w:t>Participatie</w:t>
      </w:r>
      <w:r w:rsidR="00B047F6" w:rsidRPr="00027FA5">
        <w:rPr>
          <w:rFonts w:cs="Arial"/>
          <w:szCs w:val="22"/>
          <w:u w:val="single"/>
        </w:rPr>
        <w:t>wet</w:t>
      </w:r>
      <w:r w:rsidR="00DF7F5E" w:rsidRPr="00027FA5">
        <w:rPr>
          <w:szCs w:val="22"/>
        </w:rPr>
        <w:tab/>
      </w:r>
    </w:p>
    <w:p w:rsidR="00AE7915" w:rsidRDefault="00AE7915" w:rsidP="00533D33">
      <w:pPr>
        <w:ind w:left="720"/>
        <w:rPr>
          <w:sz w:val="24"/>
        </w:rPr>
      </w:pPr>
    </w:p>
    <w:p w:rsidR="009C3E41" w:rsidRPr="009C3E41" w:rsidRDefault="009C3E41" w:rsidP="009C3E41">
      <w:pPr>
        <w:rPr>
          <w:rFonts w:cs="Arial"/>
          <w:bCs/>
          <w:i/>
        </w:rPr>
      </w:pPr>
      <w:r>
        <w:rPr>
          <w:rFonts w:cs="Arial"/>
          <w:bCs/>
          <w:i/>
        </w:rPr>
        <w:tab/>
      </w:r>
      <w:r w:rsidRPr="009C3E41">
        <w:rPr>
          <w:rFonts w:cs="Arial"/>
          <w:bCs/>
          <w:i/>
        </w:rPr>
        <w:t>Kindpakketten actie</w:t>
      </w:r>
      <w:r w:rsidR="004D2011">
        <w:rPr>
          <w:rFonts w:cs="Arial"/>
          <w:bCs/>
          <w:i/>
        </w:rPr>
        <w:t>s</w:t>
      </w:r>
      <w:r w:rsidRPr="009C3E41">
        <w:rPr>
          <w:rFonts w:cs="Arial"/>
          <w:bCs/>
          <w:i/>
        </w:rPr>
        <w:t xml:space="preserve"> 2019</w:t>
      </w:r>
      <w:r w:rsidR="001D7591">
        <w:rPr>
          <w:rFonts w:cs="Arial"/>
          <w:bCs/>
          <w:i/>
        </w:rPr>
        <w:t xml:space="preserve"> en volgende jaren</w:t>
      </w:r>
    </w:p>
    <w:p w:rsidR="001D7591" w:rsidRDefault="009C3E41" w:rsidP="001D7591">
      <w:pPr>
        <w:rPr>
          <w:rFonts w:cs="Arial"/>
          <w:bCs/>
        </w:rPr>
      </w:pPr>
      <w:r>
        <w:rPr>
          <w:rFonts w:cs="Arial"/>
          <w:bCs/>
        </w:rPr>
        <w:tab/>
      </w:r>
      <w:r w:rsidR="001D7591">
        <w:rPr>
          <w:rFonts w:cs="Arial"/>
          <w:bCs/>
        </w:rPr>
        <w:t xml:space="preserve">De Gemeente heeft laten weten dat de actie voor 2019 tot op heden volgens schema verloopt.  </w:t>
      </w:r>
    </w:p>
    <w:p w:rsidR="00C37C76" w:rsidRDefault="00C37C76" w:rsidP="001D7591">
      <w:pPr>
        <w:rPr>
          <w:rFonts w:cs="Arial"/>
          <w:szCs w:val="22"/>
          <w:lang w:eastAsia="en-US"/>
        </w:rPr>
      </w:pPr>
      <w:r>
        <w:rPr>
          <w:rFonts w:cs="Arial"/>
          <w:bCs/>
        </w:rPr>
        <w:tab/>
      </w:r>
      <w:r w:rsidR="001D7591">
        <w:rPr>
          <w:rFonts w:cs="Arial"/>
          <w:bCs/>
        </w:rPr>
        <w:t xml:space="preserve">Zij gaat  met St. Leergeld </w:t>
      </w:r>
      <w:r>
        <w:rPr>
          <w:rFonts w:cs="Arial"/>
          <w:bCs/>
        </w:rPr>
        <w:t xml:space="preserve">in overleg </w:t>
      </w:r>
      <w:r w:rsidR="001D7591">
        <w:rPr>
          <w:rFonts w:cs="Arial"/>
          <w:bCs/>
        </w:rPr>
        <w:t>over toekomstige vormen van onderlinge samenwerking</w:t>
      </w:r>
      <w:r>
        <w:rPr>
          <w:rFonts w:cs="Arial"/>
          <w:bCs/>
        </w:rPr>
        <w:t xml:space="preserve"> </w:t>
      </w:r>
      <w:r>
        <w:rPr>
          <w:rFonts w:cs="Arial"/>
          <w:bCs/>
        </w:rPr>
        <w:tab/>
        <w:t>aangaande pl</w:t>
      </w:r>
      <w:r w:rsidR="001D7591">
        <w:rPr>
          <w:rFonts w:cs="Arial"/>
          <w:szCs w:val="22"/>
          <w:lang w:eastAsia="en-US"/>
        </w:rPr>
        <w:t xml:space="preserve">anning en uitvoering  van de kind/leerling gerichte programma’s. </w:t>
      </w:r>
    </w:p>
    <w:p w:rsidR="00C37C76" w:rsidRDefault="00C37C76" w:rsidP="001D7591">
      <w:pPr>
        <w:rPr>
          <w:rFonts w:cs="Arial"/>
          <w:szCs w:val="22"/>
          <w:lang w:eastAsia="en-US"/>
        </w:rPr>
      </w:pPr>
      <w:r>
        <w:rPr>
          <w:rFonts w:cs="Arial"/>
          <w:szCs w:val="22"/>
          <w:lang w:eastAsia="en-US"/>
        </w:rPr>
        <w:tab/>
      </w:r>
      <w:r w:rsidR="000B3EE8">
        <w:rPr>
          <w:rFonts w:cs="Arial"/>
          <w:szCs w:val="22"/>
          <w:lang w:eastAsia="en-US"/>
        </w:rPr>
        <w:t>Door bij deze nieuwe vormen van samenwerking goed gebruik te maken van d</w:t>
      </w:r>
      <w:r>
        <w:rPr>
          <w:rFonts w:cs="Arial"/>
          <w:szCs w:val="22"/>
          <w:lang w:eastAsia="en-US"/>
        </w:rPr>
        <w:t xml:space="preserve">e uitgebreide </w:t>
      </w:r>
      <w:r w:rsidR="001D7591">
        <w:rPr>
          <w:rFonts w:cs="Arial"/>
          <w:szCs w:val="22"/>
          <w:lang w:eastAsia="en-US"/>
        </w:rPr>
        <w:t xml:space="preserve">ervaring </w:t>
      </w:r>
      <w:r w:rsidR="000B3EE8">
        <w:rPr>
          <w:rFonts w:cs="Arial"/>
          <w:szCs w:val="22"/>
          <w:lang w:eastAsia="en-US"/>
        </w:rPr>
        <w:tab/>
      </w:r>
      <w:r w:rsidR="001D7591">
        <w:rPr>
          <w:rFonts w:cs="Arial"/>
          <w:szCs w:val="22"/>
          <w:lang w:eastAsia="en-US"/>
        </w:rPr>
        <w:t>en expertise van Leergeld</w:t>
      </w:r>
      <w:r w:rsidR="000B3EE8">
        <w:rPr>
          <w:rFonts w:cs="Arial"/>
          <w:szCs w:val="22"/>
          <w:lang w:eastAsia="en-US"/>
        </w:rPr>
        <w:t>, zou</w:t>
      </w:r>
      <w:r>
        <w:rPr>
          <w:rFonts w:cs="Arial"/>
          <w:szCs w:val="22"/>
          <w:lang w:eastAsia="en-US"/>
        </w:rPr>
        <w:t xml:space="preserve"> </w:t>
      </w:r>
      <w:r w:rsidR="001D7591">
        <w:rPr>
          <w:rFonts w:cs="Arial"/>
          <w:szCs w:val="22"/>
          <w:lang w:eastAsia="en-US"/>
        </w:rPr>
        <w:t>de bereikbaarheid van de doelgroep</w:t>
      </w:r>
      <w:r w:rsidR="000B3EE8">
        <w:rPr>
          <w:rFonts w:cs="Arial"/>
          <w:szCs w:val="22"/>
          <w:lang w:eastAsia="en-US"/>
        </w:rPr>
        <w:t xml:space="preserve"> aanzienlijk vergroot kunnen </w:t>
      </w:r>
      <w:r w:rsidR="000B3EE8">
        <w:rPr>
          <w:rFonts w:cs="Arial"/>
          <w:szCs w:val="22"/>
          <w:lang w:eastAsia="en-US"/>
        </w:rPr>
        <w:tab/>
        <w:t xml:space="preserve">worden. </w:t>
      </w:r>
    </w:p>
    <w:p w:rsidR="001D7591" w:rsidRDefault="00C37C76" w:rsidP="001D7591">
      <w:pPr>
        <w:rPr>
          <w:rFonts w:cs="Arial"/>
          <w:bCs/>
        </w:rPr>
      </w:pPr>
      <w:r>
        <w:rPr>
          <w:rFonts w:cs="Arial"/>
          <w:szCs w:val="22"/>
          <w:lang w:eastAsia="en-US"/>
        </w:rPr>
        <w:tab/>
        <w:t>PSW heeft in het overleg</w:t>
      </w:r>
      <w:r w:rsidR="004D2011">
        <w:rPr>
          <w:rFonts w:cs="Arial"/>
          <w:szCs w:val="22"/>
          <w:lang w:eastAsia="en-US"/>
        </w:rPr>
        <w:t xml:space="preserve"> met de Gemeente</w:t>
      </w:r>
      <w:r>
        <w:rPr>
          <w:rFonts w:cs="Arial"/>
          <w:szCs w:val="22"/>
          <w:lang w:eastAsia="en-US"/>
        </w:rPr>
        <w:t xml:space="preserve"> aangegeven deze ontwikkelingen te ondersteune</w:t>
      </w:r>
      <w:r w:rsidR="000B3EE8">
        <w:rPr>
          <w:rFonts w:cs="Arial"/>
          <w:szCs w:val="22"/>
          <w:lang w:eastAsia="en-US"/>
        </w:rPr>
        <w:t xml:space="preserve">n. </w:t>
      </w:r>
      <w:r w:rsidR="000B3EE8">
        <w:rPr>
          <w:rFonts w:cs="Arial"/>
          <w:szCs w:val="22"/>
          <w:lang w:eastAsia="en-US"/>
        </w:rPr>
        <w:tab/>
        <w:t>B</w:t>
      </w:r>
      <w:r w:rsidR="00E60823">
        <w:rPr>
          <w:rFonts w:cs="Arial"/>
          <w:szCs w:val="22"/>
          <w:lang w:eastAsia="en-US"/>
        </w:rPr>
        <w:t>ereikbaarheidsverhoging</w:t>
      </w:r>
      <w:r w:rsidR="000B3EE8">
        <w:rPr>
          <w:rFonts w:cs="Arial"/>
          <w:szCs w:val="22"/>
          <w:lang w:eastAsia="en-US"/>
        </w:rPr>
        <w:t xml:space="preserve"> van programma’s en regelingen in het Sociaal Domein</w:t>
      </w:r>
      <w:r w:rsidR="001D7591">
        <w:rPr>
          <w:rFonts w:cs="Arial"/>
          <w:szCs w:val="22"/>
          <w:lang w:eastAsia="en-US"/>
        </w:rPr>
        <w:t xml:space="preserve"> is één van de </w:t>
      </w:r>
      <w:r w:rsidR="000B3EE8">
        <w:rPr>
          <w:rFonts w:cs="Arial"/>
          <w:szCs w:val="22"/>
          <w:lang w:eastAsia="en-US"/>
        </w:rPr>
        <w:tab/>
      </w:r>
      <w:r w:rsidR="001D7591">
        <w:rPr>
          <w:rFonts w:cs="Arial"/>
          <w:szCs w:val="22"/>
          <w:lang w:eastAsia="en-US"/>
        </w:rPr>
        <w:t xml:space="preserve">speerpunten </w:t>
      </w:r>
      <w:r w:rsidR="00E60823">
        <w:rPr>
          <w:rFonts w:cs="Arial"/>
          <w:szCs w:val="22"/>
          <w:lang w:eastAsia="en-US"/>
        </w:rPr>
        <w:t>v</w:t>
      </w:r>
      <w:r w:rsidR="001D7591">
        <w:rPr>
          <w:rFonts w:cs="Arial"/>
          <w:szCs w:val="22"/>
          <w:lang w:eastAsia="en-US"/>
        </w:rPr>
        <w:t xml:space="preserve">an het </w:t>
      </w:r>
      <w:r w:rsidR="00E60823">
        <w:rPr>
          <w:rFonts w:cs="Arial"/>
          <w:szCs w:val="22"/>
          <w:lang w:eastAsia="en-US"/>
        </w:rPr>
        <w:t xml:space="preserve">huidige </w:t>
      </w:r>
      <w:r w:rsidR="001D7591">
        <w:rPr>
          <w:rFonts w:cs="Arial"/>
          <w:szCs w:val="22"/>
          <w:lang w:eastAsia="en-US"/>
        </w:rPr>
        <w:t xml:space="preserve">PSW </w:t>
      </w:r>
      <w:proofErr w:type="spellStart"/>
      <w:r w:rsidR="001D7591">
        <w:rPr>
          <w:rFonts w:cs="Arial"/>
          <w:szCs w:val="22"/>
          <w:lang w:eastAsia="en-US"/>
        </w:rPr>
        <w:t>Meerjarenbeleidsplan</w:t>
      </w:r>
      <w:proofErr w:type="spellEnd"/>
      <w:r w:rsidR="00E60823">
        <w:rPr>
          <w:rFonts w:cs="Arial"/>
          <w:szCs w:val="22"/>
          <w:lang w:eastAsia="en-US"/>
        </w:rPr>
        <w:t>.</w:t>
      </w:r>
      <w:r w:rsidR="001D7591">
        <w:rPr>
          <w:rFonts w:cs="Arial"/>
          <w:szCs w:val="22"/>
          <w:lang w:eastAsia="en-US"/>
        </w:rPr>
        <w:t xml:space="preserve">    </w:t>
      </w:r>
    </w:p>
    <w:p w:rsidR="009C3E41" w:rsidRDefault="009C3E41" w:rsidP="000B3EE8">
      <w:pPr>
        <w:rPr>
          <w:sz w:val="24"/>
        </w:rPr>
      </w:pPr>
      <w:r w:rsidRPr="009C3E41">
        <w:rPr>
          <w:rFonts w:cs="Arial"/>
          <w:bCs/>
          <w:i/>
        </w:rPr>
        <w:tab/>
      </w:r>
      <w:r>
        <w:rPr>
          <w:rFonts w:cs="Arial"/>
          <w:szCs w:val="22"/>
        </w:rPr>
        <w:t xml:space="preserve"> </w:t>
      </w:r>
    </w:p>
    <w:p w:rsidR="000E1EEE" w:rsidRPr="00974880" w:rsidRDefault="00E96A5A" w:rsidP="00F00BCB">
      <w:pPr>
        <w:ind w:left="720"/>
        <w:rPr>
          <w:sz w:val="24"/>
          <w:u w:val="single"/>
        </w:rPr>
      </w:pPr>
      <w:r w:rsidRPr="00974880">
        <w:rPr>
          <w:sz w:val="24"/>
          <w:u w:val="single"/>
        </w:rPr>
        <w:t>Participatie Advies Raad (PAR)</w:t>
      </w:r>
      <w:r w:rsidRPr="00974880">
        <w:rPr>
          <w:sz w:val="24"/>
          <w:u w:val="single"/>
        </w:rPr>
        <w:tab/>
      </w:r>
    </w:p>
    <w:p w:rsidR="00E96A5A" w:rsidRDefault="00E96A5A" w:rsidP="00F00BCB">
      <w:pPr>
        <w:ind w:left="720"/>
        <w:rPr>
          <w:i/>
          <w:sz w:val="24"/>
        </w:rPr>
      </w:pPr>
    </w:p>
    <w:p w:rsidR="006B5CBD" w:rsidRPr="002B18BE" w:rsidRDefault="00086783" w:rsidP="00F00BCB">
      <w:pPr>
        <w:ind w:left="720"/>
        <w:rPr>
          <w:i/>
          <w:szCs w:val="22"/>
        </w:rPr>
      </w:pPr>
      <w:r w:rsidRPr="002B18BE">
        <w:rPr>
          <w:i/>
          <w:szCs w:val="22"/>
        </w:rPr>
        <w:t xml:space="preserve">Ongevraagd </w:t>
      </w:r>
      <w:r w:rsidR="00AB71E5" w:rsidRPr="002B18BE">
        <w:rPr>
          <w:i/>
          <w:szCs w:val="22"/>
        </w:rPr>
        <w:t xml:space="preserve">Advies PAR inzake </w:t>
      </w:r>
      <w:r w:rsidR="000D764F" w:rsidRPr="002B18BE">
        <w:rPr>
          <w:i/>
          <w:szCs w:val="22"/>
        </w:rPr>
        <w:t>Evaluatie re-integratiebeleid van</w:t>
      </w:r>
      <w:r w:rsidR="00AE7915" w:rsidRPr="002B18BE">
        <w:rPr>
          <w:i/>
          <w:szCs w:val="22"/>
        </w:rPr>
        <w:t xml:space="preserve"> </w:t>
      </w:r>
      <w:proofErr w:type="spellStart"/>
      <w:r w:rsidR="00AE7915" w:rsidRPr="002B18BE">
        <w:rPr>
          <w:i/>
          <w:szCs w:val="22"/>
        </w:rPr>
        <w:t>P-wet</w:t>
      </w:r>
      <w:proofErr w:type="spellEnd"/>
    </w:p>
    <w:p w:rsidR="000C3BD0" w:rsidRDefault="003E78BD" w:rsidP="00480FC4">
      <w:pPr>
        <w:rPr>
          <w:rFonts w:cs="Arial"/>
          <w:szCs w:val="22"/>
        </w:rPr>
      </w:pPr>
      <w:r>
        <w:rPr>
          <w:rFonts w:cs="Arial"/>
          <w:szCs w:val="22"/>
        </w:rPr>
        <w:tab/>
      </w:r>
      <w:r w:rsidR="000B3EE8">
        <w:rPr>
          <w:rFonts w:cs="Arial"/>
          <w:szCs w:val="22"/>
        </w:rPr>
        <w:t xml:space="preserve">Wat betreft dit dossier zijn er geen recente ontwikkelingen te melden. De PAR heeft bij aan de </w:t>
      </w:r>
      <w:r w:rsidR="000B3EE8">
        <w:rPr>
          <w:rFonts w:cs="Arial"/>
          <w:szCs w:val="22"/>
        </w:rPr>
        <w:tab/>
        <w:t>Gemeente te kennen gegeven tot een formele afronding van het proces te willen komen.</w:t>
      </w:r>
    </w:p>
    <w:p w:rsidR="000B4D85" w:rsidRDefault="000B4D85" w:rsidP="00480FC4">
      <w:pPr>
        <w:rPr>
          <w:rFonts w:cs="Arial"/>
          <w:szCs w:val="22"/>
        </w:rPr>
      </w:pPr>
    </w:p>
    <w:p w:rsidR="000B4D85" w:rsidRPr="000B4D85" w:rsidRDefault="000B4D85" w:rsidP="00480FC4">
      <w:pPr>
        <w:rPr>
          <w:rFonts w:cs="Arial"/>
          <w:szCs w:val="22"/>
          <w:u w:val="single"/>
        </w:rPr>
      </w:pPr>
      <w:r>
        <w:rPr>
          <w:rFonts w:cs="Arial"/>
          <w:szCs w:val="22"/>
        </w:rPr>
        <w:tab/>
      </w:r>
      <w:r w:rsidRPr="001A41D9">
        <w:rPr>
          <w:rFonts w:cs="Arial"/>
          <w:szCs w:val="22"/>
          <w:u w:val="single"/>
        </w:rPr>
        <w:t>Monitor Sociaal Domein 2018</w:t>
      </w:r>
    </w:p>
    <w:p w:rsidR="001A41D9" w:rsidRPr="001A41D9" w:rsidRDefault="001A41D9" w:rsidP="001A41D9">
      <w:pPr>
        <w:rPr>
          <w:rFonts w:cs="Arial"/>
          <w:szCs w:val="22"/>
        </w:rPr>
      </w:pPr>
      <w:r w:rsidRPr="001A41D9">
        <w:rPr>
          <w:rFonts w:cs="Arial"/>
          <w:szCs w:val="22"/>
        </w:rPr>
        <w:tab/>
        <w:t xml:space="preserve">Afgelopen zomer is de Monitor Sociaal Domein 2018 verschenen. De inhoud van deze </w:t>
      </w:r>
      <w:r w:rsidRPr="001A41D9">
        <w:rPr>
          <w:rFonts w:cs="Arial"/>
          <w:szCs w:val="22"/>
        </w:rPr>
        <w:tab/>
        <w:t xml:space="preserve">editie betreft </w:t>
      </w:r>
      <w:r>
        <w:rPr>
          <w:rFonts w:cs="Arial"/>
          <w:szCs w:val="22"/>
        </w:rPr>
        <w:tab/>
      </w:r>
      <w:r w:rsidRPr="001A41D9">
        <w:rPr>
          <w:rFonts w:cs="Arial"/>
          <w:szCs w:val="22"/>
        </w:rPr>
        <w:t xml:space="preserve">drie beleidsterreinen: 1. Jeugdwet; 2. Wet maatschappelijke ondersteuning; 3. </w:t>
      </w:r>
      <w:r w:rsidRPr="001A41D9">
        <w:rPr>
          <w:rFonts w:cs="Arial"/>
          <w:szCs w:val="22"/>
        </w:rPr>
        <w:tab/>
        <w:t xml:space="preserve">Participatiewet/armoedebeleid. </w:t>
      </w:r>
    </w:p>
    <w:p w:rsidR="001A41D9" w:rsidRPr="001A41D9" w:rsidRDefault="001A41D9" w:rsidP="001A41D9">
      <w:pPr>
        <w:rPr>
          <w:rFonts w:cs="Arial"/>
          <w:szCs w:val="22"/>
        </w:rPr>
      </w:pPr>
      <w:r w:rsidRPr="001A41D9">
        <w:rPr>
          <w:rFonts w:cs="Arial"/>
          <w:szCs w:val="22"/>
        </w:rPr>
        <w:tab/>
        <w:t xml:space="preserve">Wat de eerste twee terreinen betreft kan in zijn algemeenheid gesteld worden dat de </w:t>
      </w:r>
      <w:r w:rsidRPr="001A41D9">
        <w:rPr>
          <w:rFonts w:cs="Arial"/>
          <w:szCs w:val="22"/>
        </w:rPr>
        <w:tab/>
        <w:t xml:space="preserve">gepresenteerde analyses en de onderliggende data een aantal belangrijke samenhangen </w:t>
      </w:r>
      <w:r w:rsidRPr="001A41D9">
        <w:rPr>
          <w:rFonts w:cs="Arial"/>
          <w:szCs w:val="22"/>
        </w:rPr>
        <w:tab/>
        <w:t xml:space="preserve">zichtbaar maken, welke als aangrijpingspunten kunnen dienen voor verder beleid. </w:t>
      </w:r>
    </w:p>
    <w:p w:rsidR="001A41D9" w:rsidRPr="001A41D9" w:rsidRDefault="001A41D9" w:rsidP="001A41D9">
      <w:pPr>
        <w:rPr>
          <w:rFonts w:cs="Arial"/>
          <w:szCs w:val="22"/>
        </w:rPr>
      </w:pPr>
      <w:r w:rsidRPr="001A41D9">
        <w:rPr>
          <w:rFonts w:cs="Arial"/>
          <w:szCs w:val="22"/>
        </w:rPr>
        <w:tab/>
        <w:t xml:space="preserve">Wat het derde terrein aangaat, dit wordt slechts uiterst summier aan de orde gesteld, waardoor er </w:t>
      </w:r>
      <w:r>
        <w:rPr>
          <w:rFonts w:cs="Arial"/>
          <w:szCs w:val="22"/>
        </w:rPr>
        <w:tab/>
      </w:r>
      <w:r w:rsidRPr="001A41D9">
        <w:rPr>
          <w:rFonts w:cs="Arial"/>
          <w:szCs w:val="22"/>
        </w:rPr>
        <w:t>in zeer beperkte mate recht wordt gedaan aan het belang van dit terrein.</w:t>
      </w:r>
    </w:p>
    <w:p w:rsidR="001A41D9" w:rsidRPr="001A41D9" w:rsidRDefault="001A41D9" w:rsidP="001A41D9">
      <w:pPr>
        <w:rPr>
          <w:rFonts w:cs="Arial"/>
          <w:szCs w:val="22"/>
        </w:rPr>
      </w:pPr>
      <w:r w:rsidRPr="001A41D9">
        <w:rPr>
          <w:rFonts w:cs="Arial"/>
          <w:szCs w:val="22"/>
        </w:rPr>
        <w:lastRenderedPageBreak/>
        <w:tab/>
        <w:t xml:space="preserve">Een aantal analyses die uit beleidsoogpunt van belang zijn ontbreken, terwijl sommige van </w:t>
      </w:r>
      <w:r w:rsidRPr="001A41D9">
        <w:rPr>
          <w:rFonts w:cs="Arial"/>
          <w:szCs w:val="22"/>
        </w:rPr>
        <w:tab/>
        <w:t xml:space="preserve">de </w:t>
      </w:r>
      <w:r>
        <w:rPr>
          <w:rFonts w:cs="Arial"/>
          <w:szCs w:val="22"/>
        </w:rPr>
        <w:tab/>
      </w:r>
      <w:r w:rsidRPr="001A41D9">
        <w:rPr>
          <w:rFonts w:cs="Arial"/>
          <w:szCs w:val="22"/>
        </w:rPr>
        <w:t xml:space="preserve">gehanteerde gegevens van zodanige aard zijn, dat een adequate analyse moeilijk, zo </w:t>
      </w:r>
      <w:r w:rsidRPr="001A41D9">
        <w:rPr>
          <w:rFonts w:cs="Arial"/>
          <w:szCs w:val="22"/>
        </w:rPr>
        <w:tab/>
        <w:t xml:space="preserve">niet </w:t>
      </w:r>
      <w:r>
        <w:rPr>
          <w:rFonts w:cs="Arial"/>
          <w:szCs w:val="22"/>
        </w:rPr>
        <w:tab/>
      </w:r>
      <w:r w:rsidRPr="001A41D9">
        <w:rPr>
          <w:rFonts w:cs="Arial"/>
          <w:szCs w:val="22"/>
        </w:rPr>
        <w:t>onmogelijk is.</w:t>
      </w:r>
    </w:p>
    <w:p w:rsidR="001A41D9" w:rsidRPr="001A41D9" w:rsidRDefault="001A41D9" w:rsidP="001A41D9">
      <w:pPr>
        <w:rPr>
          <w:rFonts w:cs="Arial"/>
          <w:szCs w:val="22"/>
        </w:rPr>
      </w:pPr>
      <w:r w:rsidRPr="001A41D9">
        <w:rPr>
          <w:rFonts w:cs="Arial"/>
          <w:szCs w:val="22"/>
        </w:rPr>
        <w:tab/>
        <w:t>Tijdens het overleg met de Gemeente zijn bovengenoemde punten aan de orde gesteld.</w:t>
      </w:r>
    </w:p>
    <w:p w:rsidR="001A41D9" w:rsidRPr="001A41D9" w:rsidRDefault="001A41D9" w:rsidP="001A41D9">
      <w:pPr>
        <w:rPr>
          <w:rFonts w:cs="Arial"/>
          <w:szCs w:val="22"/>
        </w:rPr>
      </w:pPr>
    </w:p>
    <w:p w:rsidR="001A41D9" w:rsidRPr="001A41D9" w:rsidRDefault="001A41D9" w:rsidP="001A41D9">
      <w:pPr>
        <w:rPr>
          <w:rFonts w:cs="Arial"/>
          <w:szCs w:val="22"/>
        </w:rPr>
      </w:pPr>
      <w:r w:rsidRPr="001A41D9">
        <w:rPr>
          <w:rFonts w:cs="Arial"/>
          <w:szCs w:val="22"/>
        </w:rPr>
        <w:tab/>
        <w:t>Vanuit de vergadering worden de volgende opmerkingen gemaakt:</w:t>
      </w:r>
    </w:p>
    <w:p w:rsidR="001A41D9" w:rsidRPr="001A41D9" w:rsidRDefault="001A41D9" w:rsidP="001A41D9">
      <w:pPr>
        <w:rPr>
          <w:rFonts w:cs="Arial"/>
          <w:szCs w:val="22"/>
        </w:rPr>
      </w:pPr>
      <w:r w:rsidRPr="001A41D9">
        <w:rPr>
          <w:rFonts w:cs="Arial"/>
          <w:szCs w:val="22"/>
        </w:rPr>
        <w:tab/>
        <w:t xml:space="preserve">-  In de rapportages worden met name succesvolle scores belicht; minder   </w:t>
      </w:r>
    </w:p>
    <w:p w:rsidR="001A41D9" w:rsidRPr="001A41D9" w:rsidRDefault="001A41D9" w:rsidP="001A41D9">
      <w:pPr>
        <w:rPr>
          <w:rFonts w:cs="Arial"/>
          <w:szCs w:val="22"/>
        </w:rPr>
      </w:pPr>
      <w:r w:rsidRPr="001A41D9">
        <w:rPr>
          <w:rFonts w:cs="Arial"/>
          <w:szCs w:val="22"/>
        </w:rPr>
        <w:t xml:space="preserve">   </w:t>
      </w:r>
      <w:r w:rsidRPr="001A41D9">
        <w:rPr>
          <w:rFonts w:cs="Arial"/>
          <w:szCs w:val="22"/>
        </w:rPr>
        <w:tab/>
        <w:t xml:space="preserve">succesvolle feiten (bijv. aantallen drop-out) worden minder vaak of niet genoemd.  </w:t>
      </w:r>
    </w:p>
    <w:p w:rsidR="001A41D9" w:rsidRPr="001A41D9" w:rsidRDefault="001A41D9" w:rsidP="001A41D9">
      <w:pPr>
        <w:rPr>
          <w:rFonts w:cs="Arial"/>
          <w:szCs w:val="22"/>
        </w:rPr>
      </w:pPr>
      <w:r w:rsidRPr="001A41D9">
        <w:rPr>
          <w:rFonts w:cs="Arial"/>
          <w:szCs w:val="22"/>
        </w:rPr>
        <w:t xml:space="preserve">   </w:t>
      </w:r>
      <w:r w:rsidRPr="001A41D9">
        <w:rPr>
          <w:rFonts w:cs="Arial"/>
          <w:szCs w:val="22"/>
        </w:rPr>
        <w:tab/>
        <w:t xml:space="preserve">(Dhr. v. d. </w:t>
      </w:r>
      <w:proofErr w:type="spellStart"/>
      <w:r w:rsidRPr="001A41D9">
        <w:rPr>
          <w:rFonts w:cs="Arial"/>
          <w:szCs w:val="22"/>
        </w:rPr>
        <w:t>Laarse</w:t>
      </w:r>
      <w:proofErr w:type="spellEnd"/>
      <w:r w:rsidRPr="001A41D9">
        <w:rPr>
          <w:rFonts w:cs="Arial"/>
          <w:szCs w:val="22"/>
        </w:rPr>
        <w:t>)..</w:t>
      </w:r>
    </w:p>
    <w:p w:rsidR="001A41D9" w:rsidRPr="001A41D9" w:rsidRDefault="001A41D9" w:rsidP="001A41D9">
      <w:pPr>
        <w:rPr>
          <w:rFonts w:cs="Arial"/>
          <w:szCs w:val="22"/>
        </w:rPr>
      </w:pPr>
      <w:r w:rsidRPr="001A41D9">
        <w:rPr>
          <w:rFonts w:cs="Arial"/>
          <w:szCs w:val="22"/>
        </w:rPr>
        <w:tab/>
        <w:t xml:space="preserve">-  Het Jeugdwet deel bevat geen cijfers over wachtlijsten voor bepaalde jeugd- en  </w:t>
      </w:r>
    </w:p>
    <w:p w:rsidR="001A41D9" w:rsidRPr="001A41D9" w:rsidRDefault="001A41D9" w:rsidP="001A41D9">
      <w:pPr>
        <w:rPr>
          <w:rFonts w:cs="Arial"/>
          <w:szCs w:val="22"/>
        </w:rPr>
      </w:pPr>
      <w:r w:rsidRPr="001A41D9">
        <w:rPr>
          <w:rFonts w:cs="Arial"/>
          <w:szCs w:val="22"/>
        </w:rPr>
        <w:t xml:space="preserve">   </w:t>
      </w:r>
      <w:r w:rsidRPr="001A41D9">
        <w:rPr>
          <w:rFonts w:cs="Arial"/>
          <w:szCs w:val="22"/>
        </w:rPr>
        <w:tab/>
        <w:t xml:space="preserve">gezinsvoorzieningen. (Dhr. </w:t>
      </w:r>
      <w:proofErr w:type="spellStart"/>
      <w:r w:rsidRPr="001A41D9">
        <w:rPr>
          <w:rFonts w:cs="Arial"/>
          <w:szCs w:val="22"/>
        </w:rPr>
        <w:t>Penninga</w:t>
      </w:r>
      <w:proofErr w:type="spellEnd"/>
      <w:r w:rsidRPr="001A41D9">
        <w:rPr>
          <w:rFonts w:cs="Arial"/>
          <w:szCs w:val="22"/>
        </w:rPr>
        <w:t>).</w:t>
      </w:r>
    </w:p>
    <w:p w:rsidR="003D2E87" w:rsidRPr="001A41D9" w:rsidRDefault="003D2E87" w:rsidP="000E1EEE">
      <w:pPr>
        <w:ind w:left="720"/>
        <w:rPr>
          <w:szCs w:val="22"/>
        </w:rPr>
      </w:pPr>
    </w:p>
    <w:p w:rsidR="007A767A" w:rsidRPr="007A5A77" w:rsidRDefault="007A767A" w:rsidP="002B18BE">
      <w:pPr>
        <w:numPr>
          <w:ilvl w:val="0"/>
          <w:numId w:val="1"/>
        </w:numPr>
        <w:rPr>
          <w:b/>
          <w:szCs w:val="22"/>
        </w:rPr>
      </w:pPr>
      <w:r w:rsidRPr="007A5A77">
        <w:rPr>
          <w:b/>
          <w:szCs w:val="22"/>
        </w:rPr>
        <w:t>Wat verder ter tafel komt</w:t>
      </w:r>
    </w:p>
    <w:p w:rsidR="001A41D9" w:rsidRDefault="001A41D9" w:rsidP="007A767A">
      <w:pPr>
        <w:rPr>
          <w:rFonts w:cs="Arial"/>
          <w:szCs w:val="22"/>
        </w:rPr>
      </w:pPr>
    </w:p>
    <w:p w:rsidR="007A767A" w:rsidRPr="0087483A" w:rsidRDefault="00E52B2B" w:rsidP="007A767A">
      <w:pPr>
        <w:rPr>
          <w:rFonts w:cs="Arial"/>
          <w:szCs w:val="22"/>
          <w:u w:val="single"/>
        </w:rPr>
      </w:pPr>
      <w:r w:rsidRPr="00E52B2B">
        <w:rPr>
          <w:rFonts w:cs="Arial"/>
          <w:szCs w:val="22"/>
        </w:rPr>
        <w:tab/>
      </w:r>
      <w:r w:rsidR="007A767A" w:rsidRPr="00E52B2B">
        <w:rPr>
          <w:rFonts w:cs="Arial"/>
          <w:szCs w:val="22"/>
          <w:u w:val="single"/>
        </w:rPr>
        <w:t>Activiteiten Voorlichting en Bewustwording</w:t>
      </w:r>
      <w:r w:rsidR="00832469">
        <w:rPr>
          <w:rFonts w:cs="Arial"/>
          <w:szCs w:val="22"/>
          <w:u w:val="single"/>
        </w:rPr>
        <w:t xml:space="preserve"> PSW</w:t>
      </w:r>
      <w:r w:rsidR="007A767A" w:rsidRPr="00E52B2B">
        <w:rPr>
          <w:rFonts w:cs="Arial"/>
          <w:szCs w:val="22"/>
          <w:u w:val="single"/>
        </w:rPr>
        <w:t xml:space="preserve"> </w:t>
      </w:r>
    </w:p>
    <w:p w:rsidR="007A767A" w:rsidRDefault="00E52B2B" w:rsidP="00ED7266">
      <w:pPr>
        <w:rPr>
          <w:szCs w:val="22"/>
        </w:rPr>
      </w:pPr>
      <w:r>
        <w:rPr>
          <w:szCs w:val="22"/>
        </w:rPr>
        <w:tab/>
      </w:r>
      <w:r w:rsidR="00ED7266">
        <w:rPr>
          <w:szCs w:val="22"/>
        </w:rPr>
        <w:t xml:space="preserve">Door het bestuur is een voorstel op hoofdlijnen geformuleerd aangaande bovengenoemde </w:t>
      </w:r>
      <w:r>
        <w:rPr>
          <w:szCs w:val="22"/>
        </w:rPr>
        <w:tab/>
      </w:r>
      <w:r w:rsidR="00ED7266">
        <w:rPr>
          <w:szCs w:val="22"/>
        </w:rPr>
        <w:t xml:space="preserve">activiteiten. </w:t>
      </w:r>
      <w:r w:rsidR="007A767A">
        <w:rPr>
          <w:szCs w:val="22"/>
        </w:rPr>
        <w:t>Aan d</w:t>
      </w:r>
      <w:r w:rsidR="00ED7266">
        <w:rPr>
          <w:szCs w:val="22"/>
        </w:rPr>
        <w:t xml:space="preserve">e leden </w:t>
      </w:r>
      <w:r w:rsidR="007A767A">
        <w:rPr>
          <w:szCs w:val="22"/>
        </w:rPr>
        <w:t xml:space="preserve">is dit voorstel toegezonden. </w:t>
      </w:r>
    </w:p>
    <w:p w:rsidR="007A767A" w:rsidRDefault="00E52B2B" w:rsidP="007A767A">
      <w:pPr>
        <w:rPr>
          <w:szCs w:val="22"/>
        </w:rPr>
      </w:pPr>
      <w:r>
        <w:rPr>
          <w:szCs w:val="22"/>
        </w:rPr>
        <w:tab/>
      </w:r>
      <w:r w:rsidR="007A767A">
        <w:rPr>
          <w:szCs w:val="22"/>
        </w:rPr>
        <w:t xml:space="preserve">Dhr. </w:t>
      </w:r>
      <w:proofErr w:type="spellStart"/>
      <w:r w:rsidR="007A767A">
        <w:rPr>
          <w:szCs w:val="22"/>
        </w:rPr>
        <w:t>Penninga</w:t>
      </w:r>
      <w:proofErr w:type="spellEnd"/>
      <w:r w:rsidR="007A767A">
        <w:rPr>
          <w:szCs w:val="22"/>
        </w:rPr>
        <w:t xml:space="preserve"> vat het voorstel beknopt samen. </w:t>
      </w:r>
    </w:p>
    <w:p w:rsidR="007A767A" w:rsidRPr="00971100" w:rsidRDefault="00E52B2B" w:rsidP="007A767A">
      <w:pPr>
        <w:rPr>
          <w:rFonts w:cs="Arial"/>
          <w:szCs w:val="22"/>
        </w:rPr>
      </w:pPr>
      <w:r>
        <w:rPr>
          <w:szCs w:val="22"/>
        </w:rPr>
        <w:tab/>
      </w:r>
      <w:r w:rsidR="0040505D">
        <w:rPr>
          <w:szCs w:val="22"/>
        </w:rPr>
        <w:t>1</w:t>
      </w:r>
      <w:r w:rsidR="004D2011">
        <w:rPr>
          <w:szCs w:val="22"/>
        </w:rPr>
        <w:t>.</w:t>
      </w:r>
      <w:r w:rsidR="0040505D">
        <w:rPr>
          <w:szCs w:val="22"/>
        </w:rPr>
        <w:t xml:space="preserve"> </w:t>
      </w:r>
      <w:r w:rsidR="007A767A">
        <w:rPr>
          <w:szCs w:val="22"/>
        </w:rPr>
        <w:t>Het organiseren van een</w:t>
      </w:r>
      <w:r w:rsidR="007A767A" w:rsidRPr="00971100">
        <w:rPr>
          <w:rFonts w:cs="Arial"/>
          <w:szCs w:val="22"/>
        </w:rPr>
        <w:t xml:space="preserve"> bescheiden symposium </w:t>
      </w:r>
      <w:r w:rsidR="007A767A">
        <w:rPr>
          <w:rFonts w:cs="Arial"/>
          <w:szCs w:val="22"/>
        </w:rPr>
        <w:t>eind 2019/begin 2020</w:t>
      </w:r>
      <w:r w:rsidR="007A767A" w:rsidRPr="00971100">
        <w:rPr>
          <w:rFonts w:cs="Arial"/>
          <w:szCs w:val="22"/>
        </w:rPr>
        <w:t xml:space="preserve">, </w:t>
      </w:r>
      <w:r w:rsidR="007A767A">
        <w:rPr>
          <w:rFonts w:cs="Arial"/>
          <w:szCs w:val="22"/>
        </w:rPr>
        <w:t>met als thema</w:t>
      </w:r>
      <w:r w:rsidR="007A767A" w:rsidRPr="00971100">
        <w:rPr>
          <w:rFonts w:cs="Arial"/>
          <w:szCs w:val="22"/>
        </w:rPr>
        <w:t xml:space="preserve"> de </w:t>
      </w:r>
      <w:r>
        <w:rPr>
          <w:rFonts w:cs="Arial"/>
          <w:szCs w:val="22"/>
        </w:rPr>
        <w:tab/>
      </w:r>
      <w:r w:rsidR="007A767A" w:rsidRPr="00971100">
        <w:rPr>
          <w:rFonts w:cs="Arial"/>
          <w:szCs w:val="22"/>
        </w:rPr>
        <w:t xml:space="preserve">experimenten </w:t>
      </w:r>
      <w:r w:rsidR="007A767A">
        <w:rPr>
          <w:rFonts w:cs="Arial"/>
          <w:szCs w:val="22"/>
        </w:rPr>
        <w:t xml:space="preserve">die de afgelopen jaren door een aantal gemeenten zijn uitgevoerd </w:t>
      </w:r>
      <w:r w:rsidR="007A767A" w:rsidRPr="00971100">
        <w:rPr>
          <w:rFonts w:cs="Arial"/>
          <w:szCs w:val="22"/>
        </w:rPr>
        <w:t>met versoepel</w:t>
      </w:r>
      <w:r w:rsidR="007A767A">
        <w:rPr>
          <w:rFonts w:cs="Arial"/>
          <w:szCs w:val="22"/>
        </w:rPr>
        <w:t xml:space="preserve">ing </w:t>
      </w:r>
      <w:r>
        <w:rPr>
          <w:rFonts w:cs="Arial"/>
          <w:szCs w:val="22"/>
        </w:rPr>
        <w:tab/>
      </w:r>
      <w:r w:rsidR="007A767A">
        <w:rPr>
          <w:rFonts w:cs="Arial"/>
          <w:szCs w:val="22"/>
        </w:rPr>
        <w:t xml:space="preserve">van </w:t>
      </w:r>
      <w:r w:rsidR="007A767A" w:rsidRPr="00971100">
        <w:rPr>
          <w:rFonts w:cs="Arial"/>
          <w:szCs w:val="22"/>
        </w:rPr>
        <w:t>de regels van gemeentelijke uitkeringen.</w:t>
      </w:r>
    </w:p>
    <w:p w:rsidR="007A767A" w:rsidRDefault="00E52B2B" w:rsidP="007A767A">
      <w:pPr>
        <w:rPr>
          <w:rFonts w:cs="Arial"/>
          <w:szCs w:val="22"/>
        </w:rPr>
      </w:pPr>
      <w:r>
        <w:rPr>
          <w:szCs w:val="22"/>
        </w:rPr>
        <w:tab/>
      </w:r>
      <w:r w:rsidR="0040505D">
        <w:rPr>
          <w:szCs w:val="22"/>
        </w:rPr>
        <w:t>2. Het organiseren van een</w:t>
      </w:r>
      <w:r w:rsidR="0040505D" w:rsidRPr="00971100">
        <w:rPr>
          <w:rFonts w:cs="Arial"/>
          <w:szCs w:val="22"/>
        </w:rPr>
        <w:t xml:space="preserve"> symposium</w:t>
      </w:r>
      <w:r w:rsidR="0040505D">
        <w:rPr>
          <w:rFonts w:cs="Arial"/>
          <w:szCs w:val="22"/>
        </w:rPr>
        <w:t xml:space="preserve"> eind 20</w:t>
      </w:r>
      <w:r w:rsidR="000F4686">
        <w:rPr>
          <w:rFonts w:cs="Arial"/>
          <w:szCs w:val="22"/>
        </w:rPr>
        <w:t>20</w:t>
      </w:r>
      <w:r w:rsidR="0040505D">
        <w:rPr>
          <w:rFonts w:cs="Arial"/>
          <w:szCs w:val="22"/>
        </w:rPr>
        <w:t>/begin 202</w:t>
      </w:r>
      <w:r w:rsidR="000F4686">
        <w:rPr>
          <w:rFonts w:cs="Arial"/>
          <w:szCs w:val="22"/>
        </w:rPr>
        <w:t>1</w:t>
      </w:r>
      <w:r w:rsidR="0040505D" w:rsidRPr="00971100">
        <w:rPr>
          <w:rFonts w:cs="Arial"/>
          <w:szCs w:val="22"/>
        </w:rPr>
        <w:t xml:space="preserve">, </w:t>
      </w:r>
      <w:r w:rsidR="0040505D">
        <w:rPr>
          <w:rFonts w:cs="Arial"/>
          <w:szCs w:val="22"/>
        </w:rPr>
        <w:t>waarin een</w:t>
      </w:r>
      <w:r w:rsidR="000F4686">
        <w:rPr>
          <w:rFonts w:cs="Arial"/>
          <w:szCs w:val="22"/>
        </w:rPr>
        <w:t xml:space="preserve"> </w:t>
      </w:r>
      <w:r w:rsidR="0040505D">
        <w:rPr>
          <w:rFonts w:cs="Arial"/>
          <w:szCs w:val="22"/>
        </w:rPr>
        <w:t xml:space="preserve">aantal aspecten van het </w:t>
      </w:r>
      <w:r w:rsidR="000F4686">
        <w:rPr>
          <w:rFonts w:cs="Arial"/>
          <w:szCs w:val="22"/>
        </w:rPr>
        <w:tab/>
      </w:r>
      <w:r w:rsidR="0040505D" w:rsidRPr="00971100">
        <w:rPr>
          <w:rFonts w:cs="Arial"/>
          <w:szCs w:val="22"/>
        </w:rPr>
        <w:t>basisinkomenconcept</w:t>
      </w:r>
      <w:r w:rsidR="0057615B">
        <w:rPr>
          <w:rFonts w:cs="Arial"/>
          <w:szCs w:val="22"/>
        </w:rPr>
        <w:t xml:space="preserve"> nader onder de loep worden genomen.</w:t>
      </w:r>
    </w:p>
    <w:p w:rsidR="0057615B" w:rsidRDefault="00E52B2B" w:rsidP="007A767A">
      <w:pPr>
        <w:rPr>
          <w:szCs w:val="22"/>
        </w:rPr>
      </w:pPr>
      <w:r>
        <w:rPr>
          <w:rFonts w:cs="Arial"/>
          <w:szCs w:val="22"/>
        </w:rPr>
        <w:tab/>
      </w:r>
      <w:r w:rsidR="0057615B">
        <w:rPr>
          <w:rFonts w:cs="Arial"/>
          <w:szCs w:val="22"/>
        </w:rPr>
        <w:t>Het primaire doel van de beide symposia is informatievoorziening.</w:t>
      </w:r>
    </w:p>
    <w:p w:rsidR="007A767A" w:rsidRDefault="00E52B2B" w:rsidP="00ED7266">
      <w:pPr>
        <w:rPr>
          <w:szCs w:val="22"/>
        </w:rPr>
      </w:pPr>
      <w:r>
        <w:rPr>
          <w:szCs w:val="22"/>
        </w:rPr>
        <w:tab/>
      </w:r>
      <w:r w:rsidR="0057615B">
        <w:rPr>
          <w:szCs w:val="22"/>
        </w:rPr>
        <w:t xml:space="preserve">Er wordt een werkgroepje gevormd om het bovenstaande nader uit te werken en op haalbaarheid te </w:t>
      </w:r>
      <w:r>
        <w:rPr>
          <w:szCs w:val="22"/>
        </w:rPr>
        <w:tab/>
      </w:r>
      <w:r w:rsidR="0057615B">
        <w:rPr>
          <w:szCs w:val="22"/>
        </w:rPr>
        <w:t xml:space="preserve">bekijken, te beginnen met het eerstgenoemde symposium. Leden : de heren </w:t>
      </w:r>
      <w:proofErr w:type="spellStart"/>
      <w:r w:rsidR="009C62A9">
        <w:rPr>
          <w:szCs w:val="22"/>
        </w:rPr>
        <w:t>Penninga</w:t>
      </w:r>
      <w:proofErr w:type="spellEnd"/>
      <w:r w:rsidR="009C62A9">
        <w:rPr>
          <w:szCs w:val="22"/>
        </w:rPr>
        <w:t xml:space="preserve">, </w:t>
      </w:r>
      <w:r w:rsidR="0057615B">
        <w:rPr>
          <w:szCs w:val="22"/>
        </w:rPr>
        <w:t xml:space="preserve">De Wit, </w:t>
      </w:r>
      <w:r w:rsidR="009C62A9">
        <w:rPr>
          <w:szCs w:val="22"/>
        </w:rPr>
        <w:tab/>
      </w:r>
      <w:proofErr w:type="spellStart"/>
      <w:r w:rsidR="009C62A9">
        <w:rPr>
          <w:rFonts w:cs="Arial"/>
          <w:szCs w:val="22"/>
        </w:rPr>
        <w:t>Dzumhur</w:t>
      </w:r>
      <w:proofErr w:type="spellEnd"/>
      <w:r w:rsidR="0057615B">
        <w:rPr>
          <w:rFonts w:cs="Arial"/>
          <w:szCs w:val="22"/>
        </w:rPr>
        <w:t xml:space="preserve"> en Van Heemst.</w:t>
      </w:r>
      <w:r w:rsidR="0057615B">
        <w:rPr>
          <w:szCs w:val="22"/>
        </w:rPr>
        <w:t xml:space="preserve"> </w:t>
      </w:r>
    </w:p>
    <w:p w:rsidR="00ED7266" w:rsidRDefault="00ED7266" w:rsidP="000B3EE8">
      <w:pPr>
        <w:rPr>
          <w:rFonts w:cs="Arial"/>
          <w:szCs w:val="22"/>
        </w:rPr>
      </w:pPr>
    </w:p>
    <w:p w:rsidR="000B3EE8" w:rsidRPr="0087483A" w:rsidRDefault="00E52B2B" w:rsidP="000B3EE8">
      <w:pPr>
        <w:rPr>
          <w:rFonts w:cs="Arial"/>
          <w:szCs w:val="22"/>
          <w:u w:val="single"/>
        </w:rPr>
      </w:pPr>
      <w:r w:rsidRPr="00E52B2B">
        <w:rPr>
          <w:rFonts w:cs="Arial"/>
          <w:szCs w:val="22"/>
        </w:rPr>
        <w:tab/>
      </w:r>
      <w:r w:rsidR="000B3EE8" w:rsidRPr="00E52B2B">
        <w:rPr>
          <w:rFonts w:cs="Arial"/>
          <w:szCs w:val="22"/>
          <w:u w:val="single"/>
        </w:rPr>
        <w:t>Subsidieaanvraag 2020-2021</w:t>
      </w:r>
    </w:p>
    <w:p w:rsidR="00E52B2B" w:rsidRDefault="00E52B2B" w:rsidP="00E52B2B">
      <w:pPr>
        <w:rPr>
          <w:szCs w:val="22"/>
        </w:rPr>
      </w:pPr>
      <w:r>
        <w:rPr>
          <w:rFonts w:cs="Arial"/>
          <w:szCs w:val="22"/>
        </w:rPr>
        <w:tab/>
        <w:t xml:space="preserve">Door de Gemeente is tijdens het overleg medegedeeld dat zij kan instemmen met het gevraagde </w:t>
      </w:r>
      <w:r>
        <w:rPr>
          <w:rFonts w:cs="Arial"/>
          <w:szCs w:val="22"/>
        </w:rPr>
        <w:tab/>
        <w:t xml:space="preserve">bedrag van € 1175,= . Dit bedrag wordt in principe beschikbaar gesteld voor de jaren 2020 en 2021. </w:t>
      </w:r>
      <w:r w:rsidR="000B3EE8">
        <w:rPr>
          <w:rFonts w:cs="Arial"/>
          <w:szCs w:val="22"/>
        </w:rPr>
        <w:tab/>
      </w:r>
    </w:p>
    <w:p w:rsidR="000B3EE8" w:rsidRPr="000B3EE8" w:rsidRDefault="000B3EE8" w:rsidP="000E1EEE">
      <w:pPr>
        <w:ind w:left="720"/>
        <w:rPr>
          <w:szCs w:val="22"/>
          <w:u w:val="single"/>
        </w:rPr>
      </w:pPr>
      <w:r w:rsidRPr="000B3EE8">
        <w:rPr>
          <w:szCs w:val="22"/>
          <w:u w:val="single"/>
        </w:rPr>
        <w:t>Huur- en huisvestingskwesties</w:t>
      </w:r>
    </w:p>
    <w:p w:rsidR="000B3EE8" w:rsidRDefault="000B3EE8" w:rsidP="000E1EEE">
      <w:pPr>
        <w:ind w:left="720"/>
        <w:rPr>
          <w:szCs w:val="22"/>
        </w:rPr>
      </w:pPr>
      <w:r>
        <w:rPr>
          <w:szCs w:val="22"/>
        </w:rPr>
        <w:t xml:space="preserve">Dhr. </w:t>
      </w:r>
      <w:proofErr w:type="spellStart"/>
      <w:r>
        <w:rPr>
          <w:rFonts w:cs="Arial"/>
          <w:szCs w:val="22"/>
        </w:rPr>
        <w:t>Dzumhur</w:t>
      </w:r>
      <w:proofErr w:type="spellEnd"/>
      <w:r>
        <w:rPr>
          <w:rFonts w:cs="Arial"/>
          <w:szCs w:val="22"/>
        </w:rPr>
        <w:t xml:space="preserve"> meldt dat er gesprekken gaande zijn tussen de HRHM, Woonpartners en de Gemeente over het huurbeleid, in het licht van recente ontwikkelingen op het terrein van huren in de sociale sector. Hij zegt toe om een notitie te maken voor het PSW met een overzicht van de belangrijkste punten die op dit terrein aan de orde zijn, daarbij ook kijkend naar het nieuwe rijksbeleid voor het komende jaar.</w:t>
      </w:r>
    </w:p>
    <w:p w:rsidR="000B3EE8" w:rsidRDefault="000B3EE8" w:rsidP="000E1EEE">
      <w:pPr>
        <w:ind w:left="720"/>
        <w:rPr>
          <w:szCs w:val="22"/>
        </w:rPr>
      </w:pPr>
    </w:p>
    <w:p w:rsidR="004B69F8" w:rsidRPr="007A5A77" w:rsidRDefault="007A5A77" w:rsidP="002B18BE">
      <w:pPr>
        <w:pStyle w:val="Geenafstand"/>
        <w:numPr>
          <w:ilvl w:val="0"/>
          <w:numId w:val="1"/>
        </w:numPr>
        <w:rPr>
          <w:rFonts w:ascii="Arial" w:hAnsi="Arial" w:cs="Arial"/>
        </w:rPr>
      </w:pPr>
      <w:r>
        <w:rPr>
          <w:rFonts w:ascii="Arial" w:hAnsi="Arial" w:cs="Arial"/>
          <w:b/>
        </w:rPr>
        <w:t xml:space="preserve"> </w:t>
      </w:r>
      <w:r w:rsidR="002121B5" w:rsidRPr="003319DA">
        <w:rPr>
          <w:rFonts w:ascii="Arial" w:hAnsi="Arial" w:cs="Arial"/>
          <w:b/>
        </w:rPr>
        <w:t>Rondvraag</w:t>
      </w:r>
      <w:r w:rsidR="0087483A">
        <w:rPr>
          <w:rFonts w:ascii="Arial" w:hAnsi="Arial" w:cs="Arial"/>
          <w:b/>
        </w:rPr>
        <w:t xml:space="preserve"> en sluiting</w:t>
      </w:r>
    </w:p>
    <w:p w:rsidR="007A5A77" w:rsidRDefault="007A5A77" w:rsidP="007A5A77">
      <w:pPr>
        <w:pStyle w:val="Geenafstand"/>
        <w:ind w:left="720"/>
        <w:rPr>
          <w:rFonts w:ascii="Arial" w:hAnsi="Arial" w:cs="Arial"/>
        </w:rPr>
      </w:pPr>
    </w:p>
    <w:p w:rsidR="0021700B" w:rsidRDefault="00304BAA" w:rsidP="0087483A">
      <w:pPr>
        <w:rPr>
          <w:rFonts w:cs="Arial"/>
        </w:rPr>
      </w:pPr>
      <w:r w:rsidRPr="00304BAA">
        <w:rPr>
          <w:rFonts w:cs="Arial"/>
        </w:rPr>
        <w:tab/>
      </w:r>
      <w:r w:rsidR="000B3EE8">
        <w:rPr>
          <w:rFonts w:cs="Arial"/>
        </w:rPr>
        <w:t xml:space="preserve">Dhr. Van Velzen vraagt inlichtingen over de manier waarop het gehandicaptenvervoer in </w:t>
      </w:r>
      <w:r w:rsidR="000B3EE8">
        <w:rPr>
          <w:rFonts w:cs="Arial"/>
        </w:rPr>
        <w:tab/>
        <w:t>Waddinxveen is ingericht. De vraag wordt door Mevr. Lekx beantwoord.</w:t>
      </w:r>
    </w:p>
    <w:p w:rsidR="002B7AC3" w:rsidRDefault="00394BCA" w:rsidP="00CF0F5C">
      <w:pPr>
        <w:rPr>
          <w:rFonts w:cs="Arial"/>
          <w:szCs w:val="22"/>
        </w:rPr>
      </w:pPr>
      <w:r>
        <w:rPr>
          <w:rFonts w:cs="Arial"/>
          <w:szCs w:val="22"/>
        </w:rPr>
        <w:t xml:space="preserve">       </w:t>
      </w:r>
      <w:r w:rsidR="00F81CD8">
        <w:rPr>
          <w:rFonts w:cs="Arial"/>
          <w:szCs w:val="22"/>
        </w:rPr>
        <w:t xml:space="preserve">  </w:t>
      </w:r>
      <w:r>
        <w:rPr>
          <w:rFonts w:cs="Arial"/>
          <w:szCs w:val="22"/>
        </w:rPr>
        <w:t xml:space="preserve">  </w:t>
      </w:r>
    </w:p>
    <w:p w:rsidR="00D00623" w:rsidRDefault="002B7AC3" w:rsidP="00CF0F5C">
      <w:pPr>
        <w:rPr>
          <w:rFonts w:cs="Arial"/>
          <w:szCs w:val="22"/>
        </w:rPr>
      </w:pPr>
      <w:r>
        <w:rPr>
          <w:rFonts w:cs="Arial"/>
          <w:szCs w:val="22"/>
        </w:rPr>
        <w:tab/>
      </w:r>
      <w:r w:rsidR="00394BCA" w:rsidRPr="00394BCA">
        <w:rPr>
          <w:rFonts w:cs="Arial"/>
          <w:szCs w:val="22"/>
        </w:rPr>
        <w:t>De voorzitter bedankt de aanwezigen voor hun inbreng</w:t>
      </w:r>
      <w:r>
        <w:rPr>
          <w:rFonts w:cs="Arial"/>
          <w:szCs w:val="22"/>
        </w:rPr>
        <w:t>,</w:t>
      </w:r>
      <w:r w:rsidR="000B3EE8">
        <w:rPr>
          <w:rFonts w:cs="Arial"/>
          <w:szCs w:val="22"/>
        </w:rPr>
        <w:t xml:space="preserve"> </w:t>
      </w:r>
      <w:r w:rsidR="003459C9">
        <w:rPr>
          <w:rFonts w:cs="Arial"/>
          <w:szCs w:val="22"/>
        </w:rPr>
        <w:t xml:space="preserve">en </w:t>
      </w:r>
      <w:r w:rsidR="00394BCA" w:rsidRPr="00394BCA">
        <w:rPr>
          <w:rFonts w:cs="Arial"/>
          <w:szCs w:val="22"/>
        </w:rPr>
        <w:t xml:space="preserve"> sluit vervolgens de </w:t>
      </w:r>
      <w:r w:rsidR="003A29DE">
        <w:rPr>
          <w:rFonts w:cs="Arial"/>
          <w:szCs w:val="22"/>
        </w:rPr>
        <w:t>vergadering.</w:t>
      </w:r>
    </w:p>
    <w:p w:rsidR="00C0670D" w:rsidRDefault="00C0670D" w:rsidP="00CF0F5C">
      <w:pPr>
        <w:rPr>
          <w:rFonts w:cs="Arial"/>
          <w:szCs w:val="22"/>
        </w:rPr>
      </w:pPr>
    </w:p>
    <w:p w:rsidR="00C0670D" w:rsidRDefault="00C0670D" w:rsidP="00C0670D">
      <w:pPr>
        <w:jc w:val="center"/>
        <w:rPr>
          <w:i/>
          <w:sz w:val="28"/>
          <w:szCs w:val="28"/>
        </w:rPr>
      </w:pPr>
    </w:p>
    <w:sectPr w:rsidR="00C0670D" w:rsidSect="004056BD">
      <w:headerReference w:type="default" r:id="rId8"/>
      <w:footerReference w:type="default" r:id="rId9"/>
      <w:pgSz w:w="11906" w:h="16838" w:code="9"/>
      <w:pgMar w:top="1616" w:right="851" w:bottom="289" w:left="567" w:header="709" w:footer="60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3323" w:rsidRDefault="00693323">
      <w:r>
        <w:separator/>
      </w:r>
    </w:p>
  </w:endnote>
  <w:endnote w:type="continuationSeparator" w:id="0">
    <w:p w:rsidR="00693323" w:rsidRDefault="006933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F25" w:rsidRPr="00FE793C" w:rsidRDefault="00733F25">
    <w:pPr>
      <w:pStyle w:val="Voettekst"/>
      <w:jc w:val="center"/>
      <w:rPr>
        <w:rFonts w:ascii="Tahoma" w:hAnsi="Tahoma" w:cs="Tahoma"/>
        <w:sz w:val="18"/>
        <w:szCs w:val="18"/>
      </w:rPr>
    </w:pPr>
    <w:r w:rsidRPr="00FE793C">
      <w:rPr>
        <w:rStyle w:val="Paginanummer"/>
        <w:rFonts w:ascii="Tahoma" w:hAnsi="Tahoma" w:cs="Tahoma"/>
        <w:sz w:val="18"/>
        <w:szCs w:val="18"/>
      </w:rPr>
      <w:t xml:space="preserve">Pagina </w:t>
    </w:r>
    <w:r w:rsidR="00B45458" w:rsidRPr="00FE793C">
      <w:rPr>
        <w:rStyle w:val="Paginanummer"/>
        <w:rFonts w:ascii="Tahoma" w:hAnsi="Tahoma" w:cs="Tahoma"/>
        <w:sz w:val="18"/>
        <w:szCs w:val="18"/>
      </w:rPr>
      <w:fldChar w:fldCharType="begin"/>
    </w:r>
    <w:r w:rsidRPr="00FE793C">
      <w:rPr>
        <w:rStyle w:val="Paginanummer"/>
        <w:rFonts w:ascii="Tahoma" w:hAnsi="Tahoma" w:cs="Tahoma"/>
        <w:sz w:val="18"/>
        <w:szCs w:val="18"/>
      </w:rPr>
      <w:instrText xml:space="preserve"> PAGE </w:instrText>
    </w:r>
    <w:r w:rsidR="00B45458" w:rsidRPr="00FE793C">
      <w:rPr>
        <w:rStyle w:val="Paginanummer"/>
        <w:rFonts w:ascii="Tahoma" w:hAnsi="Tahoma" w:cs="Tahoma"/>
        <w:sz w:val="18"/>
        <w:szCs w:val="18"/>
      </w:rPr>
      <w:fldChar w:fldCharType="separate"/>
    </w:r>
    <w:r w:rsidR="00FF39BA">
      <w:rPr>
        <w:rStyle w:val="Paginanummer"/>
        <w:rFonts w:ascii="Tahoma" w:hAnsi="Tahoma" w:cs="Tahoma"/>
        <w:noProof/>
        <w:sz w:val="18"/>
        <w:szCs w:val="18"/>
      </w:rPr>
      <w:t>1</w:t>
    </w:r>
    <w:r w:rsidR="00B45458" w:rsidRPr="00FE793C">
      <w:rPr>
        <w:rStyle w:val="Paginanummer"/>
        <w:rFonts w:ascii="Tahoma" w:hAnsi="Tahoma" w:cs="Tahoma"/>
        <w:sz w:val="18"/>
        <w:szCs w:val="18"/>
      </w:rPr>
      <w:fldChar w:fldCharType="end"/>
    </w:r>
    <w:r w:rsidRPr="00FE793C">
      <w:rPr>
        <w:rStyle w:val="Paginanummer"/>
        <w:rFonts w:ascii="Tahoma" w:hAnsi="Tahoma" w:cs="Tahoma"/>
        <w:sz w:val="18"/>
        <w:szCs w:val="18"/>
      </w:rPr>
      <w:t xml:space="preserve"> van </w:t>
    </w:r>
    <w:r w:rsidR="00B45458" w:rsidRPr="00FE793C">
      <w:rPr>
        <w:rStyle w:val="Paginanummer"/>
        <w:rFonts w:ascii="Tahoma" w:hAnsi="Tahoma" w:cs="Tahoma"/>
        <w:sz w:val="18"/>
        <w:szCs w:val="18"/>
      </w:rPr>
      <w:fldChar w:fldCharType="begin"/>
    </w:r>
    <w:r w:rsidRPr="00FE793C">
      <w:rPr>
        <w:rStyle w:val="Paginanummer"/>
        <w:rFonts w:ascii="Tahoma" w:hAnsi="Tahoma" w:cs="Tahoma"/>
        <w:sz w:val="18"/>
        <w:szCs w:val="18"/>
      </w:rPr>
      <w:instrText xml:space="preserve"> NUMPAGES </w:instrText>
    </w:r>
    <w:r w:rsidR="00B45458" w:rsidRPr="00FE793C">
      <w:rPr>
        <w:rStyle w:val="Paginanummer"/>
        <w:rFonts w:ascii="Tahoma" w:hAnsi="Tahoma" w:cs="Tahoma"/>
        <w:sz w:val="18"/>
        <w:szCs w:val="18"/>
      </w:rPr>
      <w:fldChar w:fldCharType="separate"/>
    </w:r>
    <w:r w:rsidR="00FF39BA">
      <w:rPr>
        <w:rStyle w:val="Paginanummer"/>
        <w:rFonts w:ascii="Tahoma" w:hAnsi="Tahoma" w:cs="Tahoma"/>
        <w:noProof/>
        <w:sz w:val="18"/>
        <w:szCs w:val="18"/>
      </w:rPr>
      <w:t>3</w:t>
    </w:r>
    <w:r w:rsidR="00B45458" w:rsidRPr="00FE793C">
      <w:rPr>
        <w:rStyle w:val="Paginanummer"/>
        <w:rFonts w:ascii="Tahoma" w:hAnsi="Tahoma" w:cs="Tahoma"/>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3323" w:rsidRDefault="00693323">
      <w:r>
        <w:separator/>
      </w:r>
    </w:p>
  </w:footnote>
  <w:footnote w:type="continuationSeparator" w:id="0">
    <w:p w:rsidR="00693323" w:rsidRDefault="006933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F25" w:rsidRDefault="00B45458">
    <w:pPr>
      <w:pStyle w:val="Kopteks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2.7pt;height:54.6pt">
          <v:imagedata r:id="rId1" o:title="logospw400"/>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50B06"/>
    <w:multiLevelType w:val="hybridMultilevel"/>
    <w:tmpl w:val="5E0423D6"/>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E2836E3"/>
    <w:multiLevelType w:val="hybridMultilevel"/>
    <w:tmpl w:val="082E43F6"/>
    <w:lvl w:ilvl="0" w:tplc="03F651C2">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nsid w:val="11495D81"/>
    <w:multiLevelType w:val="hybridMultilevel"/>
    <w:tmpl w:val="03923B54"/>
    <w:lvl w:ilvl="0" w:tplc="9C4A2CB2">
      <w:numFmt w:val="bullet"/>
      <w:lvlText w:val="-"/>
      <w:lvlJc w:val="left"/>
      <w:pPr>
        <w:ind w:left="1080" w:hanging="360"/>
      </w:pPr>
      <w:rPr>
        <w:rFonts w:ascii="Arial" w:eastAsia="Times New Roman"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nsid w:val="184965C7"/>
    <w:multiLevelType w:val="hybridMultilevel"/>
    <w:tmpl w:val="393AE12A"/>
    <w:lvl w:ilvl="0" w:tplc="EA1CE3C2">
      <w:numFmt w:val="bullet"/>
      <w:lvlText w:val="-"/>
      <w:lvlJc w:val="left"/>
      <w:pPr>
        <w:ind w:left="720" w:hanging="360"/>
      </w:pPr>
      <w:rPr>
        <w:rFonts w:ascii="Arial" w:eastAsia="Times New Roman" w:hAnsi="Arial" w:cs="Arial"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9F916C1"/>
    <w:multiLevelType w:val="hybridMultilevel"/>
    <w:tmpl w:val="637E3796"/>
    <w:lvl w:ilvl="0" w:tplc="B7DE6F4E">
      <w:start w:val="1"/>
      <w:numFmt w:val="upp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
    <w:nsid w:val="233438C7"/>
    <w:multiLevelType w:val="hybridMultilevel"/>
    <w:tmpl w:val="E96A2084"/>
    <w:lvl w:ilvl="0" w:tplc="E99219E4">
      <w:start w:val="1"/>
      <w:numFmt w:val="decimal"/>
      <w:lvlText w:val="%1."/>
      <w:lvlJc w:val="left"/>
      <w:pPr>
        <w:ind w:left="906" w:hanging="360"/>
      </w:pPr>
      <w:rPr>
        <w:b/>
      </w:rPr>
    </w:lvl>
    <w:lvl w:ilvl="1" w:tplc="04130019" w:tentative="1">
      <w:start w:val="1"/>
      <w:numFmt w:val="lowerLetter"/>
      <w:lvlText w:val="%2."/>
      <w:lvlJc w:val="left"/>
      <w:pPr>
        <w:ind w:left="1626" w:hanging="360"/>
      </w:pPr>
    </w:lvl>
    <w:lvl w:ilvl="2" w:tplc="0413001B" w:tentative="1">
      <w:start w:val="1"/>
      <w:numFmt w:val="lowerRoman"/>
      <w:lvlText w:val="%3."/>
      <w:lvlJc w:val="right"/>
      <w:pPr>
        <w:ind w:left="2346" w:hanging="180"/>
      </w:pPr>
    </w:lvl>
    <w:lvl w:ilvl="3" w:tplc="0413000F" w:tentative="1">
      <w:start w:val="1"/>
      <w:numFmt w:val="decimal"/>
      <w:lvlText w:val="%4."/>
      <w:lvlJc w:val="left"/>
      <w:pPr>
        <w:ind w:left="3066" w:hanging="360"/>
      </w:pPr>
    </w:lvl>
    <w:lvl w:ilvl="4" w:tplc="04130019" w:tentative="1">
      <w:start w:val="1"/>
      <w:numFmt w:val="lowerLetter"/>
      <w:lvlText w:val="%5."/>
      <w:lvlJc w:val="left"/>
      <w:pPr>
        <w:ind w:left="3786" w:hanging="360"/>
      </w:pPr>
    </w:lvl>
    <w:lvl w:ilvl="5" w:tplc="0413001B" w:tentative="1">
      <w:start w:val="1"/>
      <w:numFmt w:val="lowerRoman"/>
      <w:lvlText w:val="%6."/>
      <w:lvlJc w:val="right"/>
      <w:pPr>
        <w:ind w:left="4506" w:hanging="180"/>
      </w:pPr>
    </w:lvl>
    <w:lvl w:ilvl="6" w:tplc="0413000F" w:tentative="1">
      <w:start w:val="1"/>
      <w:numFmt w:val="decimal"/>
      <w:lvlText w:val="%7."/>
      <w:lvlJc w:val="left"/>
      <w:pPr>
        <w:ind w:left="5226" w:hanging="360"/>
      </w:pPr>
    </w:lvl>
    <w:lvl w:ilvl="7" w:tplc="04130019" w:tentative="1">
      <w:start w:val="1"/>
      <w:numFmt w:val="lowerLetter"/>
      <w:lvlText w:val="%8."/>
      <w:lvlJc w:val="left"/>
      <w:pPr>
        <w:ind w:left="5946" w:hanging="360"/>
      </w:pPr>
    </w:lvl>
    <w:lvl w:ilvl="8" w:tplc="0413001B" w:tentative="1">
      <w:start w:val="1"/>
      <w:numFmt w:val="lowerRoman"/>
      <w:lvlText w:val="%9."/>
      <w:lvlJc w:val="right"/>
      <w:pPr>
        <w:ind w:left="6666" w:hanging="180"/>
      </w:pPr>
    </w:lvl>
  </w:abstractNum>
  <w:abstractNum w:abstractNumId="6">
    <w:nsid w:val="2DB64D67"/>
    <w:multiLevelType w:val="hybridMultilevel"/>
    <w:tmpl w:val="52F4BC9A"/>
    <w:lvl w:ilvl="0" w:tplc="0F9C3152">
      <w:start w:val="1"/>
      <w:numFmt w:val="decimal"/>
      <w:lvlText w:val="%1)"/>
      <w:lvlJc w:val="left"/>
      <w:pPr>
        <w:ind w:left="1080" w:hanging="360"/>
      </w:pPr>
      <w:rPr>
        <w:rFonts w:ascii="Arial" w:eastAsia="Times New Roman" w:hAnsi="Arial" w:cs="Arial"/>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nsid w:val="36A811A6"/>
    <w:multiLevelType w:val="hybridMultilevel"/>
    <w:tmpl w:val="276CE142"/>
    <w:lvl w:ilvl="0" w:tplc="F38844CE">
      <w:numFmt w:val="bullet"/>
      <w:lvlText w:val="-"/>
      <w:lvlJc w:val="left"/>
      <w:pPr>
        <w:tabs>
          <w:tab w:val="num" w:pos="2136"/>
        </w:tabs>
        <w:ind w:left="2136" w:hanging="720"/>
      </w:pPr>
      <w:rPr>
        <w:rFonts w:ascii="Arial" w:eastAsia="Times New Roman" w:hAnsi="Arial" w:cs="Arial" w:hint="default"/>
      </w:rPr>
    </w:lvl>
    <w:lvl w:ilvl="1" w:tplc="04130003" w:tentative="1">
      <w:start w:val="1"/>
      <w:numFmt w:val="bullet"/>
      <w:lvlText w:val="o"/>
      <w:lvlJc w:val="left"/>
      <w:pPr>
        <w:tabs>
          <w:tab w:val="num" w:pos="2496"/>
        </w:tabs>
        <w:ind w:left="2496" w:hanging="360"/>
      </w:pPr>
      <w:rPr>
        <w:rFonts w:ascii="Courier New" w:hAnsi="Courier New" w:cs="Courier New" w:hint="default"/>
      </w:rPr>
    </w:lvl>
    <w:lvl w:ilvl="2" w:tplc="04130005" w:tentative="1">
      <w:start w:val="1"/>
      <w:numFmt w:val="bullet"/>
      <w:lvlText w:val=""/>
      <w:lvlJc w:val="left"/>
      <w:pPr>
        <w:tabs>
          <w:tab w:val="num" w:pos="3216"/>
        </w:tabs>
        <w:ind w:left="3216" w:hanging="360"/>
      </w:pPr>
      <w:rPr>
        <w:rFonts w:ascii="Wingdings" w:hAnsi="Wingdings" w:hint="default"/>
      </w:rPr>
    </w:lvl>
    <w:lvl w:ilvl="3" w:tplc="04130001" w:tentative="1">
      <w:start w:val="1"/>
      <w:numFmt w:val="bullet"/>
      <w:lvlText w:val=""/>
      <w:lvlJc w:val="left"/>
      <w:pPr>
        <w:tabs>
          <w:tab w:val="num" w:pos="3936"/>
        </w:tabs>
        <w:ind w:left="3936" w:hanging="360"/>
      </w:pPr>
      <w:rPr>
        <w:rFonts w:ascii="Symbol" w:hAnsi="Symbol" w:hint="default"/>
      </w:rPr>
    </w:lvl>
    <w:lvl w:ilvl="4" w:tplc="04130003" w:tentative="1">
      <w:start w:val="1"/>
      <w:numFmt w:val="bullet"/>
      <w:lvlText w:val="o"/>
      <w:lvlJc w:val="left"/>
      <w:pPr>
        <w:tabs>
          <w:tab w:val="num" w:pos="4656"/>
        </w:tabs>
        <w:ind w:left="4656" w:hanging="360"/>
      </w:pPr>
      <w:rPr>
        <w:rFonts w:ascii="Courier New" w:hAnsi="Courier New" w:cs="Courier New" w:hint="default"/>
      </w:rPr>
    </w:lvl>
    <w:lvl w:ilvl="5" w:tplc="04130005" w:tentative="1">
      <w:start w:val="1"/>
      <w:numFmt w:val="bullet"/>
      <w:lvlText w:val=""/>
      <w:lvlJc w:val="left"/>
      <w:pPr>
        <w:tabs>
          <w:tab w:val="num" w:pos="5376"/>
        </w:tabs>
        <w:ind w:left="5376" w:hanging="360"/>
      </w:pPr>
      <w:rPr>
        <w:rFonts w:ascii="Wingdings" w:hAnsi="Wingdings" w:hint="default"/>
      </w:rPr>
    </w:lvl>
    <w:lvl w:ilvl="6" w:tplc="04130001" w:tentative="1">
      <w:start w:val="1"/>
      <w:numFmt w:val="bullet"/>
      <w:lvlText w:val=""/>
      <w:lvlJc w:val="left"/>
      <w:pPr>
        <w:tabs>
          <w:tab w:val="num" w:pos="6096"/>
        </w:tabs>
        <w:ind w:left="6096" w:hanging="360"/>
      </w:pPr>
      <w:rPr>
        <w:rFonts w:ascii="Symbol" w:hAnsi="Symbol" w:hint="default"/>
      </w:rPr>
    </w:lvl>
    <w:lvl w:ilvl="7" w:tplc="04130003" w:tentative="1">
      <w:start w:val="1"/>
      <w:numFmt w:val="bullet"/>
      <w:lvlText w:val="o"/>
      <w:lvlJc w:val="left"/>
      <w:pPr>
        <w:tabs>
          <w:tab w:val="num" w:pos="6816"/>
        </w:tabs>
        <w:ind w:left="6816" w:hanging="360"/>
      </w:pPr>
      <w:rPr>
        <w:rFonts w:ascii="Courier New" w:hAnsi="Courier New" w:cs="Courier New" w:hint="default"/>
      </w:rPr>
    </w:lvl>
    <w:lvl w:ilvl="8" w:tplc="04130005" w:tentative="1">
      <w:start w:val="1"/>
      <w:numFmt w:val="bullet"/>
      <w:lvlText w:val=""/>
      <w:lvlJc w:val="left"/>
      <w:pPr>
        <w:tabs>
          <w:tab w:val="num" w:pos="7536"/>
        </w:tabs>
        <w:ind w:left="7536" w:hanging="360"/>
      </w:pPr>
      <w:rPr>
        <w:rFonts w:ascii="Wingdings" w:hAnsi="Wingdings" w:hint="default"/>
      </w:rPr>
    </w:lvl>
  </w:abstractNum>
  <w:abstractNum w:abstractNumId="8">
    <w:nsid w:val="36D67F60"/>
    <w:multiLevelType w:val="hybridMultilevel"/>
    <w:tmpl w:val="66789C38"/>
    <w:lvl w:ilvl="0" w:tplc="85E66446">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9">
    <w:nsid w:val="3976186E"/>
    <w:multiLevelType w:val="hybridMultilevel"/>
    <w:tmpl w:val="3AE0EBC4"/>
    <w:lvl w:ilvl="0" w:tplc="A9862B30">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3C1F3A27"/>
    <w:multiLevelType w:val="hybridMultilevel"/>
    <w:tmpl w:val="CBF4CDF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43165651"/>
    <w:multiLevelType w:val="hybridMultilevel"/>
    <w:tmpl w:val="7D326F0E"/>
    <w:lvl w:ilvl="0" w:tplc="5CEEB392">
      <w:start w:val="3"/>
      <w:numFmt w:val="bullet"/>
      <w:lvlText w:val="-"/>
      <w:lvlJc w:val="left"/>
      <w:pPr>
        <w:ind w:left="405" w:hanging="360"/>
      </w:pPr>
      <w:rPr>
        <w:rFonts w:ascii="Arial" w:eastAsia="Times New Roman" w:hAnsi="Arial" w:cs="Arial" w:hint="default"/>
      </w:rPr>
    </w:lvl>
    <w:lvl w:ilvl="1" w:tplc="04130003" w:tentative="1">
      <w:start w:val="1"/>
      <w:numFmt w:val="bullet"/>
      <w:lvlText w:val="o"/>
      <w:lvlJc w:val="left"/>
      <w:pPr>
        <w:ind w:left="1125" w:hanging="360"/>
      </w:pPr>
      <w:rPr>
        <w:rFonts w:ascii="Courier New" w:hAnsi="Courier New" w:cs="Courier New" w:hint="default"/>
      </w:rPr>
    </w:lvl>
    <w:lvl w:ilvl="2" w:tplc="04130005" w:tentative="1">
      <w:start w:val="1"/>
      <w:numFmt w:val="bullet"/>
      <w:lvlText w:val=""/>
      <w:lvlJc w:val="left"/>
      <w:pPr>
        <w:ind w:left="1845" w:hanging="360"/>
      </w:pPr>
      <w:rPr>
        <w:rFonts w:ascii="Wingdings" w:hAnsi="Wingdings" w:hint="default"/>
      </w:rPr>
    </w:lvl>
    <w:lvl w:ilvl="3" w:tplc="04130001" w:tentative="1">
      <w:start w:val="1"/>
      <w:numFmt w:val="bullet"/>
      <w:lvlText w:val=""/>
      <w:lvlJc w:val="left"/>
      <w:pPr>
        <w:ind w:left="2565" w:hanging="360"/>
      </w:pPr>
      <w:rPr>
        <w:rFonts w:ascii="Symbol" w:hAnsi="Symbol" w:hint="default"/>
      </w:rPr>
    </w:lvl>
    <w:lvl w:ilvl="4" w:tplc="04130003" w:tentative="1">
      <w:start w:val="1"/>
      <w:numFmt w:val="bullet"/>
      <w:lvlText w:val="o"/>
      <w:lvlJc w:val="left"/>
      <w:pPr>
        <w:ind w:left="3285" w:hanging="360"/>
      </w:pPr>
      <w:rPr>
        <w:rFonts w:ascii="Courier New" w:hAnsi="Courier New" w:cs="Courier New" w:hint="default"/>
      </w:rPr>
    </w:lvl>
    <w:lvl w:ilvl="5" w:tplc="04130005" w:tentative="1">
      <w:start w:val="1"/>
      <w:numFmt w:val="bullet"/>
      <w:lvlText w:val=""/>
      <w:lvlJc w:val="left"/>
      <w:pPr>
        <w:ind w:left="4005" w:hanging="360"/>
      </w:pPr>
      <w:rPr>
        <w:rFonts w:ascii="Wingdings" w:hAnsi="Wingdings" w:hint="default"/>
      </w:rPr>
    </w:lvl>
    <w:lvl w:ilvl="6" w:tplc="04130001" w:tentative="1">
      <w:start w:val="1"/>
      <w:numFmt w:val="bullet"/>
      <w:lvlText w:val=""/>
      <w:lvlJc w:val="left"/>
      <w:pPr>
        <w:ind w:left="4725" w:hanging="360"/>
      </w:pPr>
      <w:rPr>
        <w:rFonts w:ascii="Symbol" w:hAnsi="Symbol" w:hint="default"/>
      </w:rPr>
    </w:lvl>
    <w:lvl w:ilvl="7" w:tplc="04130003" w:tentative="1">
      <w:start w:val="1"/>
      <w:numFmt w:val="bullet"/>
      <w:lvlText w:val="o"/>
      <w:lvlJc w:val="left"/>
      <w:pPr>
        <w:ind w:left="5445" w:hanging="360"/>
      </w:pPr>
      <w:rPr>
        <w:rFonts w:ascii="Courier New" w:hAnsi="Courier New" w:cs="Courier New" w:hint="default"/>
      </w:rPr>
    </w:lvl>
    <w:lvl w:ilvl="8" w:tplc="04130005" w:tentative="1">
      <w:start w:val="1"/>
      <w:numFmt w:val="bullet"/>
      <w:lvlText w:val=""/>
      <w:lvlJc w:val="left"/>
      <w:pPr>
        <w:ind w:left="6165" w:hanging="360"/>
      </w:pPr>
      <w:rPr>
        <w:rFonts w:ascii="Wingdings" w:hAnsi="Wingdings" w:hint="default"/>
      </w:rPr>
    </w:lvl>
  </w:abstractNum>
  <w:abstractNum w:abstractNumId="12">
    <w:nsid w:val="47AE30FC"/>
    <w:multiLevelType w:val="hybridMultilevel"/>
    <w:tmpl w:val="D9AAD4EA"/>
    <w:lvl w:ilvl="0" w:tplc="1354F880">
      <w:start w:val="3"/>
      <w:numFmt w:val="decimal"/>
      <w:lvlText w:val="%1."/>
      <w:lvlJc w:val="left"/>
      <w:pPr>
        <w:ind w:left="1080" w:hanging="360"/>
      </w:pPr>
      <w:rPr>
        <w:rFonts w:cs="Times New Roman"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3">
    <w:nsid w:val="49E51BC1"/>
    <w:multiLevelType w:val="hybridMultilevel"/>
    <w:tmpl w:val="09FA3DBC"/>
    <w:lvl w:ilvl="0" w:tplc="ABD463AA">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4">
    <w:nsid w:val="4C743785"/>
    <w:multiLevelType w:val="hybridMultilevel"/>
    <w:tmpl w:val="D2022FB6"/>
    <w:lvl w:ilvl="0" w:tplc="BA2491DA">
      <w:start w:val="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4E3F7D5B"/>
    <w:multiLevelType w:val="hybridMultilevel"/>
    <w:tmpl w:val="39781912"/>
    <w:lvl w:ilvl="0" w:tplc="E99219E4">
      <w:start w:val="1"/>
      <w:numFmt w:val="decimal"/>
      <w:lvlText w:val="%1."/>
      <w:lvlJc w:val="left"/>
      <w:pPr>
        <w:ind w:left="720" w:hanging="360"/>
      </w:pPr>
      <w:rPr>
        <w:b/>
      </w:rPr>
    </w:lvl>
    <w:lvl w:ilvl="1" w:tplc="9F20024A">
      <w:start w:val="1"/>
      <w:numFmt w:val="upperLetter"/>
      <w:lvlText w:val="%2."/>
      <w:lvlJc w:val="left"/>
      <w:pPr>
        <w:ind w:left="1440" w:hanging="360"/>
      </w:pPr>
      <w:rPr>
        <w:rFonts w:cs="Arial" w:hint="default"/>
      </w:rPr>
    </w:lvl>
    <w:lvl w:ilvl="2" w:tplc="0413001B">
      <w:start w:val="1"/>
      <w:numFmt w:val="lowerRoman"/>
      <w:lvlText w:val="%3."/>
      <w:lvlJc w:val="right"/>
      <w:pPr>
        <w:ind w:left="2160" w:hanging="180"/>
      </w:pPr>
    </w:lvl>
    <w:lvl w:ilvl="3" w:tplc="99EC7932">
      <w:start w:val="1"/>
      <w:numFmt w:val="bullet"/>
      <w:lvlText w:val="-"/>
      <w:lvlJc w:val="left"/>
      <w:pPr>
        <w:ind w:left="3210" w:hanging="690"/>
      </w:pPr>
      <w:rPr>
        <w:rFonts w:ascii="Calibri" w:eastAsia="Calibri" w:hAnsi="Calibri" w:cs="Times New Roman" w:hint="default"/>
      </w:r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51FC6C5B"/>
    <w:multiLevelType w:val="multilevel"/>
    <w:tmpl w:val="76168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45C17F1"/>
    <w:multiLevelType w:val="hybridMultilevel"/>
    <w:tmpl w:val="69FE8D26"/>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8">
    <w:nsid w:val="591B28D1"/>
    <w:multiLevelType w:val="hybridMultilevel"/>
    <w:tmpl w:val="2F8C82A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9">
    <w:nsid w:val="5ACF0AA0"/>
    <w:multiLevelType w:val="hybridMultilevel"/>
    <w:tmpl w:val="F970D9C4"/>
    <w:lvl w:ilvl="0" w:tplc="F494737C">
      <w:numFmt w:val="bullet"/>
      <w:lvlText w:val="-"/>
      <w:lvlJc w:val="left"/>
      <w:pPr>
        <w:ind w:left="1065" w:hanging="360"/>
      </w:pPr>
      <w:rPr>
        <w:rFonts w:ascii="Arial" w:eastAsia="Calibri" w:hAnsi="Arial" w:cs="Arial"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20">
    <w:nsid w:val="64E03B17"/>
    <w:multiLevelType w:val="hybridMultilevel"/>
    <w:tmpl w:val="69821822"/>
    <w:lvl w:ilvl="0" w:tplc="5D8AFAEA">
      <w:start w:val="9"/>
      <w:numFmt w:val="decimal"/>
      <w:lvlText w:val="%1"/>
      <w:lvlJc w:val="left"/>
      <w:pPr>
        <w:ind w:left="906" w:hanging="360"/>
      </w:pPr>
      <w:rPr>
        <w:rFonts w:hint="default"/>
      </w:rPr>
    </w:lvl>
    <w:lvl w:ilvl="1" w:tplc="04130019" w:tentative="1">
      <w:start w:val="1"/>
      <w:numFmt w:val="lowerLetter"/>
      <w:lvlText w:val="%2."/>
      <w:lvlJc w:val="left"/>
      <w:pPr>
        <w:ind w:left="1626" w:hanging="360"/>
      </w:pPr>
    </w:lvl>
    <w:lvl w:ilvl="2" w:tplc="0413001B" w:tentative="1">
      <w:start w:val="1"/>
      <w:numFmt w:val="lowerRoman"/>
      <w:lvlText w:val="%3."/>
      <w:lvlJc w:val="right"/>
      <w:pPr>
        <w:ind w:left="2346" w:hanging="180"/>
      </w:pPr>
    </w:lvl>
    <w:lvl w:ilvl="3" w:tplc="0413000F" w:tentative="1">
      <w:start w:val="1"/>
      <w:numFmt w:val="decimal"/>
      <w:lvlText w:val="%4."/>
      <w:lvlJc w:val="left"/>
      <w:pPr>
        <w:ind w:left="3066" w:hanging="360"/>
      </w:pPr>
    </w:lvl>
    <w:lvl w:ilvl="4" w:tplc="04130019" w:tentative="1">
      <w:start w:val="1"/>
      <w:numFmt w:val="lowerLetter"/>
      <w:lvlText w:val="%5."/>
      <w:lvlJc w:val="left"/>
      <w:pPr>
        <w:ind w:left="3786" w:hanging="360"/>
      </w:pPr>
    </w:lvl>
    <w:lvl w:ilvl="5" w:tplc="0413001B" w:tentative="1">
      <w:start w:val="1"/>
      <w:numFmt w:val="lowerRoman"/>
      <w:lvlText w:val="%6."/>
      <w:lvlJc w:val="right"/>
      <w:pPr>
        <w:ind w:left="4506" w:hanging="180"/>
      </w:pPr>
    </w:lvl>
    <w:lvl w:ilvl="6" w:tplc="0413000F" w:tentative="1">
      <w:start w:val="1"/>
      <w:numFmt w:val="decimal"/>
      <w:lvlText w:val="%7."/>
      <w:lvlJc w:val="left"/>
      <w:pPr>
        <w:ind w:left="5226" w:hanging="360"/>
      </w:pPr>
    </w:lvl>
    <w:lvl w:ilvl="7" w:tplc="04130019" w:tentative="1">
      <w:start w:val="1"/>
      <w:numFmt w:val="lowerLetter"/>
      <w:lvlText w:val="%8."/>
      <w:lvlJc w:val="left"/>
      <w:pPr>
        <w:ind w:left="5946" w:hanging="360"/>
      </w:pPr>
    </w:lvl>
    <w:lvl w:ilvl="8" w:tplc="0413001B" w:tentative="1">
      <w:start w:val="1"/>
      <w:numFmt w:val="lowerRoman"/>
      <w:lvlText w:val="%9."/>
      <w:lvlJc w:val="right"/>
      <w:pPr>
        <w:ind w:left="6666" w:hanging="180"/>
      </w:pPr>
    </w:lvl>
  </w:abstractNum>
  <w:abstractNum w:abstractNumId="21">
    <w:nsid w:val="744974C8"/>
    <w:multiLevelType w:val="hybridMultilevel"/>
    <w:tmpl w:val="9154E0B2"/>
    <w:lvl w:ilvl="0" w:tplc="B77C80F0">
      <w:numFmt w:val="bullet"/>
      <w:lvlText w:val="-"/>
      <w:lvlJc w:val="left"/>
      <w:pPr>
        <w:ind w:left="1080" w:hanging="360"/>
      </w:pPr>
      <w:rPr>
        <w:rFonts w:ascii="Arial" w:eastAsia="Times New Roman"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2">
    <w:nsid w:val="7B391077"/>
    <w:multiLevelType w:val="hybridMultilevel"/>
    <w:tmpl w:val="B53EAAE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7C4833D2"/>
    <w:multiLevelType w:val="hybridMultilevel"/>
    <w:tmpl w:val="39781912"/>
    <w:lvl w:ilvl="0" w:tplc="E99219E4">
      <w:start w:val="1"/>
      <w:numFmt w:val="decimal"/>
      <w:lvlText w:val="%1."/>
      <w:lvlJc w:val="left"/>
      <w:pPr>
        <w:ind w:left="720" w:hanging="360"/>
      </w:pPr>
      <w:rPr>
        <w:b/>
      </w:rPr>
    </w:lvl>
    <w:lvl w:ilvl="1" w:tplc="9F20024A">
      <w:start w:val="1"/>
      <w:numFmt w:val="upperLetter"/>
      <w:lvlText w:val="%2."/>
      <w:lvlJc w:val="left"/>
      <w:pPr>
        <w:ind w:left="1440" w:hanging="360"/>
      </w:pPr>
      <w:rPr>
        <w:rFonts w:cs="Arial" w:hint="default"/>
      </w:rPr>
    </w:lvl>
    <w:lvl w:ilvl="2" w:tplc="0413001B">
      <w:start w:val="1"/>
      <w:numFmt w:val="lowerRoman"/>
      <w:lvlText w:val="%3."/>
      <w:lvlJc w:val="right"/>
      <w:pPr>
        <w:ind w:left="2160" w:hanging="180"/>
      </w:pPr>
    </w:lvl>
    <w:lvl w:ilvl="3" w:tplc="99EC7932">
      <w:start w:val="1"/>
      <w:numFmt w:val="bullet"/>
      <w:lvlText w:val="-"/>
      <w:lvlJc w:val="left"/>
      <w:pPr>
        <w:ind w:left="3210" w:hanging="690"/>
      </w:pPr>
      <w:rPr>
        <w:rFonts w:ascii="Calibri" w:eastAsia="Calibri" w:hAnsi="Calibri" w:cs="Times New Roman" w:hint="default"/>
      </w:r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5"/>
  </w:num>
  <w:num w:numId="2">
    <w:abstractNumId w:val="19"/>
  </w:num>
  <w:num w:numId="3">
    <w:abstractNumId w:val="1"/>
  </w:num>
  <w:num w:numId="4">
    <w:abstractNumId w:val="13"/>
  </w:num>
  <w:num w:numId="5">
    <w:abstractNumId w:val="0"/>
  </w:num>
  <w:num w:numId="6">
    <w:abstractNumId w:val="7"/>
  </w:num>
  <w:num w:numId="7">
    <w:abstractNumId w:val="18"/>
  </w:num>
  <w:num w:numId="8">
    <w:abstractNumId w:val="22"/>
  </w:num>
  <w:num w:numId="9">
    <w:abstractNumId w:val="18"/>
  </w:num>
  <w:num w:numId="10">
    <w:abstractNumId w:val="14"/>
  </w:num>
  <w:num w:numId="11">
    <w:abstractNumId w:val="16"/>
  </w:num>
  <w:num w:numId="12">
    <w:abstractNumId w:val="6"/>
  </w:num>
  <w:num w:numId="13">
    <w:abstractNumId w:val="17"/>
  </w:num>
  <w:num w:numId="14">
    <w:abstractNumId w:val="9"/>
  </w:num>
  <w:num w:numId="15">
    <w:abstractNumId w:val="12"/>
  </w:num>
  <w:num w:numId="16">
    <w:abstractNumId w:val="3"/>
  </w:num>
  <w:num w:numId="17">
    <w:abstractNumId w:val="11"/>
  </w:num>
  <w:num w:numId="18">
    <w:abstractNumId w:val="21"/>
  </w:num>
  <w:num w:numId="19">
    <w:abstractNumId w:val="5"/>
  </w:num>
  <w:num w:numId="20">
    <w:abstractNumId w:val="20"/>
  </w:num>
  <w:num w:numId="21">
    <w:abstractNumId w:val="4"/>
  </w:num>
  <w:num w:numId="22">
    <w:abstractNumId w:val="8"/>
  </w:num>
  <w:num w:numId="23">
    <w:abstractNumId w:val="2"/>
  </w:num>
  <w:num w:numId="24">
    <w:abstractNumId w:val="23"/>
  </w:num>
  <w:num w:numId="25">
    <w:abstractNumId w:val="1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activeWritingStyle w:appName="MSWord" w:lang="nl-NL" w:vendorID="9" w:dllVersion="512" w:checkStyle="1"/>
  <w:activeWritingStyle w:appName="MSWord" w:lang="nl-NL" w:vendorID="1" w:dllVersion="512" w:checkStyle="1"/>
  <w:proofState w:spelling="clean"/>
  <w:stylePaneFormatFilter w:val="3F01"/>
  <w:doNotTrackMoves/>
  <w:defaultTabStop w:val="708"/>
  <w:hyphenationZone w:val="425"/>
  <w:noPunctuationKerning/>
  <w:characterSpacingControl w:val="doNotCompress"/>
  <w:hdrShapeDefaults>
    <o:shapedefaults v:ext="edit" spidmax="58061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A497F"/>
    <w:rsid w:val="00000EC9"/>
    <w:rsid w:val="00003BFD"/>
    <w:rsid w:val="00003DCE"/>
    <w:rsid w:val="000052F8"/>
    <w:rsid w:val="0000582D"/>
    <w:rsid w:val="000076D2"/>
    <w:rsid w:val="000100FF"/>
    <w:rsid w:val="000106B2"/>
    <w:rsid w:val="00011AFA"/>
    <w:rsid w:val="00012363"/>
    <w:rsid w:val="00012389"/>
    <w:rsid w:val="000127DE"/>
    <w:rsid w:val="000136ED"/>
    <w:rsid w:val="0001455A"/>
    <w:rsid w:val="0001780F"/>
    <w:rsid w:val="00020CA2"/>
    <w:rsid w:val="00022D82"/>
    <w:rsid w:val="00023071"/>
    <w:rsid w:val="000273C8"/>
    <w:rsid w:val="00027692"/>
    <w:rsid w:val="00027FA5"/>
    <w:rsid w:val="00027FEA"/>
    <w:rsid w:val="00030183"/>
    <w:rsid w:val="00032131"/>
    <w:rsid w:val="000328E0"/>
    <w:rsid w:val="00035849"/>
    <w:rsid w:val="00036ECE"/>
    <w:rsid w:val="0003773C"/>
    <w:rsid w:val="0004068D"/>
    <w:rsid w:val="00040AAB"/>
    <w:rsid w:val="00043524"/>
    <w:rsid w:val="00044F14"/>
    <w:rsid w:val="00045B93"/>
    <w:rsid w:val="00047101"/>
    <w:rsid w:val="000523E3"/>
    <w:rsid w:val="000533D4"/>
    <w:rsid w:val="00054A4A"/>
    <w:rsid w:val="000559FF"/>
    <w:rsid w:val="00056C34"/>
    <w:rsid w:val="00057BB1"/>
    <w:rsid w:val="00060C6B"/>
    <w:rsid w:val="00061C8B"/>
    <w:rsid w:val="0006261D"/>
    <w:rsid w:val="00062E15"/>
    <w:rsid w:val="00063216"/>
    <w:rsid w:val="00067D79"/>
    <w:rsid w:val="00067F57"/>
    <w:rsid w:val="00071181"/>
    <w:rsid w:val="00072685"/>
    <w:rsid w:val="00074B75"/>
    <w:rsid w:val="00074C95"/>
    <w:rsid w:val="0007719A"/>
    <w:rsid w:val="000833CB"/>
    <w:rsid w:val="00083C4A"/>
    <w:rsid w:val="00084EF1"/>
    <w:rsid w:val="00084FA5"/>
    <w:rsid w:val="00085058"/>
    <w:rsid w:val="00085FE4"/>
    <w:rsid w:val="0008664E"/>
    <w:rsid w:val="00086783"/>
    <w:rsid w:val="000922FB"/>
    <w:rsid w:val="00092B6C"/>
    <w:rsid w:val="000936F8"/>
    <w:rsid w:val="000958D3"/>
    <w:rsid w:val="00096E8D"/>
    <w:rsid w:val="0009763B"/>
    <w:rsid w:val="00097C81"/>
    <w:rsid w:val="000A09BF"/>
    <w:rsid w:val="000A24D9"/>
    <w:rsid w:val="000A3AE2"/>
    <w:rsid w:val="000A4FA1"/>
    <w:rsid w:val="000B0524"/>
    <w:rsid w:val="000B08CD"/>
    <w:rsid w:val="000B11D8"/>
    <w:rsid w:val="000B1E6E"/>
    <w:rsid w:val="000B3B6A"/>
    <w:rsid w:val="000B3EE8"/>
    <w:rsid w:val="000B4D85"/>
    <w:rsid w:val="000B4DD9"/>
    <w:rsid w:val="000B543B"/>
    <w:rsid w:val="000B5AD1"/>
    <w:rsid w:val="000B7306"/>
    <w:rsid w:val="000C3A0C"/>
    <w:rsid w:val="000C3BD0"/>
    <w:rsid w:val="000C5853"/>
    <w:rsid w:val="000C6EE6"/>
    <w:rsid w:val="000C700D"/>
    <w:rsid w:val="000C7279"/>
    <w:rsid w:val="000C7781"/>
    <w:rsid w:val="000C7C4B"/>
    <w:rsid w:val="000D1AA9"/>
    <w:rsid w:val="000D236A"/>
    <w:rsid w:val="000D266B"/>
    <w:rsid w:val="000D26F9"/>
    <w:rsid w:val="000D51D6"/>
    <w:rsid w:val="000D596C"/>
    <w:rsid w:val="000D71E4"/>
    <w:rsid w:val="000D764F"/>
    <w:rsid w:val="000D7A31"/>
    <w:rsid w:val="000D7B05"/>
    <w:rsid w:val="000E1EEE"/>
    <w:rsid w:val="000E2335"/>
    <w:rsid w:val="000E33C5"/>
    <w:rsid w:val="000E586C"/>
    <w:rsid w:val="000E66CF"/>
    <w:rsid w:val="000E7F7A"/>
    <w:rsid w:val="000F0081"/>
    <w:rsid w:val="000F1303"/>
    <w:rsid w:val="000F20D1"/>
    <w:rsid w:val="000F2B2B"/>
    <w:rsid w:val="000F2B97"/>
    <w:rsid w:val="000F4686"/>
    <w:rsid w:val="000F472C"/>
    <w:rsid w:val="000F4AC7"/>
    <w:rsid w:val="000F57BD"/>
    <w:rsid w:val="000F7CCF"/>
    <w:rsid w:val="000F7DA3"/>
    <w:rsid w:val="000F7F1F"/>
    <w:rsid w:val="00105BC9"/>
    <w:rsid w:val="00107509"/>
    <w:rsid w:val="00107B36"/>
    <w:rsid w:val="00107DEB"/>
    <w:rsid w:val="00110194"/>
    <w:rsid w:val="0011028C"/>
    <w:rsid w:val="00111011"/>
    <w:rsid w:val="001114A8"/>
    <w:rsid w:val="001136A2"/>
    <w:rsid w:val="0011434C"/>
    <w:rsid w:val="00116DD8"/>
    <w:rsid w:val="00117C9E"/>
    <w:rsid w:val="00117CB8"/>
    <w:rsid w:val="00120C34"/>
    <w:rsid w:val="00125B06"/>
    <w:rsid w:val="001308A1"/>
    <w:rsid w:val="00130C1B"/>
    <w:rsid w:val="00133751"/>
    <w:rsid w:val="00134D4F"/>
    <w:rsid w:val="00135B40"/>
    <w:rsid w:val="001365BC"/>
    <w:rsid w:val="00136B47"/>
    <w:rsid w:val="001370CC"/>
    <w:rsid w:val="001377C2"/>
    <w:rsid w:val="0014061E"/>
    <w:rsid w:val="00143665"/>
    <w:rsid w:val="00145CB2"/>
    <w:rsid w:val="0014612F"/>
    <w:rsid w:val="001469C2"/>
    <w:rsid w:val="00147B03"/>
    <w:rsid w:val="001518D0"/>
    <w:rsid w:val="00152999"/>
    <w:rsid w:val="00152FD7"/>
    <w:rsid w:val="00153018"/>
    <w:rsid w:val="00154212"/>
    <w:rsid w:val="001566A0"/>
    <w:rsid w:val="00156DB1"/>
    <w:rsid w:val="00157973"/>
    <w:rsid w:val="00157B4E"/>
    <w:rsid w:val="00157F38"/>
    <w:rsid w:val="00160526"/>
    <w:rsid w:val="0016204B"/>
    <w:rsid w:val="001633B6"/>
    <w:rsid w:val="00163ADC"/>
    <w:rsid w:val="00163E87"/>
    <w:rsid w:val="00163F85"/>
    <w:rsid w:val="001647AF"/>
    <w:rsid w:val="00164F2D"/>
    <w:rsid w:val="0016540D"/>
    <w:rsid w:val="00165819"/>
    <w:rsid w:val="00165A34"/>
    <w:rsid w:val="001671EA"/>
    <w:rsid w:val="00170F37"/>
    <w:rsid w:val="00173FAE"/>
    <w:rsid w:val="00174022"/>
    <w:rsid w:val="00174ADC"/>
    <w:rsid w:val="00176034"/>
    <w:rsid w:val="001760BE"/>
    <w:rsid w:val="00176DCF"/>
    <w:rsid w:val="001823D1"/>
    <w:rsid w:val="0018508E"/>
    <w:rsid w:val="00186E9E"/>
    <w:rsid w:val="001879C9"/>
    <w:rsid w:val="001906FB"/>
    <w:rsid w:val="001930A9"/>
    <w:rsid w:val="00193A73"/>
    <w:rsid w:val="00194BC2"/>
    <w:rsid w:val="0019511E"/>
    <w:rsid w:val="00195510"/>
    <w:rsid w:val="001959E7"/>
    <w:rsid w:val="001963D1"/>
    <w:rsid w:val="00197473"/>
    <w:rsid w:val="001A099D"/>
    <w:rsid w:val="001A0AD0"/>
    <w:rsid w:val="001A25D0"/>
    <w:rsid w:val="001A41D9"/>
    <w:rsid w:val="001A67D0"/>
    <w:rsid w:val="001A71CA"/>
    <w:rsid w:val="001B09D3"/>
    <w:rsid w:val="001B17B0"/>
    <w:rsid w:val="001B2E99"/>
    <w:rsid w:val="001B39EA"/>
    <w:rsid w:val="001B534B"/>
    <w:rsid w:val="001B5B1A"/>
    <w:rsid w:val="001B5F71"/>
    <w:rsid w:val="001C093E"/>
    <w:rsid w:val="001C4078"/>
    <w:rsid w:val="001C4B3D"/>
    <w:rsid w:val="001C7707"/>
    <w:rsid w:val="001D0EEF"/>
    <w:rsid w:val="001D10C6"/>
    <w:rsid w:val="001D7591"/>
    <w:rsid w:val="001E089C"/>
    <w:rsid w:val="001E18B4"/>
    <w:rsid w:val="001E190C"/>
    <w:rsid w:val="001E1D89"/>
    <w:rsid w:val="001E2B29"/>
    <w:rsid w:val="001E5897"/>
    <w:rsid w:val="001E611D"/>
    <w:rsid w:val="001E77B4"/>
    <w:rsid w:val="001E78AD"/>
    <w:rsid w:val="001E7905"/>
    <w:rsid w:val="001F1F91"/>
    <w:rsid w:val="001F5D5D"/>
    <w:rsid w:val="001F6754"/>
    <w:rsid w:val="00200A91"/>
    <w:rsid w:val="00201D8C"/>
    <w:rsid w:val="0020278D"/>
    <w:rsid w:val="00202F37"/>
    <w:rsid w:val="002034AD"/>
    <w:rsid w:val="00204368"/>
    <w:rsid w:val="0020592E"/>
    <w:rsid w:val="00206B73"/>
    <w:rsid w:val="00206C87"/>
    <w:rsid w:val="00207293"/>
    <w:rsid w:val="00207BA1"/>
    <w:rsid w:val="00211477"/>
    <w:rsid w:val="00211E9C"/>
    <w:rsid w:val="002120CC"/>
    <w:rsid w:val="002121B5"/>
    <w:rsid w:val="00212CC6"/>
    <w:rsid w:val="00214177"/>
    <w:rsid w:val="002154B2"/>
    <w:rsid w:val="0021654C"/>
    <w:rsid w:val="0021700B"/>
    <w:rsid w:val="00217D98"/>
    <w:rsid w:val="002207DA"/>
    <w:rsid w:val="00220B80"/>
    <w:rsid w:val="00222C91"/>
    <w:rsid w:val="00223C22"/>
    <w:rsid w:val="00224E60"/>
    <w:rsid w:val="00225382"/>
    <w:rsid w:val="00226B6A"/>
    <w:rsid w:val="00226E88"/>
    <w:rsid w:val="00226F0E"/>
    <w:rsid w:val="0022727E"/>
    <w:rsid w:val="0023140D"/>
    <w:rsid w:val="00231FBB"/>
    <w:rsid w:val="00233F5E"/>
    <w:rsid w:val="00235ED8"/>
    <w:rsid w:val="00236926"/>
    <w:rsid w:val="002378C1"/>
    <w:rsid w:val="002418CD"/>
    <w:rsid w:val="002431CB"/>
    <w:rsid w:val="002434E6"/>
    <w:rsid w:val="00244608"/>
    <w:rsid w:val="00245F7D"/>
    <w:rsid w:val="00246AAA"/>
    <w:rsid w:val="00250CF4"/>
    <w:rsid w:val="00251510"/>
    <w:rsid w:val="002515C7"/>
    <w:rsid w:val="0025282A"/>
    <w:rsid w:val="002542BE"/>
    <w:rsid w:val="00254ACF"/>
    <w:rsid w:val="002553ED"/>
    <w:rsid w:val="002554CB"/>
    <w:rsid w:val="00256323"/>
    <w:rsid w:val="002567FF"/>
    <w:rsid w:val="002579C0"/>
    <w:rsid w:val="00260724"/>
    <w:rsid w:val="0026091E"/>
    <w:rsid w:val="002619E7"/>
    <w:rsid w:val="00261D7E"/>
    <w:rsid w:val="00262709"/>
    <w:rsid w:val="002646DC"/>
    <w:rsid w:val="00264C10"/>
    <w:rsid w:val="00264C65"/>
    <w:rsid w:val="0026508E"/>
    <w:rsid w:val="00266B81"/>
    <w:rsid w:val="002672AA"/>
    <w:rsid w:val="002705DE"/>
    <w:rsid w:val="00270612"/>
    <w:rsid w:val="0027139B"/>
    <w:rsid w:val="002735CE"/>
    <w:rsid w:val="00275663"/>
    <w:rsid w:val="0027752D"/>
    <w:rsid w:val="002775F3"/>
    <w:rsid w:val="00281655"/>
    <w:rsid w:val="00283575"/>
    <w:rsid w:val="002838CC"/>
    <w:rsid w:val="0028461D"/>
    <w:rsid w:val="00284FDB"/>
    <w:rsid w:val="00286669"/>
    <w:rsid w:val="002879A1"/>
    <w:rsid w:val="00293955"/>
    <w:rsid w:val="00293AAB"/>
    <w:rsid w:val="00294556"/>
    <w:rsid w:val="00294D3E"/>
    <w:rsid w:val="002959D7"/>
    <w:rsid w:val="002A03EF"/>
    <w:rsid w:val="002A0866"/>
    <w:rsid w:val="002A2E31"/>
    <w:rsid w:val="002A3045"/>
    <w:rsid w:val="002A3233"/>
    <w:rsid w:val="002A32D5"/>
    <w:rsid w:val="002A3BAD"/>
    <w:rsid w:val="002A3CEC"/>
    <w:rsid w:val="002A7330"/>
    <w:rsid w:val="002B0D33"/>
    <w:rsid w:val="002B18BE"/>
    <w:rsid w:val="002B1A0D"/>
    <w:rsid w:val="002B2C84"/>
    <w:rsid w:val="002B387B"/>
    <w:rsid w:val="002B3E41"/>
    <w:rsid w:val="002B3EB8"/>
    <w:rsid w:val="002B612A"/>
    <w:rsid w:val="002B77D7"/>
    <w:rsid w:val="002B7AC3"/>
    <w:rsid w:val="002C160A"/>
    <w:rsid w:val="002C2AFF"/>
    <w:rsid w:val="002C325A"/>
    <w:rsid w:val="002C3DB4"/>
    <w:rsid w:val="002C617F"/>
    <w:rsid w:val="002C66DB"/>
    <w:rsid w:val="002D064F"/>
    <w:rsid w:val="002D076D"/>
    <w:rsid w:val="002D142C"/>
    <w:rsid w:val="002D158A"/>
    <w:rsid w:val="002D3862"/>
    <w:rsid w:val="002D3C7F"/>
    <w:rsid w:val="002D6321"/>
    <w:rsid w:val="002D6BB5"/>
    <w:rsid w:val="002E256F"/>
    <w:rsid w:val="002E2AD1"/>
    <w:rsid w:val="002E363F"/>
    <w:rsid w:val="002E3B72"/>
    <w:rsid w:val="002E5660"/>
    <w:rsid w:val="002E7280"/>
    <w:rsid w:val="002E7A55"/>
    <w:rsid w:val="002F3EA2"/>
    <w:rsid w:val="002F425D"/>
    <w:rsid w:val="00301AD3"/>
    <w:rsid w:val="00304027"/>
    <w:rsid w:val="00304BAA"/>
    <w:rsid w:val="00307BD1"/>
    <w:rsid w:val="00310164"/>
    <w:rsid w:val="00310AE6"/>
    <w:rsid w:val="00310F6B"/>
    <w:rsid w:val="003124FF"/>
    <w:rsid w:val="00312E98"/>
    <w:rsid w:val="00312F83"/>
    <w:rsid w:val="0031308C"/>
    <w:rsid w:val="00313183"/>
    <w:rsid w:val="003135DC"/>
    <w:rsid w:val="00315E72"/>
    <w:rsid w:val="00316C47"/>
    <w:rsid w:val="00321AB4"/>
    <w:rsid w:val="00321DF7"/>
    <w:rsid w:val="00323744"/>
    <w:rsid w:val="00323D37"/>
    <w:rsid w:val="00324982"/>
    <w:rsid w:val="00325C28"/>
    <w:rsid w:val="0032629D"/>
    <w:rsid w:val="00326633"/>
    <w:rsid w:val="003319DA"/>
    <w:rsid w:val="0033219F"/>
    <w:rsid w:val="00332F5D"/>
    <w:rsid w:val="00333A45"/>
    <w:rsid w:val="00333ED6"/>
    <w:rsid w:val="00334611"/>
    <w:rsid w:val="003375B5"/>
    <w:rsid w:val="00337980"/>
    <w:rsid w:val="003403DE"/>
    <w:rsid w:val="003409B5"/>
    <w:rsid w:val="00340ACB"/>
    <w:rsid w:val="00340E9A"/>
    <w:rsid w:val="0034176A"/>
    <w:rsid w:val="003418F1"/>
    <w:rsid w:val="0034218B"/>
    <w:rsid w:val="003431EE"/>
    <w:rsid w:val="00343BCF"/>
    <w:rsid w:val="00345779"/>
    <w:rsid w:val="003459C9"/>
    <w:rsid w:val="00346A5F"/>
    <w:rsid w:val="0034732F"/>
    <w:rsid w:val="00347A26"/>
    <w:rsid w:val="00350E81"/>
    <w:rsid w:val="003518A2"/>
    <w:rsid w:val="00351D29"/>
    <w:rsid w:val="00352299"/>
    <w:rsid w:val="003530B7"/>
    <w:rsid w:val="00355123"/>
    <w:rsid w:val="00355D1B"/>
    <w:rsid w:val="003575CD"/>
    <w:rsid w:val="00357707"/>
    <w:rsid w:val="00357828"/>
    <w:rsid w:val="0035796D"/>
    <w:rsid w:val="00360B9B"/>
    <w:rsid w:val="003653D7"/>
    <w:rsid w:val="003655F2"/>
    <w:rsid w:val="0036645C"/>
    <w:rsid w:val="00367641"/>
    <w:rsid w:val="003704D8"/>
    <w:rsid w:val="00372D73"/>
    <w:rsid w:val="00373166"/>
    <w:rsid w:val="00373EC2"/>
    <w:rsid w:val="003740EB"/>
    <w:rsid w:val="0037532C"/>
    <w:rsid w:val="003755B6"/>
    <w:rsid w:val="003765AE"/>
    <w:rsid w:val="0037752E"/>
    <w:rsid w:val="00377D50"/>
    <w:rsid w:val="00383052"/>
    <w:rsid w:val="00383A72"/>
    <w:rsid w:val="00386A03"/>
    <w:rsid w:val="00386ACB"/>
    <w:rsid w:val="00387CB7"/>
    <w:rsid w:val="003901C5"/>
    <w:rsid w:val="00391EC4"/>
    <w:rsid w:val="003940EF"/>
    <w:rsid w:val="0039493A"/>
    <w:rsid w:val="00394BCA"/>
    <w:rsid w:val="00395DE7"/>
    <w:rsid w:val="0039746E"/>
    <w:rsid w:val="00397D9A"/>
    <w:rsid w:val="003A05E6"/>
    <w:rsid w:val="003A0B81"/>
    <w:rsid w:val="003A1D25"/>
    <w:rsid w:val="003A29DE"/>
    <w:rsid w:val="003A3C59"/>
    <w:rsid w:val="003A7E2C"/>
    <w:rsid w:val="003B1D27"/>
    <w:rsid w:val="003B267F"/>
    <w:rsid w:val="003B3648"/>
    <w:rsid w:val="003B491E"/>
    <w:rsid w:val="003B6DDA"/>
    <w:rsid w:val="003C1CBB"/>
    <w:rsid w:val="003C20B3"/>
    <w:rsid w:val="003C2359"/>
    <w:rsid w:val="003C3761"/>
    <w:rsid w:val="003C455C"/>
    <w:rsid w:val="003C6B63"/>
    <w:rsid w:val="003C6F80"/>
    <w:rsid w:val="003C73AA"/>
    <w:rsid w:val="003C7500"/>
    <w:rsid w:val="003C7C17"/>
    <w:rsid w:val="003D20F4"/>
    <w:rsid w:val="003D2D35"/>
    <w:rsid w:val="003D2E87"/>
    <w:rsid w:val="003D3076"/>
    <w:rsid w:val="003D450B"/>
    <w:rsid w:val="003D5D9D"/>
    <w:rsid w:val="003D6FD7"/>
    <w:rsid w:val="003D708E"/>
    <w:rsid w:val="003E05B3"/>
    <w:rsid w:val="003E0C37"/>
    <w:rsid w:val="003E106C"/>
    <w:rsid w:val="003E11F8"/>
    <w:rsid w:val="003E163B"/>
    <w:rsid w:val="003E21B9"/>
    <w:rsid w:val="003E28C8"/>
    <w:rsid w:val="003E319E"/>
    <w:rsid w:val="003E37EC"/>
    <w:rsid w:val="003E42F4"/>
    <w:rsid w:val="003E52DC"/>
    <w:rsid w:val="003E67BE"/>
    <w:rsid w:val="003E6F9B"/>
    <w:rsid w:val="003E78BD"/>
    <w:rsid w:val="003F03FC"/>
    <w:rsid w:val="003F096B"/>
    <w:rsid w:val="003F135A"/>
    <w:rsid w:val="003F2CAF"/>
    <w:rsid w:val="003F59AE"/>
    <w:rsid w:val="003F5A05"/>
    <w:rsid w:val="003F7988"/>
    <w:rsid w:val="004002F0"/>
    <w:rsid w:val="00400BB0"/>
    <w:rsid w:val="004020E2"/>
    <w:rsid w:val="004023C5"/>
    <w:rsid w:val="00403BCE"/>
    <w:rsid w:val="0040497E"/>
    <w:rsid w:val="0040505D"/>
    <w:rsid w:val="004056BD"/>
    <w:rsid w:val="00405EC7"/>
    <w:rsid w:val="004063C9"/>
    <w:rsid w:val="0041114E"/>
    <w:rsid w:val="004127BD"/>
    <w:rsid w:val="00412911"/>
    <w:rsid w:val="00412E18"/>
    <w:rsid w:val="00412F95"/>
    <w:rsid w:val="004145EF"/>
    <w:rsid w:val="00414FC8"/>
    <w:rsid w:val="00415A84"/>
    <w:rsid w:val="0041684B"/>
    <w:rsid w:val="00417E00"/>
    <w:rsid w:val="00421B9D"/>
    <w:rsid w:val="00427C1D"/>
    <w:rsid w:val="0043005E"/>
    <w:rsid w:val="0043144D"/>
    <w:rsid w:val="004353D9"/>
    <w:rsid w:val="00437A53"/>
    <w:rsid w:val="00440420"/>
    <w:rsid w:val="00440B96"/>
    <w:rsid w:val="00443352"/>
    <w:rsid w:val="00443FE4"/>
    <w:rsid w:val="00445ED6"/>
    <w:rsid w:val="00447BF6"/>
    <w:rsid w:val="004503E9"/>
    <w:rsid w:val="00451136"/>
    <w:rsid w:val="00451764"/>
    <w:rsid w:val="00452738"/>
    <w:rsid w:val="00454D28"/>
    <w:rsid w:val="00455104"/>
    <w:rsid w:val="0045627B"/>
    <w:rsid w:val="00456A36"/>
    <w:rsid w:val="00456E80"/>
    <w:rsid w:val="00457421"/>
    <w:rsid w:val="004614DE"/>
    <w:rsid w:val="0046242F"/>
    <w:rsid w:val="0046288F"/>
    <w:rsid w:val="0046455F"/>
    <w:rsid w:val="00465406"/>
    <w:rsid w:val="00465424"/>
    <w:rsid w:val="00466301"/>
    <w:rsid w:val="0046671D"/>
    <w:rsid w:val="00466B9C"/>
    <w:rsid w:val="00470694"/>
    <w:rsid w:val="00471348"/>
    <w:rsid w:val="00471C2D"/>
    <w:rsid w:val="004726EF"/>
    <w:rsid w:val="00473F8B"/>
    <w:rsid w:val="00474C1F"/>
    <w:rsid w:val="004759D7"/>
    <w:rsid w:val="00475A3D"/>
    <w:rsid w:val="00476157"/>
    <w:rsid w:val="00476CC6"/>
    <w:rsid w:val="00476F69"/>
    <w:rsid w:val="00477507"/>
    <w:rsid w:val="00480E1F"/>
    <w:rsid w:val="00480FC4"/>
    <w:rsid w:val="0048162E"/>
    <w:rsid w:val="004836D3"/>
    <w:rsid w:val="00483F7B"/>
    <w:rsid w:val="00484541"/>
    <w:rsid w:val="004858F8"/>
    <w:rsid w:val="00492030"/>
    <w:rsid w:val="00493031"/>
    <w:rsid w:val="0049374B"/>
    <w:rsid w:val="00494BAC"/>
    <w:rsid w:val="00495A1A"/>
    <w:rsid w:val="004966CE"/>
    <w:rsid w:val="00497149"/>
    <w:rsid w:val="004A0E21"/>
    <w:rsid w:val="004A1014"/>
    <w:rsid w:val="004A162B"/>
    <w:rsid w:val="004A3F0D"/>
    <w:rsid w:val="004A4692"/>
    <w:rsid w:val="004B07D2"/>
    <w:rsid w:val="004B2507"/>
    <w:rsid w:val="004B3694"/>
    <w:rsid w:val="004B5139"/>
    <w:rsid w:val="004B69F8"/>
    <w:rsid w:val="004B6A10"/>
    <w:rsid w:val="004B7E39"/>
    <w:rsid w:val="004C160B"/>
    <w:rsid w:val="004C1668"/>
    <w:rsid w:val="004C1E5C"/>
    <w:rsid w:val="004C2FB0"/>
    <w:rsid w:val="004C32CC"/>
    <w:rsid w:val="004C3BF3"/>
    <w:rsid w:val="004C49C1"/>
    <w:rsid w:val="004C4B33"/>
    <w:rsid w:val="004C79B3"/>
    <w:rsid w:val="004D0126"/>
    <w:rsid w:val="004D1C75"/>
    <w:rsid w:val="004D1FAB"/>
    <w:rsid w:val="004D2011"/>
    <w:rsid w:val="004D441F"/>
    <w:rsid w:val="004D4E9F"/>
    <w:rsid w:val="004D5131"/>
    <w:rsid w:val="004D6061"/>
    <w:rsid w:val="004D6748"/>
    <w:rsid w:val="004D697E"/>
    <w:rsid w:val="004D7028"/>
    <w:rsid w:val="004E0D0E"/>
    <w:rsid w:val="004E1337"/>
    <w:rsid w:val="004E1884"/>
    <w:rsid w:val="004E2888"/>
    <w:rsid w:val="004E4472"/>
    <w:rsid w:val="004E4487"/>
    <w:rsid w:val="004E51F7"/>
    <w:rsid w:val="004F1AE6"/>
    <w:rsid w:val="004F3ED4"/>
    <w:rsid w:val="004F5CFD"/>
    <w:rsid w:val="004F6167"/>
    <w:rsid w:val="004F6AD2"/>
    <w:rsid w:val="004F6B90"/>
    <w:rsid w:val="004F7025"/>
    <w:rsid w:val="004F73B8"/>
    <w:rsid w:val="00500291"/>
    <w:rsid w:val="0050138E"/>
    <w:rsid w:val="005032FD"/>
    <w:rsid w:val="00504AC5"/>
    <w:rsid w:val="00506284"/>
    <w:rsid w:val="00507967"/>
    <w:rsid w:val="0051028C"/>
    <w:rsid w:val="005159E4"/>
    <w:rsid w:val="00515DBE"/>
    <w:rsid w:val="00520A45"/>
    <w:rsid w:val="00522EE1"/>
    <w:rsid w:val="00523086"/>
    <w:rsid w:val="005230FE"/>
    <w:rsid w:val="00523174"/>
    <w:rsid w:val="005254C3"/>
    <w:rsid w:val="00530C42"/>
    <w:rsid w:val="005311FD"/>
    <w:rsid w:val="0053337A"/>
    <w:rsid w:val="00533D33"/>
    <w:rsid w:val="0053520B"/>
    <w:rsid w:val="005359AE"/>
    <w:rsid w:val="00537C4A"/>
    <w:rsid w:val="0054067F"/>
    <w:rsid w:val="00540AEF"/>
    <w:rsid w:val="0054219B"/>
    <w:rsid w:val="0054238F"/>
    <w:rsid w:val="0054503C"/>
    <w:rsid w:val="0055006E"/>
    <w:rsid w:val="0055058F"/>
    <w:rsid w:val="00550EFE"/>
    <w:rsid w:val="00550F6F"/>
    <w:rsid w:val="005510D7"/>
    <w:rsid w:val="00553B4E"/>
    <w:rsid w:val="00555276"/>
    <w:rsid w:val="00556BF2"/>
    <w:rsid w:val="00560112"/>
    <w:rsid w:val="00560162"/>
    <w:rsid w:val="00560D14"/>
    <w:rsid w:val="005616B9"/>
    <w:rsid w:val="00562667"/>
    <w:rsid w:val="005626C0"/>
    <w:rsid w:val="00563A71"/>
    <w:rsid w:val="0056404F"/>
    <w:rsid w:val="005641A8"/>
    <w:rsid w:val="00564996"/>
    <w:rsid w:val="0056639F"/>
    <w:rsid w:val="0056667E"/>
    <w:rsid w:val="005678C6"/>
    <w:rsid w:val="0057149E"/>
    <w:rsid w:val="00571B22"/>
    <w:rsid w:val="0057313F"/>
    <w:rsid w:val="0057316F"/>
    <w:rsid w:val="00575472"/>
    <w:rsid w:val="0057615B"/>
    <w:rsid w:val="00577FBB"/>
    <w:rsid w:val="00580E55"/>
    <w:rsid w:val="00581EAB"/>
    <w:rsid w:val="005836FD"/>
    <w:rsid w:val="00583842"/>
    <w:rsid w:val="0058394E"/>
    <w:rsid w:val="00584484"/>
    <w:rsid w:val="00586077"/>
    <w:rsid w:val="00586884"/>
    <w:rsid w:val="00587F60"/>
    <w:rsid w:val="00594FAC"/>
    <w:rsid w:val="00595B8E"/>
    <w:rsid w:val="005968E8"/>
    <w:rsid w:val="00596FAF"/>
    <w:rsid w:val="005A15FB"/>
    <w:rsid w:val="005A267C"/>
    <w:rsid w:val="005A2759"/>
    <w:rsid w:val="005A2F16"/>
    <w:rsid w:val="005A7163"/>
    <w:rsid w:val="005A77A8"/>
    <w:rsid w:val="005B0185"/>
    <w:rsid w:val="005B2A9F"/>
    <w:rsid w:val="005B4624"/>
    <w:rsid w:val="005B4776"/>
    <w:rsid w:val="005B5B33"/>
    <w:rsid w:val="005B75A2"/>
    <w:rsid w:val="005B7A77"/>
    <w:rsid w:val="005C0402"/>
    <w:rsid w:val="005C051A"/>
    <w:rsid w:val="005C2372"/>
    <w:rsid w:val="005C3268"/>
    <w:rsid w:val="005C4223"/>
    <w:rsid w:val="005C62B2"/>
    <w:rsid w:val="005C6675"/>
    <w:rsid w:val="005C7485"/>
    <w:rsid w:val="005D145E"/>
    <w:rsid w:val="005D1AD1"/>
    <w:rsid w:val="005D36D9"/>
    <w:rsid w:val="005D3AA8"/>
    <w:rsid w:val="005D74AD"/>
    <w:rsid w:val="005E0460"/>
    <w:rsid w:val="005E1F64"/>
    <w:rsid w:val="005E23DC"/>
    <w:rsid w:val="005E3538"/>
    <w:rsid w:val="005E38B7"/>
    <w:rsid w:val="005E3C95"/>
    <w:rsid w:val="005E3E3B"/>
    <w:rsid w:val="005E49B7"/>
    <w:rsid w:val="005E4AF0"/>
    <w:rsid w:val="005E4AF9"/>
    <w:rsid w:val="005E685D"/>
    <w:rsid w:val="005E6999"/>
    <w:rsid w:val="005F0BFB"/>
    <w:rsid w:val="005F11D8"/>
    <w:rsid w:val="005F1DB6"/>
    <w:rsid w:val="005F2D14"/>
    <w:rsid w:val="005F4D36"/>
    <w:rsid w:val="005F50E8"/>
    <w:rsid w:val="005F578F"/>
    <w:rsid w:val="005F5A5E"/>
    <w:rsid w:val="006006E4"/>
    <w:rsid w:val="00602716"/>
    <w:rsid w:val="00602BE5"/>
    <w:rsid w:val="00602C88"/>
    <w:rsid w:val="00603C88"/>
    <w:rsid w:val="00605178"/>
    <w:rsid w:val="0060619D"/>
    <w:rsid w:val="0060677A"/>
    <w:rsid w:val="00613FE9"/>
    <w:rsid w:val="00614504"/>
    <w:rsid w:val="00614792"/>
    <w:rsid w:val="0062117E"/>
    <w:rsid w:val="00621B3D"/>
    <w:rsid w:val="00623132"/>
    <w:rsid w:val="00623809"/>
    <w:rsid w:val="0062428A"/>
    <w:rsid w:val="0062504C"/>
    <w:rsid w:val="0062507E"/>
    <w:rsid w:val="006255D7"/>
    <w:rsid w:val="006273B2"/>
    <w:rsid w:val="00632C6B"/>
    <w:rsid w:val="00632DFB"/>
    <w:rsid w:val="00634760"/>
    <w:rsid w:val="006348DD"/>
    <w:rsid w:val="0063563C"/>
    <w:rsid w:val="0063780C"/>
    <w:rsid w:val="00637A43"/>
    <w:rsid w:val="00637D3A"/>
    <w:rsid w:val="00637E92"/>
    <w:rsid w:val="00641128"/>
    <w:rsid w:val="006426B4"/>
    <w:rsid w:val="00642CB0"/>
    <w:rsid w:val="00644002"/>
    <w:rsid w:val="00644A1F"/>
    <w:rsid w:val="00650D28"/>
    <w:rsid w:val="00652E72"/>
    <w:rsid w:val="00654038"/>
    <w:rsid w:val="00654B0A"/>
    <w:rsid w:val="00654D52"/>
    <w:rsid w:val="00657B6A"/>
    <w:rsid w:val="00657C30"/>
    <w:rsid w:val="00657CD8"/>
    <w:rsid w:val="006601EB"/>
    <w:rsid w:val="0066026A"/>
    <w:rsid w:val="00660D9F"/>
    <w:rsid w:val="00661175"/>
    <w:rsid w:val="00661CF9"/>
    <w:rsid w:val="00662981"/>
    <w:rsid w:val="00663045"/>
    <w:rsid w:val="00663117"/>
    <w:rsid w:val="006640C8"/>
    <w:rsid w:val="006644AB"/>
    <w:rsid w:val="00665E44"/>
    <w:rsid w:val="00666343"/>
    <w:rsid w:val="00666D45"/>
    <w:rsid w:val="00667350"/>
    <w:rsid w:val="00667C96"/>
    <w:rsid w:val="00670680"/>
    <w:rsid w:val="00672194"/>
    <w:rsid w:val="006725BE"/>
    <w:rsid w:val="006743ED"/>
    <w:rsid w:val="00675550"/>
    <w:rsid w:val="00675F2A"/>
    <w:rsid w:val="00676B86"/>
    <w:rsid w:val="00680D13"/>
    <w:rsid w:val="0068212A"/>
    <w:rsid w:val="00682FD7"/>
    <w:rsid w:val="00683525"/>
    <w:rsid w:val="00684273"/>
    <w:rsid w:val="00684610"/>
    <w:rsid w:val="00685AAC"/>
    <w:rsid w:val="00690CB3"/>
    <w:rsid w:val="00691D67"/>
    <w:rsid w:val="00693323"/>
    <w:rsid w:val="0069541B"/>
    <w:rsid w:val="00695EED"/>
    <w:rsid w:val="00697229"/>
    <w:rsid w:val="006A2198"/>
    <w:rsid w:val="006A294B"/>
    <w:rsid w:val="006A444A"/>
    <w:rsid w:val="006A4ED8"/>
    <w:rsid w:val="006A725A"/>
    <w:rsid w:val="006A7843"/>
    <w:rsid w:val="006B2867"/>
    <w:rsid w:val="006B291C"/>
    <w:rsid w:val="006B2CE4"/>
    <w:rsid w:val="006B5CBD"/>
    <w:rsid w:val="006C109E"/>
    <w:rsid w:val="006C6740"/>
    <w:rsid w:val="006C6A13"/>
    <w:rsid w:val="006C7172"/>
    <w:rsid w:val="006C7FBB"/>
    <w:rsid w:val="006D0774"/>
    <w:rsid w:val="006D0BC3"/>
    <w:rsid w:val="006D1DAC"/>
    <w:rsid w:val="006D2D19"/>
    <w:rsid w:val="006D3E3C"/>
    <w:rsid w:val="006D49F9"/>
    <w:rsid w:val="006D6DD4"/>
    <w:rsid w:val="006D7889"/>
    <w:rsid w:val="006E1C18"/>
    <w:rsid w:val="006E283D"/>
    <w:rsid w:val="006E2B86"/>
    <w:rsid w:val="006E35A3"/>
    <w:rsid w:val="006E5FF2"/>
    <w:rsid w:val="006E6E0B"/>
    <w:rsid w:val="006F1B2A"/>
    <w:rsid w:val="006F2DDB"/>
    <w:rsid w:val="006F301F"/>
    <w:rsid w:val="006F3102"/>
    <w:rsid w:val="006F48B9"/>
    <w:rsid w:val="006F6F28"/>
    <w:rsid w:val="0070080C"/>
    <w:rsid w:val="00704313"/>
    <w:rsid w:val="007044B0"/>
    <w:rsid w:val="00705595"/>
    <w:rsid w:val="00705623"/>
    <w:rsid w:val="00705D4E"/>
    <w:rsid w:val="00706365"/>
    <w:rsid w:val="007068F2"/>
    <w:rsid w:val="007074C4"/>
    <w:rsid w:val="0071045C"/>
    <w:rsid w:val="0071211D"/>
    <w:rsid w:val="0071273B"/>
    <w:rsid w:val="0071397C"/>
    <w:rsid w:val="00716A43"/>
    <w:rsid w:val="00716B61"/>
    <w:rsid w:val="00716CC6"/>
    <w:rsid w:val="00717A3E"/>
    <w:rsid w:val="00720379"/>
    <w:rsid w:val="007214B2"/>
    <w:rsid w:val="00721601"/>
    <w:rsid w:val="00721A83"/>
    <w:rsid w:val="00721CF3"/>
    <w:rsid w:val="00722DFC"/>
    <w:rsid w:val="007245CE"/>
    <w:rsid w:val="0073007D"/>
    <w:rsid w:val="00731856"/>
    <w:rsid w:val="007336B2"/>
    <w:rsid w:val="00733C76"/>
    <w:rsid w:val="00733F25"/>
    <w:rsid w:val="00734A78"/>
    <w:rsid w:val="0073735A"/>
    <w:rsid w:val="0073750F"/>
    <w:rsid w:val="00737752"/>
    <w:rsid w:val="00740186"/>
    <w:rsid w:val="0074105D"/>
    <w:rsid w:val="00742BF1"/>
    <w:rsid w:val="0074448F"/>
    <w:rsid w:val="00745AFE"/>
    <w:rsid w:val="0074717E"/>
    <w:rsid w:val="007476CE"/>
    <w:rsid w:val="0075005E"/>
    <w:rsid w:val="00750736"/>
    <w:rsid w:val="00751BDE"/>
    <w:rsid w:val="00751C0D"/>
    <w:rsid w:val="007529D5"/>
    <w:rsid w:val="00753162"/>
    <w:rsid w:val="00753774"/>
    <w:rsid w:val="00755494"/>
    <w:rsid w:val="00755852"/>
    <w:rsid w:val="00756BB9"/>
    <w:rsid w:val="00756E21"/>
    <w:rsid w:val="007575ED"/>
    <w:rsid w:val="00757B1B"/>
    <w:rsid w:val="00760A01"/>
    <w:rsid w:val="00761082"/>
    <w:rsid w:val="007614C8"/>
    <w:rsid w:val="0076273B"/>
    <w:rsid w:val="00764B49"/>
    <w:rsid w:val="00766B03"/>
    <w:rsid w:val="007712EB"/>
    <w:rsid w:val="007724CA"/>
    <w:rsid w:val="00773312"/>
    <w:rsid w:val="007738AD"/>
    <w:rsid w:val="00777E58"/>
    <w:rsid w:val="00781060"/>
    <w:rsid w:val="007810E0"/>
    <w:rsid w:val="00782CEF"/>
    <w:rsid w:val="0078311C"/>
    <w:rsid w:val="007836FD"/>
    <w:rsid w:val="007837A5"/>
    <w:rsid w:val="007850B8"/>
    <w:rsid w:val="007852C4"/>
    <w:rsid w:val="00790060"/>
    <w:rsid w:val="00790552"/>
    <w:rsid w:val="00790D5A"/>
    <w:rsid w:val="0079168D"/>
    <w:rsid w:val="00791CCF"/>
    <w:rsid w:val="00793BF4"/>
    <w:rsid w:val="00794B7C"/>
    <w:rsid w:val="00796984"/>
    <w:rsid w:val="007A0C1F"/>
    <w:rsid w:val="007A230B"/>
    <w:rsid w:val="007A3575"/>
    <w:rsid w:val="007A5A77"/>
    <w:rsid w:val="007A5F8F"/>
    <w:rsid w:val="007A6CDA"/>
    <w:rsid w:val="007A7500"/>
    <w:rsid w:val="007A767A"/>
    <w:rsid w:val="007B4FE2"/>
    <w:rsid w:val="007B5DBB"/>
    <w:rsid w:val="007C0B4D"/>
    <w:rsid w:val="007C19D3"/>
    <w:rsid w:val="007C2794"/>
    <w:rsid w:val="007C38EB"/>
    <w:rsid w:val="007C3A4F"/>
    <w:rsid w:val="007C3B33"/>
    <w:rsid w:val="007C44C8"/>
    <w:rsid w:val="007C71DF"/>
    <w:rsid w:val="007C77E6"/>
    <w:rsid w:val="007C7A70"/>
    <w:rsid w:val="007D0638"/>
    <w:rsid w:val="007D0DE4"/>
    <w:rsid w:val="007D2C29"/>
    <w:rsid w:val="007D34DE"/>
    <w:rsid w:val="007D4A57"/>
    <w:rsid w:val="007D5C0D"/>
    <w:rsid w:val="007D68C0"/>
    <w:rsid w:val="007D6B1A"/>
    <w:rsid w:val="007D75F6"/>
    <w:rsid w:val="007E0544"/>
    <w:rsid w:val="007E1565"/>
    <w:rsid w:val="007E188E"/>
    <w:rsid w:val="007E1B11"/>
    <w:rsid w:val="007E2407"/>
    <w:rsid w:val="007E4559"/>
    <w:rsid w:val="007E55C3"/>
    <w:rsid w:val="007E6920"/>
    <w:rsid w:val="007E6C82"/>
    <w:rsid w:val="007F31A0"/>
    <w:rsid w:val="007F3A03"/>
    <w:rsid w:val="007F3B15"/>
    <w:rsid w:val="007F41B4"/>
    <w:rsid w:val="007F5300"/>
    <w:rsid w:val="007F75F1"/>
    <w:rsid w:val="007F7BC8"/>
    <w:rsid w:val="007F7D02"/>
    <w:rsid w:val="008027FE"/>
    <w:rsid w:val="00803CF1"/>
    <w:rsid w:val="00805284"/>
    <w:rsid w:val="00806E03"/>
    <w:rsid w:val="008119B2"/>
    <w:rsid w:val="00811AF0"/>
    <w:rsid w:val="008135CA"/>
    <w:rsid w:val="00816E7D"/>
    <w:rsid w:val="0081700D"/>
    <w:rsid w:val="008178CE"/>
    <w:rsid w:val="00820689"/>
    <w:rsid w:val="00821668"/>
    <w:rsid w:val="008231C0"/>
    <w:rsid w:val="00823C04"/>
    <w:rsid w:val="00824BB9"/>
    <w:rsid w:val="008251F1"/>
    <w:rsid w:val="00826B84"/>
    <w:rsid w:val="00830820"/>
    <w:rsid w:val="00831CEE"/>
    <w:rsid w:val="00832469"/>
    <w:rsid w:val="00834B19"/>
    <w:rsid w:val="00840FB5"/>
    <w:rsid w:val="008417B5"/>
    <w:rsid w:val="008439D4"/>
    <w:rsid w:val="00843CF8"/>
    <w:rsid w:val="00846926"/>
    <w:rsid w:val="00846DBE"/>
    <w:rsid w:val="00847076"/>
    <w:rsid w:val="00847F21"/>
    <w:rsid w:val="0085175F"/>
    <w:rsid w:val="00851C38"/>
    <w:rsid w:val="00852F66"/>
    <w:rsid w:val="00854715"/>
    <w:rsid w:val="00855640"/>
    <w:rsid w:val="00855BB7"/>
    <w:rsid w:val="00860D5B"/>
    <w:rsid w:val="0086248C"/>
    <w:rsid w:val="0086313B"/>
    <w:rsid w:val="00863DBB"/>
    <w:rsid w:val="00863DEA"/>
    <w:rsid w:val="008667EE"/>
    <w:rsid w:val="00867813"/>
    <w:rsid w:val="00867EA3"/>
    <w:rsid w:val="00873D93"/>
    <w:rsid w:val="0087483A"/>
    <w:rsid w:val="00875512"/>
    <w:rsid w:val="00875FC8"/>
    <w:rsid w:val="00881EA6"/>
    <w:rsid w:val="008821A0"/>
    <w:rsid w:val="008825E0"/>
    <w:rsid w:val="00882A9C"/>
    <w:rsid w:val="00882EC4"/>
    <w:rsid w:val="00885013"/>
    <w:rsid w:val="00887521"/>
    <w:rsid w:val="00887988"/>
    <w:rsid w:val="00890980"/>
    <w:rsid w:val="0089194A"/>
    <w:rsid w:val="008921E1"/>
    <w:rsid w:val="00894255"/>
    <w:rsid w:val="00894486"/>
    <w:rsid w:val="008947F8"/>
    <w:rsid w:val="008957EF"/>
    <w:rsid w:val="00897631"/>
    <w:rsid w:val="00897D17"/>
    <w:rsid w:val="008A2D2C"/>
    <w:rsid w:val="008A2FD5"/>
    <w:rsid w:val="008A354C"/>
    <w:rsid w:val="008A3D78"/>
    <w:rsid w:val="008A5D79"/>
    <w:rsid w:val="008B1DC7"/>
    <w:rsid w:val="008B1FC6"/>
    <w:rsid w:val="008B2055"/>
    <w:rsid w:val="008B2109"/>
    <w:rsid w:val="008B464C"/>
    <w:rsid w:val="008B4AFD"/>
    <w:rsid w:val="008B4D65"/>
    <w:rsid w:val="008B5061"/>
    <w:rsid w:val="008B5AB6"/>
    <w:rsid w:val="008B66E2"/>
    <w:rsid w:val="008B7A31"/>
    <w:rsid w:val="008C0304"/>
    <w:rsid w:val="008C3A9C"/>
    <w:rsid w:val="008C3DDC"/>
    <w:rsid w:val="008C408F"/>
    <w:rsid w:val="008C4933"/>
    <w:rsid w:val="008C5F2A"/>
    <w:rsid w:val="008D1EE0"/>
    <w:rsid w:val="008D2DB3"/>
    <w:rsid w:val="008D2DD1"/>
    <w:rsid w:val="008D3CBB"/>
    <w:rsid w:val="008E059B"/>
    <w:rsid w:val="008E0D44"/>
    <w:rsid w:val="008E26BF"/>
    <w:rsid w:val="008E2C9B"/>
    <w:rsid w:val="008E310E"/>
    <w:rsid w:val="008E33EF"/>
    <w:rsid w:val="008E37BB"/>
    <w:rsid w:val="008E5124"/>
    <w:rsid w:val="008E520F"/>
    <w:rsid w:val="008E5552"/>
    <w:rsid w:val="008E5B0B"/>
    <w:rsid w:val="008E6D3C"/>
    <w:rsid w:val="008E7107"/>
    <w:rsid w:val="008F0855"/>
    <w:rsid w:val="008F1370"/>
    <w:rsid w:val="008F25F9"/>
    <w:rsid w:val="008F2DE0"/>
    <w:rsid w:val="008F36CD"/>
    <w:rsid w:val="008F4697"/>
    <w:rsid w:val="008F699A"/>
    <w:rsid w:val="00900B0B"/>
    <w:rsid w:val="009032A2"/>
    <w:rsid w:val="009032EE"/>
    <w:rsid w:val="009042D0"/>
    <w:rsid w:val="00904953"/>
    <w:rsid w:val="00904B45"/>
    <w:rsid w:val="00904F50"/>
    <w:rsid w:val="00905242"/>
    <w:rsid w:val="0091003A"/>
    <w:rsid w:val="00912E6B"/>
    <w:rsid w:val="00913C5A"/>
    <w:rsid w:val="00913F63"/>
    <w:rsid w:val="009141CD"/>
    <w:rsid w:val="00915564"/>
    <w:rsid w:val="00915A2F"/>
    <w:rsid w:val="00916734"/>
    <w:rsid w:val="0092018E"/>
    <w:rsid w:val="00920545"/>
    <w:rsid w:val="00920821"/>
    <w:rsid w:val="00920EB2"/>
    <w:rsid w:val="00921905"/>
    <w:rsid w:val="00921ED7"/>
    <w:rsid w:val="00921F89"/>
    <w:rsid w:val="00922AB7"/>
    <w:rsid w:val="00923214"/>
    <w:rsid w:val="00923411"/>
    <w:rsid w:val="00923633"/>
    <w:rsid w:val="00924E6E"/>
    <w:rsid w:val="00926BDA"/>
    <w:rsid w:val="0092786D"/>
    <w:rsid w:val="009326D7"/>
    <w:rsid w:val="0093316D"/>
    <w:rsid w:val="009336A8"/>
    <w:rsid w:val="0093785F"/>
    <w:rsid w:val="00937B41"/>
    <w:rsid w:val="00940AD4"/>
    <w:rsid w:val="00940E72"/>
    <w:rsid w:val="009417CD"/>
    <w:rsid w:val="0094638C"/>
    <w:rsid w:val="009463DA"/>
    <w:rsid w:val="00946B5E"/>
    <w:rsid w:val="00947CB9"/>
    <w:rsid w:val="00950850"/>
    <w:rsid w:val="00950CCF"/>
    <w:rsid w:val="00957304"/>
    <w:rsid w:val="009573DC"/>
    <w:rsid w:val="00960009"/>
    <w:rsid w:val="00960BE2"/>
    <w:rsid w:val="009612CD"/>
    <w:rsid w:val="00961DBE"/>
    <w:rsid w:val="00961DE7"/>
    <w:rsid w:val="00962DF7"/>
    <w:rsid w:val="009657C0"/>
    <w:rsid w:val="009657FA"/>
    <w:rsid w:val="009668CC"/>
    <w:rsid w:val="00966BCC"/>
    <w:rsid w:val="00970C57"/>
    <w:rsid w:val="00970F2B"/>
    <w:rsid w:val="009711DD"/>
    <w:rsid w:val="00974880"/>
    <w:rsid w:val="00976729"/>
    <w:rsid w:val="00976FB9"/>
    <w:rsid w:val="0098205F"/>
    <w:rsid w:val="00982885"/>
    <w:rsid w:val="00983A6F"/>
    <w:rsid w:val="00985810"/>
    <w:rsid w:val="00985BDA"/>
    <w:rsid w:val="00985D5A"/>
    <w:rsid w:val="00987783"/>
    <w:rsid w:val="00990960"/>
    <w:rsid w:val="0099270C"/>
    <w:rsid w:val="0099317D"/>
    <w:rsid w:val="00993485"/>
    <w:rsid w:val="0099654C"/>
    <w:rsid w:val="009A3D9A"/>
    <w:rsid w:val="009A4DF3"/>
    <w:rsid w:val="009A74CB"/>
    <w:rsid w:val="009B0B18"/>
    <w:rsid w:val="009B167E"/>
    <w:rsid w:val="009B3BAF"/>
    <w:rsid w:val="009B3DAB"/>
    <w:rsid w:val="009B6E09"/>
    <w:rsid w:val="009B73A8"/>
    <w:rsid w:val="009C03F9"/>
    <w:rsid w:val="009C3689"/>
    <w:rsid w:val="009C396D"/>
    <w:rsid w:val="009C3C41"/>
    <w:rsid w:val="009C3E41"/>
    <w:rsid w:val="009C570C"/>
    <w:rsid w:val="009C59EC"/>
    <w:rsid w:val="009C62A9"/>
    <w:rsid w:val="009C6C92"/>
    <w:rsid w:val="009C6D7F"/>
    <w:rsid w:val="009D0584"/>
    <w:rsid w:val="009D090C"/>
    <w:rsid w:val="009D1F1B"/>
    <w:rsid w:val="009D219D"/>
    <w:rsid w:val="009D2373"/>
    <w:rsid w:val="009D29F3"/>
    <w:rsid w:val="009D2A0E"/>
    <w:rsid w:val="009D2C88"/>
    <w:rsid w:val="009D3FF2"/>
    <w:rsid w:val="009D4C9B"/>
    <w:rsid w:val="009D794E"/>
    <w:rsid w:val="009E02FC"/>
    <w:rsid w:val="009E047E"/>
    <w:rsid w:val="009E0538"/>
    <w:rsid w:val="009E1BAC"/>
    <w:rsid w:val="009E25BA"/>
    <w:rsid w:val="009E57B8"/>
    <w:rsid w:val="009E6AC2"/>
    <w:rsid w:val="009E6BF2"/>
    <w:rsid w:val="009E70B6"/>
    <w:rsid w:val="009F0078"/>
    <w:rsid w:val="009F0160"/>
    <w:rsid w:val="009F0BF6"/>
    <w:rsid w:val="009F1F99"/>
    <w:rsid w:val="009F2768"/>
    <w:rsid w:val="009F3BD4"/>
    <w:rsid w:val="009F5938"/>
    <w:rsid w:val="009F72EF"/>
    <w:rsid w:val="009F7C13"/>
    <w:rsid w:val="00A00C1C"/>
    <w:rsid w:val="00A01341"/>
    <w:rsid w:val="00A074E4"/>
    <w:rsid w:val="00A10380"/>
    <w:rsid w:val="00A119C6"/>
    <w:rsid w:val="00A11BDF"/>
    <w:rsid w:val="00A11F48"/>
    <w:rsid w:val="00A146AA"/>
    <w:rsid w:val="00A14AD9"/>
    <w:rsid w:val="00A14B2D"/>
    <w:rsid w:val="00A1528F"/>
    <w:rsid w:val="00A15A32"/>
    <w:rsid w:val="00A16637"/>
    <w:rsid w:val="00A16668"/>
    <w:rsid w:val="00A21394"/>
    <w:rsid w:val="00A228B5"/>
    <w:rsid w:val="00A22CA0"/>
    <w:rsid w:val="00A2324B"/>
    <w:rsid w:val="00A248CE"/>
    <w:rsid w:val="00A24B0B"/>
    <w:rsid w:val="00A25FE7"/>
    <w:rsid w:val="00A26770"/>
    <w:rsid w:val="00A31216"/>
    <w:rsid w:val="00A31219"/>
    <w:rsid w:val="00A32822"/>
    <w:rsid w:val="00A328D3"/>
    <w:rsid w:val="00A33A06"/>
    <w:rsid w:val="00A355C1"/>
    <w:rsid w:val="00A362E5"/>
    <w:rsid w:val="00A3635B"/>
    <w:rsid w:val="00A36911"/>
    <w:rsid w:val="00A37016"/>
    <w:rsid w:val="00A372C2"/>
    <w:rsid w:val="00A40ED6"/>
    <w:rsid w:val="00A415BA"/>
    <w:rsid w:val="00A429DE"/>
    <w:rsid w:val="00A4323E"/>
    <w:rsid w:val="00A443DA"/>
    <w:rsid w:val="00A45F69"/>
    <w:rsid w:val="00A4603D"/>
    <w:rsid w:val="00A46C40"/>
    <w:rsid w:val="00A4765F"/>
    <w:rsid w:val="00A47A47"/>
    <w:rsid w:val="00A47FA5"/>
    <w:rsid w:val="00A500F8"/>
    <w:rsid w:val="00A507D5"/>
    <w:rsid w:val="00A50EB1"/>
    <w:rsid w:val="00A511D5"/>
    <w:rsid w:val="00A52B4B"/>
    <w:rsid w:val="00A52F06"/>
    <w:rsid w:val="00A533E0"/>
    <w:rsid w:val="00A547F5"/>
    <w:rsid w:val="00A54F1E"/>
    <w:rsid w:val="00A5633B"/>
    <w:rsid w:val="00A56748"/>
    <w:rsid w:val="00A572C7"/>
    <w:rsid w:val="00A60195"/>
    <w:rsid w:val="00A6041F"/>
    <w:rsid w:val="00A6063E"/>
    <w:rsid w:val="00A61125"/>
    <w:rsid w:val="00A61AEE"/>
    <w:rsid w:val="00A62AAF"/>
    <w:rsid w:val="00A62EF9"/>
    <w:rsid w:val="00A6334F"/>
    <w:rsid w:val="00A63417"/>
    <w:rsid w:val="00A63433"/>
    <w:rsid w:val="00A63913"/>
    <w:rsid w:val="00A64C00"/>
    <w:rsid w:val="00A65170"/>
    <w:rsid w:val="00A65E91"/>
    <w:rsid w:val="00A66096"/>
    <w:rsid w:val="00A660F9"/>
    <w:rsid w:val="00A676E2"/>
    <w:rsid w:val="00A678CE"/>
    <w:rsid w:val="00A718DB"/>
    <w:rsid w:val="00A72DB1"/>
    <w:rsid w:val="00A762D9"/>
    <w:rsid w:val="00A76CEA"/>
    <w:rsid w:val="00A77790"/>
    <w:rsid w:val="00A80AA1"/>
    <w:rsid w:val="00A80B28"/>
    <w:rsid w:val="00A8101D"/>
    <w:rsid w:val="00A810D5"/>
    <w:rsid w:val="00A844A7"/>
    <w:rsid w:val="00A84B65"/>
    <w:rsid w:val="00A85736"/>
    <w:rsid w:val="00A8578F"/>
    <w:rsid w:val="00A868C0"/>
    <w:rsid w:val="00A870D3"/>
    <w:rsid w:val="00A872EC"/>
    <w:rsid w:val="00A9002F"/>
    <w:rsid w:val="00A90809"/>
    <w:rsid w:val="00A90FF9"/>
    <w:rsid w:val="00A9183C"/>
    <w:rsid w:val="00A94828"/>
    <w:rsid w:val="00A96180"/>
    <w:rsid w:val="00A970EA"/>
    <w:rsid w:val="00AA0897"/>
    <w:rsid w:val="00AA16AA"/>
    <w:rsid w:val="00AA202F"/>
    <w:rsid w:val="00AA40E4"/>
    <w:rsid w:val="00AA7860"/>
    <w:rsid w:val="00AB0678"/>
    <w:rsid w:val="00AB0770"/>
    <w:rsid w:val="00AB0938"/>
    <w:rsid w:val="00AB0A00"/>
    <w:rsid w:val="00AB2039"/>
    <w:rsid w:val="00AB57DF"/>
    <w:rsid w:val="00AB5B92"/>
    <w:rsid w:val="00AB71E5"/>
    <w:rsid w:val="00AC0AD3"/>
    <w:rsid w:val="00AC1B9B"/>
    <w:rsid w:val="00AC1C3F"/>
    <w:rsid w:val="00AC2084"/>
    <w:rsid w:val="00AC419B"/>
    <w:rsid w:val="00AC463A"/>
    <w:rsid w:val="00AC5AC0"/>
    <w:rsid w:val="00AC63A0"/>
    <w:rsid w:val="00AD0A48"/>
    <w:rsid w:val="00AD3AA5"/>
    <w:rsid w:val="00AD52E4"/>
    <w:rsid w:val="00AD547A"/>
    <w:rsid w:val="00AD61FF"/>
    <w:rsid w:val="00AD6952"/>
    <w:rsid w:val="00AD6BE5"/>
    <w:rsid w:val="00AE41D5"/>
    <w:rsid w:val="00AE4AC6"/>
    <w:rsid w:val="00AE7915"/>
    <w:rsid w:val="00AE7C1F"/>
    <w:rsid w:val="00AF164C"/>
    <w:rsid w:val="00AF2BBF"/>
    <w:rsid w:val="00AF5CA0"/>
    <w:rsid w:val="00AF5FC8"/>
    <w:rsid w:val="00AF7649"/>
    <w:rsid w:val="00B01150"/>
    <w:rsid w:val="00B01F8E"/>
    <w:rsid w:val="00B047F6"/>
    <w:rsid w:val="00B079F7"/>
    <w:rsid w:val="00B10E7C"/>
    <w:rsid w:val="00B11CD5"/>
    <w:rsid w:val="00B12BCF"/>
    <w:rsid w:val="00B1347D"/>
    <w:rsid w:val="00B23052"/>
    <w:rsid w:val="00B23B3C"/>
    <w:rsid w:val="00B23C10"/>
    <w:rsid w:val="00B24C83"/>
    <w:rsid w:val="00B25658"/>
    <w:rsid w:val="00B27E53"/>
    <w:rsid w:val="00B32A0A"/>
    <w:rsid w:val="00B32F0B"/>
    <w:rsid w:val="00B35236"/>
    <w:rsid w:val="00B36E21"/>
    <w:rsid w:val="00B37180"/>
    <w:rsid w:val="00B37CE9"/>
    <w:rsid w:val="00B41A64"/>
    <w:rsid w:val="00B41D84"/>
    <w:rsid w:val="00B43960"/>
    <w:rsid w:val="00B45458"/>
    <w:rsid w:val="00B46EBF"/>
    <w:rsid w:val="00B471E3"/>
    <w:rsid w:val="00B504DF"/>
    <w:rsid w:val="00B50DCA"/>
    <w:rsid w:val="00B521B1"/>
    <w:rsid w:val="00B52870"/>
    <w:rsid w:val="00B533AC"/>
    <w:rsid w:val="00B56B6A"/>
    <w:rsid w:val="00B56E08"/>
    <w:rsid w:val="00B56F1B"/>
    <w:rsid w:val="00B60915"/>
    <w:rsid w:val="00B60A7D"/>
    <w:rsid w:val="00B62634"/>
    <w:rsid w:val="00B62B48"/>
    <w:rsid w:val="00B6333D"/>
    <w:rsid w:val="00B66421"/>
    <w:rsid w:val="00B667E5"/>
    <w:rsid w:val="00B67B97"/>
    <w:rsid w:val="00B70C75"/>
    <w:rsid w:val="00B72C90"/>
    <w:rsid w:val="00B737D3"/>
    <w:rsid w:val="00B75460"/>
    <w:rsid w:val="00B76C7A"/>
    <w:rsid w:val="00B8093E"/>
    <w:rsid w:val="00B85077"/>
    <w:rsid w:val="00B86C02"/>
    <w:rsid w:val="00B87724"/>
    <w:rsid w:val="00B904B0"/>
    <w:rsid w:val="00B93D86"/>
    <w:rsid w:val="00B94669"/>
    <w:rsid w:val="00B96363"/>
    <w:rsid w:val="00B9746D"/>
    <w:rsid w:val="00BA09B8"/>
    <w:rsid w:val="00BA0EDA"/>
    <w:rsid w:val="00BA13AE"/>
    <w:rsid w:val="00BA178F"/>
    <w:rsid w:val="00BA36CA"/>
    <w:rsid w:val="00BA391F"/>
    <w:rsid w:val="00BA4072"/>
    <w:rsid w:val="00BA4249"/>
    <w:rsid w:val="00BA4366"/>
    <w:rsid w:val="00BA497F"/>
    <w:rsid w:val="00BA5136"/>
    <w:rsid w:val="00BA5D71"/>
    <w:rsid w:val="00BA64E6"/>
    <w:rsid w:val="00BA7C6C"/>
    <w:rsid w:val="00BA7CF5"/>
    <w:rsid w:val="00BB114C"/>
    <w:rsid w:val="00BB2CB3"/>
    <w:rsid w:val="00BB3D9A"/>
    <w:rsid w:val="00BB3DD5"/>
    <w:rsid w:val="00BB3F83"/>
    <w:rsid w:val="00BB471A"/>
    <w:rsid w:val="00BB5844"/>
    <w:rsid w:val="00BB65A2"/>
    <w:rsid w:val="00BB6791"/>
    <w:rsid w:val="00BB6F50"/>
    <w:rsid w:val="00BB79D0"/>
    <w:rsid w:val="00BB7AA5"/>
    <w:rsid w:val="00BB7C9C"/>
    <w:rsid w:val="00BC310E"/>
    <w:rsid w:val="00BC3299"/>
    <w:rsid w:val="00BC4E7A"/>
    <w:rsid w:val="00BD00AD"/>
    <w:rsid w:val="00BD0AC9"/>
    <w:rsid w:val="00BD1F12"/>
    <w:rsid w:val="00BD2B9C"/>
    <w:rsid w:val="00BD30BE"/>
    <w:rsid w:val="00BD313B"/>
    <w:rsid w:val="00BD3DF3"/>
    <w:rsid w:val="00BD66E4"/>
    <w:rsid w:val="00BE207C"/>
    <w:rsid w:val="00BE2E07"/>
    <w:rsid w:val="00BE3353"/>
    <w:rsid w:val="00BE50FC"/>
    <w:rsid w:val="00BE5811"/>
    <w:rsid w:val="00BF227F"/>
    <w:rsid w:val="00BF2AF8"/>
    <w:rsid w:val="00BF3F9F"/>
    <w:rsid w:val="00BF439F"/>
    <w:rsid w:val="00BF67B0"/>
    <w:rsid w:val="00BF699D"/>
    <w:rsid w:val="00C00EBD"/>
    <w:rsid w:val="00C02E17"/>
    <w:rsid w:val="00C02FF5"/>
    <w:rsid w:val="00C03BDE"/>
    <w:rsid w:val="00C04702"/>
    <w:rsid w:val="00C04F76"/>
    <w:rsid w:val="00C05817"/>
    <w:rsid w:val="00C05EAA"/>
    <w:rsid w:val="00C063BF"/>
    <w:rsid w:val="00C0670D"/>
    <w:rsid w:val="00C06D60"/>
    <w:rsid w:val="00C06FDD"/>
    <w:rsid w:val="00C078EF"/>
    <w:rsid w:val="00C10BD7"/>
    <w:rsid w:val="00C11326"/>
    <w:rsid w:val="00C11D2A"/>
    <w:rsid w:val="00C1520D"/>
    <w:rsid w:val="00C20977"/>
    <w:rsid w:val="00C21E24"/>
    <w:rsid w:val="00C2366F"/>
    <w:rsid w:val="00C238B8"/>
    <w:rsid w:val="00C23ED8"/>
    <w:rsid w:val="00C2487C"/>
    <w:rsid w:val="00C25796"/>
    <w:rsid w:val="00C2594C"/>
    <w:rsid w:val="00C261E1"/>
    <w:rsid w:val="00C274BA"/>
    <w:rsid w:val="00C320F9"/>
    <w:rsid w:val="00C33C4D"/>
    <w:rsid w:val="00C3517B"/>
    <w:rsid w:val="00C3566F"/>
    <w:rsid w:val="00C35DEB"/>
    <w:rsid w:val="00C3662A"/>
    <w:rsid w:val="00C37C76"/>
    <w:rsid w:val="00C428C5"/>
    <w:rsid w:val="00C42E9F"/>
    <w:rsid w:val="00C4466A"/>
    <w:rsid w:val="00C44D41"/>
    <w:rsid w:val="00C45EF3"/>
    <w:rsid w:val="00C51293"/>
    <w:rsid w:val="00C527BC"/>
    <w:rsid w:val="00C532F9"/>
    <w:rsid w:val="00C55A09"/>
    <w:rsid w:val="00C56B13"/>
    <w:rsid w:val="00C57487"/>
    <w:rsid w:val="00C57B65"/>
    <w:rsid w:val="00C60FEA"/>
    <w:rsid w:val="00C61FB2"/>
    <w:rsid w:val="00C62C93"/>
    <w:rsid w:val="00C6330D"/>
    <w:rsid w:val="00C63818"/>
    <w:rsid w:val="00C64737"/>
    <w:rsid w:val="00C66AEE"/>
    <w:rsid w:val="00C67C7E"/>
    <w:rsid w:val="00C67CC3"/>
    <w:rsid w:val="00C7017E"/>
    <w:rsid w:val="00C72564"/>
    <w:rsid w:val="00C730AF"/>
    <w:rsid w:val="00C73144"/>
    <w:rsid w:val="00C74806"/>
    <w:rsid w:val="00C750D7"/>
    <w:rsid w:val="00C75F9A"/>
    <w:rsid w:val="00C76597"/>
    <w:rsid w:val="00C77063"/>
    <w:rsid w:val="00C77F47"/>
    <w:rsid w:val="00C806CA"/>
    <w:rsid w:val="00C80A27"/>
    <w:rsid w:val="00C80F8D"/>
    <w:rsid w:val="00C84AFE"/>
    <w:rsid w:val="00C876C0"/>
    <w:rsid w:val="00C87FF2"/>
    <w:rsid w:val="00C917B2"/>
    <w:rsid w:val="00C95CF8"/>
    <w:rsid w:val="00C95FA4"/>
    <w:rsid w:val="00C973AD"/>
    <w:rsid w:val="00C9769B"/>
    <w:rsid w:val="00CA3804"/>
    <w:rsid w:val="00CA551A"/>
    <w:rsid w:val="00CA5990"/>
    <w:rsid w:val="00CA5D05"/>
    <w:rsid w:val="00CA7C20"/>
    <w:rsid w:val="00CB01C9"/>
    <w:rsid w:val="00CB0778"/>
    <w:rsid w:val="00CB166A"/>
    <w:rsid w:val="00CB16A8"/>
    <w:rsid w:val="00CB1770"/>
    <w:rsid w:val="00CB1CA9"/>
    <w:rsid w:val="00CB1E66"/>
    <w:rsid w:val="00CB1ED6"/>
    <w:rsid w:val="00CB2375"/>
    <w:rsid w:val="00CB2BAE"/>
    <w:rsid w:val="00CB35D7"/>
    <w:rsid w:val="00CB369B"/>
    <w:rsid w:val="00CB4C92"/>
    <w:rsid w:val="00CB6516"/>
    <w:rsid w:val="00CB71D2"/>
    <w:rsid w:val="00CB7E51"/>
    <w:rsid w:val="00CC06B7"/>
    <w:rsid w:val="00CC0DC2"/>
    <w:rsid w:val="00CC21EC"/>
    <w:rsid w:val="00CC2249"/>
    <w:rsid w:val="00CC2B61"/>
    <w:rsid w:val="00CC355D"/>
    <w:rsid w:val="00CC36D4"/>
    <w:rsid w:val="00CC4432"/>
    <w:rsid w:val="00CC46B6"/>
    <w:rsid w:val="00CC4855"/>
    <w:rsid w:val="00CC51B7"/>
    <w:rsid w:val="00CC7520"/>
    <w:rsid w:val="00CD0FC7"/>
    <w:rsid w:val="00CD187B"/>
    <w:rsid w:val="00CD24D7"/>
    <w:rsid w:val="00CD2598"/>
    <w:rsid w:val="00CD4E39"/>
    <w:rsid w:val="00CD593E"/>
    <w:rsid w:val="00CD5DBA"/>
    <w:rsid w:val="00CD5DF8"/>
    <w:rsid w:val="00CD7D8F"/>
    <w:rsid w:val="00CD7EE4"/>
    <w:rsid w:val="00CD7FFE"/>
    <w:rsid w:val="00CE1982"/>
    <w:rsid w:val="00CE23D2"/>
    <w:rsid w:val="00CE3363"/>
    <w:rsid w:val="00CE3A3C"/>
    <w:rsid w:val="00CE46E8"/>
    <w:rsid w:val="00CE4D47"/>
    <w:rsid w:val="00CE5243"/>
    <w:rsid w:val="00CE6004"/>
    <w:rsid w:val="00CE6329"/>
    <w:rsid w:val="00CF0F5C"/>
    <w:rsid w:val="00CF5FC1"/>
    <w:rsid w:val="00CF67B6"/>
    <w:rsid w:val="00D00623"/>
    <w:rsid w:val="00D00A14"/>
    <w:rsid w:val="00D010F8"/>
    <w:rsid w:val="00D02080"/>
    <w:rsid w:val="00D0576D"/>
    <w:rsid w:val="00D075A4"/>
    <w:rsid w:val="00D10936"/>
    <w:rsid w:val="00D125B8"/>
    <w:rsid w:val="00D14EC1"/>
    <w:rsid w:val="00D15A37"/>
    <w:rsid w:val="00D2347C"/>
    <w:rsid w:val="00D2467D"/>
    <w:rsid w:val="00D247C4"/>
    <w:rsid w:val="00D24CF7"/>
    <w:rsid w:val="00D2605A"/>
    <w:rsid w:val="00D26A15"/>
    <w:rsid w:val="00D27CE8"/>
    <w:rsid w:val="00D27E29"/>
    <w:rsid w:val="00D307AD"/>
    <w:rsid w:val="00D31703"/>
    <w:rsid w:val="00D31D13"/>
    <w:rsid w:val="00D34DBC"/>
    <w:rsid w:val="00D35D0F"/>
    <w:rsid w:val="00D36238"/>
    <w:rsid w:val="00D371A1"/>
    <w:rsid w:val="00D41552"/>
    <w:rsid w:val="00D43274"/>
    <w:rsid w:val="00D438CA"/>
    <w:rsid w:val="00D441AC"/>
    <w:rsid w:val="00D441CC"/>
    <w:rsid w:val="00D4526D"/>
    <w:rsid w:val="00D51B6A"/>
    <w:rsid w:val="00D51F81"/>
    <w:rsid w:val="00D52028"/>
    <w:rsid w:val="00D60032"/>
    <w:rsid w:val="00D6200D"/>
    <w:rsid w:val="00D624B2"/>
    <w:rsid w:val="00D637CA"/>
    <w:rsid w:val="00D63E1A"/>
    <w:rsid w:val="00D63E35"/>
    <w:rsid w:val="00D6681E"/>
    <w:rsid w:val="00D66990"/>
    <w:rsid w:val="00D66CD7"/>
    <w:rsid w:val="00D709BF"/>
    <w:rsid w:val="00D71B5B"/>
    <w:rsid w:val="00D71CCD"/>
    <w:rsid w:val="00D724B7"/>
    <w:rsid w:val="00D7259E"/>
    <w:rsid w:val="00D744D9"/>
    <w:rsid w:val="00D74C87"/>
    <w:rsid w:val="00D75A02"/>
    <w:rsid w:val="00D8004E"/>
    <w:rsid w:val="00D80261"/>
    <w:rsid w:val="00D81523"/>
    <w:rsid w:val="00D821AF"/>
    <w:rsid w:val="00D824D7"/>
    <w:rsid w:val="00D839D8"/>
    <w:rsid w:val="00D84F98"/>
    <w:rsid w:val="00D86BD2"/>
    <w:rsid w:val="00D91FEE"/>
    <w:rsid w:val="00D92539"/>
    <w:rsid w:val="00D954B2"/>
    <w:rsid w:val="00D96808"/>
    <w:rsid w:val="00D96CC2"/>
    <w:rsid w:val="00D96DCB"/>
    <w:rsid w:val="00D96FF5"/>
    <w:rsid w:val="00D97FF2"/>
    <w:rsid w:val="00DA00ED"/>
    <w:rsid w:val="00DA2DCC"/>
    <w:rsid w:val="00DA2E69"/>
    <w:rsid w:val="00DA4693"/>
    <w:rsid w:val="00DA6AF5"/>
    <w:rsid w:val="00DA7A69"/>
    <w:rsid w:val="00DB07F3"/>
    <w:rsid w:val="00DB0E4B"/>
    <w:rsid w:val="00DB2603"/>
    <w:rsid w:val="00DB30BA"/>
    <w:rsid w:val="00DB47CC"/>
    <w:rsid w:val="00DB4CC5"/>
    <w:rsid w:val="00DB60E0"/>
    <w:rsid w:val="00DC3D40"/>
    <w:rsid w:val="00DC46C2"/>
    <w:rsid w:val="00DC5548"/>
    <w:rsid w:val="00DD048A"/>
    <w:rsid w:val="00DD36F2"/>
    <w:rsid w:val="00DD41B8"/>
    <w:rsid w:val="00DD4C01"/>
    <w:rsid w:val="00DD55DE"/>
    <w:rsid w:val="00DD5DDF"/>
    <w:rsid w:val="00DD6D13"/>
    <w:rsid w:val="00DE11C5"/>
    <w:rsid w:val="00DE143B"/>
    <w:rsid w:val="00DE1FDC"/>
    <w:rsid w:val="00DE4722"/>
    <w:rsid w:val="00DE57D3"/>
    <w:rsid w:val="00DE607D"/>
    <w:rsid w:val="00DE79F6"/>
    <w:rsid w:val="00DE7B63"/>
    <w:rsid w:val="00DE7C7D"/>
    <w:rsid w:val="00DF0469"/>
    <w:rsid w:val="00DF07DC"/>
    <w:rsid w:val="00DF08AE"/>
    <w:rsid w:val="00DF0E7B"/>
    <w:rsid w:val="00DF2E90"/>
    <w:rsid w:val="00DF33FC"/>
    <w:rsid w:val="00DF3C0C"/>
    <w:rsid w:val="00DF4706"/>
    <w:rsid w:val="00DF5A4C"/>
    <w:rsid w:val="00DF7F5E"/>
    <w:rsid w:val="00E004F5"/>
    <w:rsid w:val="00E00C6C"/>
    <w:rsid w:val="00E01939"/>
    <w:rsid w:val="00E01F35"/>
    <w:rsid w:val="00E04203"/>
    <w:rsid w:val="00E058AF"/>
    <w:rsid w:val="00E0645A"/>
    <w:rsid w:val="00E07FAE"/>
    <w:rsid w:val="00E106CE"/>
    <w:rsid w:val="00E10D5B"/>
    <w:rsid w:val="00E11CB8"/>
    <w:rsid w:val="00E1272E"/>
    <w:rsid w:val="00E13420"/>
    <w:rsid w:val="00E14FAD"/>
    <w:rsid w:val="00E15E50"/>
    <w:rsid w:val="00E16978"/>
    <w:rsid w:val="00E1754E"/>
    <w:rsid w:val="00E17DE8"/>
    <w:rsid w:val="00E21155"/>
    <w:rsid w:val="00E22FA5"/>
    <w:rsid w:val="00E23056"/>
    <w:rsid w:val="00E2465A"/>
    <w:rsid w:val="00E25739"/>
    <w:rsid w:val="00E34AEC"/>
    <w:rsid w:val="00E359D9"/>
    <w:rsid w:val="00E36703"/>
    <w:rsid w:val="00E408FB"/>
    <w:rsid w:val="00E40E1F"/>
    <w:rsid w:val="00E415FC"/>
    <w:rsid w:val="00E43005"/>
    <w:rsid w:val="00E43A13"/>
    <w:rsid w:val="00E4489D"/>
    <w:rsid w:val="00E44D2F"/>
    <w:rsid w:val="00E45BD5"/>
    <w:rsid w:val="00E46037"/>
    <w:rsid w:val="00E46147"/>
    <w:rsid w:val="00E4759D"/>
    <w:rsid w:val="00E47951"/>
    <w:rsid w:val="00E524C9"/>
    <w:rsid w:val="00E52B2B"/>
    <w:rsid w:val="00E5420C"/>
    <w:rsid w:val="00E54670"/>
    <w:rsid w:val="00E57AD0"/>
    <w:rsid w:val="00E60823"/>
    <w:rsid w:val="00E61A4F"/>
    <w:rsid w:val="00E61ACE"/>
    <w:rsid w:val="00E64C8D"/>
    <w:rsid w:val="00E661BF"/>
    <w:rsid w:val="00E66F8D"/>
    <w:rsid w:val="00E70D49"/>
    <w:rsid w:val="00E72057"/>
    <w:rsid w:val="00E74CC0"/>
    <w:rsid w:val="00E74E25"/>
    <w:rsid w:val="00E75032"/>
    <w:rsid w:val="00E75961"/>
    <w:rsid w:val="00E75DAB"/>
    <w:rsid w:val="00E76725"/>
    <w:rsid w:val="00E80F5A"/>
    <w:rsid w:val="00E81043"/>
    <w:rsid w:val="00E84D31"/>
    <w:rsid w:val="00E859D6"/>
    <w:rsid w:val="00E86404"/>
    <w:rsid w:val="00E86DFA"/>
    <w:rsid w:val="00E875C2"/>
    <w:rsid w:val="00E921AF"/>
    <w:rsid w:val="00E92261"/>
    <w:rsid w:val="00E92A7A"/>
    <w:rsid w:val="00E93C20"/>
    <w:rsid w:val="00E95195"/>
    <w:rsid w:val="00E96A5A"/>
    <w:rsid w:val="00E96F1A"/>
    <w:rsid w:val="00E97BD0"/>
    <w:rsid w:val="00EA2ED6"/>
    <w:rsid w:val="00EA30CE"/>
    <w:rsid w:val="00EA5065"/>
    <w:rsid w:val="00EA514E"/>
    <w:rsid w:val="00EA5B07"/>
    <w:rsid w:val="00EA6078"/>
    <w:rsid w:val="00EB2C45"/>
    <w:rsid w:val="00EB34A9"/>
    <w:rsid w:val="00EB4FF5"/>
    <w:rsid w:val="00EB5223"/>
    <w:rsid w:val="00EB60A9"/>
    <w:rsid w:val="00EC1274"/>
    <w:rsid w:val="00EC1836"/>
    <w:rsid w:val="00EC2908"/>
    <w:rsid w:val="00EC2982"/>
    <w:rsid w:val="00EC2AF8"/>
    <w:rsid w:val="00EC4526"/>
    <w:rsid w:val="00EC66A7"/>
    <w:rsid w:val="00EC79A9"/>
    <w:rsid w:val="00ED1701"/>
    <w:rsid w:val="00ED33AA"/>
    <w:rsid w:val="00ED35E2"/>
    <w:rsid w:val="00ED7266"/>
    <w:rsid w:val="00EE14CA"/>
    <w:rsid w:val="00EE2826"/>
    <w:rsid w:val="00EE3D9E"/>
    <w:rsid w:val="00EE4454"/>
    <w:rsid w:val="00EE5170"/>
    <w:rsid w:val="00EE5A0F"/>
    <w:rsid w:val="00EE63D4"/>
    <w:rsid w:val="00EE6C5B"/>
    <w:rsid w:val="00EE6E09"/>
    <w:rsid w:val="00EF0F63"/>
    <w:rsid w:val="00EF3069"/>
    <w:rsid w:val="00EF60DD"/>
    <w:rsid w:val="00EF741E"/>
    <w:rsid w:val="00EF7F90"/>
    <w:rsid w:val="00F00AD4"/>
    <w:rsid w:val="00F00BCB"/>
    <w:rsid w:val="00F048FA"/>
    <w:rsid w:val="00F0490C"/>
    <w:rsid w:val="00F0647C"/>
    <w:rsid w:val="00F070D9"/>
    <w:rsid w:val="00F11D9C"/>
    <w:rsid w:val="00F12B98"/>
    <w:rsid w:val="00F13D73"/>
    <w:rsid w:val="00F14E9B"/>
    <w:rsid w:val="00F1553F"/>
    <w:rsid w:val="00F15FAD"/>
    <w:rsid w:val="00F211D6"/>
    <w:rsid w:val="00F22B2B"/>
    <w:rsid w:val="00F24CEC"/>
    <w:rsid w:val="00F25402"/>
    <w:rsid w:val="00F26BF3"/>
    <w:rsid w:val="00F26C6E"/>
    <w:rsid w:val="00F26D35"/>
    <w:rsid w:val="00F27E07"/>
    <w:rsid w:val="00F304C8"/>
    <w:rsid w:val="00F31621"/>
    <w:rsid w:val="00F32C7D"/>
    <w:rsid w:val="00F33528"/>
    <w:rsid w:val="00F335A0"/>
    <w:rsid w:val="00F34B55"/>
    <w:rsid w:val="00F355F2"/>
    <w:rsid w:val="00F3695E"/>
    <w:rsid w:val="00F36BC1"/>
    <w:rsid w:val="00F36CAF"/>
    <w:rsid w:val="00F37AAC"/>
    <w:rsid w:val="00F37DF2"/>
    <w:rsid w:val="00F40DDB"/>
    <w:rsid w:val="00F421AD"/>
    <w:rsid w:val="00F45649"/>
    <w:rsid w:val="00F45DCF"/>
    <w:rsid w:val="00F514E5"/>
    <w:rsid w:val="00F52DDD"/>
    <w:rsid w:val="00F53CC1"/>
    <w:rsid w:val="00F53CFB"/>
    <w:rsid w:val="00F5564E"/>
    <w:rsid w:val="00F568CB"/>
    <w:rsid w:val="00F57CDB"/>
    <w:rsid w:val="00F60C56"/>
    <w:rsid w:val="00F613C8"/>
    <w:rsid w:val="00F619A1"/>
    <w:rsid w:val="00F61AB2"/>
    <w:rsid w:val="00F63BF1"/>
    <w:rsid w:val="00F65715"/>
    <w:rsid w:val="00F65F35"/>
    <w:rsid w:val="00F67903"/>
    <w:rsid w:val="00F70011"/>
    <w:rsid w:val="00F71C44"/>
    <w:rsid w:val="00F723A3"/>
    <w:rsid w:val="00F730AC"/>
    <w:rsid w:val="00F739B2"/>
    <w:rsid w:val="00F73DE7"/>
    <w:rsid w:val="00F75995"/>
    <w:rsid w:val="00F7671A"/>
    <w:rsid w:val="00F77059"/>
    <w:rsid w:val="00F773D3"/>
    <w:rsid w:val="00F77A2B"/>
    <w:rsid w:val="00F80DB7"/>
    <w:rsid w:val="00F81788"/>
    <w:rsid w:val="00F81CD8"/>
    <w:rsid w:val="00F82488"/>
    <w:rsid w:val="00F85330"/>
    <w:rsid w:val="00F85FFF"/>
    <w:rsid w:val="00F86CE6"/>
    <w:rsid w:val="00F87375"/>
    <w:rsid w:val="00F92E9C"/>
    <w:rsid w:val="00F933D9"/>
    <w:rsid w:val="00F95A0B"/>
    <w:rsid w:val="00F95B22"/>
    <w:rsid w:val="00FA0622"/>
    <w:rsid w:val="00FA0E7F"/>
    <w:rsid w:val="00FA4D83"/>
    <w:rsid w:val="00FA4F10"/>
    <w:rsid w:val="00FA4F32"/>
    <w:rsid w:val="00FA6AAA"/>
    <w:rsid w:val="00FA775C"/>
    <w:rsid w:val="00FB0801"/>
    <w:rsid w:val="00FB14C9"/>
    <w:rsid w:val="00FB1929"/>
    <w:rsid w:val="00FB2EA7"/>
    <w:rsid w:val="00FB554E"/>
    <w:rsid w:val="00FB5CA0"/>
    <w:rsid w:val="00FB5FC4"/>
    <w:rsid w:val="00FB6FA6"/>
    <w:rsid w:val="00FB713B"/>
    <w:rsid w:val="00FC086C"/>
    <w:rsid w:val="00FC14AF"/>
    <w:rsid w:val="00FC168F"/>
    <w:rsid w:val="00FC4294"/>
    <w:rsid w:val="00FC4B82"/>
    <w:rsid w:val="00FC4B9B"/>
    <w:rsid w:val="00FC4D98"/>
    <w:rsid w:val="00FC4EBF"/>
    <w:rsid w:val="00FC6397"/>
    <w:rsid w:val="00FC63DD"/>
    <w:rsid w:val="00FC688B"/>
    <w:rsid w:val="00FC767D"/>
    <w:rsid w:val="00FC77A4"/>
    <w:rsid w:val="00FD0096"/>
    <w:rsid w:val="00FD0A69"/>
    <w:rsid w:val="00FD1A1F"/>
    <w:rsid w:val="00FD279C"/>
    <w:rsid w:val="00FD2CF2"/>
    <w:rsid w:val="00FD3DEA"/>
    <w:rsid w:val="00FD4F07"/>
    <w:rsid w:val="00FD59B2"/>
    <w:rsid w:val="00FD63DA"/>
    <w:rsid w:val="00FE10E8"/>
    <w:rsid w:val="00FE1B82"/>
    <w:rsid w:val="00FE2270"/>
    <w:rsid w:val="00FE2D24"/>
    <w:rsid w:val="00FE3C91"/>
    <w:rsid w:val="00FE4127"/>
    <w:rsid w:val="00FE45F8"/>
    <w:rsid w:val="00FE66AB"/>
    <w:rsid w:val="00FE6A90"/>
    <w:rsid w:val="00FE793C"/>
    <w:rsid w:val="00FF08B6"/>
    <w:rsid w:val="00FF278E"/>
    <w:rsid w:val="00FF39BA"/>
    <w:rsid w:val="00FF4015"/>
    <w:rsid w:val="00FF44F0"/>
    <w:rsid w:val="00FF4B00"/>
    <w:rsid w:val="00FF571B"/>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0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441CC"/>
    <w:rPr>
      <w:rFonts w:ascii="Arial" w:hAnsi="Arial"/>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Text">
    <w:name w:val="Default Text"/>
    <w:basedOn w:val="Standaard"/>
    <w:rsid w:val="00D441CC"/>
    <w:pPr>
      <w:autoSpaceDE w:val="0"/>
      <w:autoSpaceDN w:val="0"/>
      <w:adjustRightInd w:val="0"/>
    </w:pPr>
    <w:rPr>
      <w:rFonts w:ascii="Times New Roman" w:hAnsi="Times New Roman"/>
      <w:sz w:val="24"/>
    </w:rPr>
  </w:style>
  <w:style w:type="character" w:customStyle="1" w:styleId="InitialStyle">
    <w:name w:val="InitialStyle"/>
    <w:rsid w:val="00D441CC"/>
    <w:rPr>
      <w:rFonts w:ascii="Courier New" w:hAnsi="Courier New" w:cs="Courier New"/>
      <w:sz w:val="24"/>
    </w:rPr>
  </w:style>
  <w:style w:type="paragraph" w:styleId="Koptekst">
    <w:name w:val="header"/>
    <w:basedOn w:val="Standaard"/>
    <w:rsid w:val="00D441CC"/>
    <w:pPr>
      <w:tabs>
        <w:tab w:val="center" w:pos="4536"/>
        <w:tab w:val="right" w:pos="9072"/>
      </w:tabs>
    </w:pPr>
  </w:style>
  <w:style w:type="paragraph" w:styleId="Voettekst">
    <w:name w:val="footer"/>
    <w:basedOn w:val="Standaard"/>
    <w:rsid w:val="00D441CC"/>
    <w:pPr>
      <w:tabs>
        <w:tab w:val="center" w:pos="4536"/>
        <w:tab w:val="right" w:pos="9072"/>
      </w:tabs>
    </w:pPr>
  </w:style>
  <w:style w:type="character" w:styleId="Paginanummer">
    <w:name w:val="page number"/>
    <w:basedOn w:val="Standaardalinea-lettertype"/>
    <w:rsid w:val="00D441CC"/>
  </w:style>
  <w:style w:type="paragraph" w:styleId="Ballontekst">
    <w:name w:val="Balloon Text"/>
    <w:basedOn w:val="Standaard"/>
    <w:semiHidden/>
    <w:rsid w:val="00D441CC"/>
    <w:rPr>
      <w:rFonts w:ascii="Tahoma" w:hAnsi="Tahoma" w:cs="Tahoma"/>
      <w:sz w:val="16"/>
      <w:szCs w:val="16"/>
    </w:rPr>
  </w:style>
  <w:style w:type="character" w:styleId="Hyperlink">
    <w:name w:val="Hyperlink"/>
    <w:rsid w:val="00D441CC"/>
    <w:rPr>
      <w:color w:val="0000FF"/>
      <w:u w:val="single"/>
    </w:rPr>
  </w:style>
  <w:style w:type="character" w:styleId="GevolgdeHyperlink">
    <w:name w:val="FollowedHyperlink"/>
    <w:rsid w:val="00FE1B82"/>
    <w:rPr>
      <w:color w:val="800080"/>
      <w:u w:val="single"/>
    </w:rPr>
  </w:style>
  <w:style w:type="paragraph" w:styleId="Lijstalinea">
    <w:name w:val="List Paragraph"/>
    <w:basedOn w:val="Standaard"/>
    <w:qFormat/>
    <w:rsid w:val="00CD5DBA"/>
    <w:pPr>
      <w:spacing w:after="200" w:line="276" w:lineRule="auto"/>
      <w:ind w:left="720"/>
      <w:contextualSpacing/>
    </w:pPr>
    <w:rPr>
      <w:rFonts w:ascii="Calibri" w:eastAsia="Calibri" w:hAnsi="Calibri"/>
      <w:szCs w:val="22"/>
      <w:lang w:eastAsia="en-US"/>
    </w:rPr>
  </w:style>
  <w:style w:type="paragraph" w:styleId="Geenafstand">
    <w:name w:val="No Spacing"/>
    <w:uiPriority w:val="1"/>
    <w:qFormat/>
    <w:rsid w:val="007A0C1F"/>
    <w:rPr>
      <w:rFonts w:ascii="Calibri" w:eastAsia="Calibri" w:hAnsi="Calibri"/>
      <w:sz w:val="22"/>
      <w:szCs w:val="22"/>
      <w:lang w:eastAsia="en-US"/>
    </w:rPr>
  </w:style>
  <w:style w:type="character" w:styleId="Zwaar">
    <w:name w:val="Strong"/>
    <w:basedOn w:val="Standaardalinea-lettertype"/>
    <w:uiPriority w:val="22"/>
    <w:qFormat/>
    <w:rsid w:val="00EF7F90"/>
    <w:rPr>
      <w:b/>
      <w:bCs/>
    </w:rPr>
  </w:style>
  <w:style w:type="paragraph" w:customStyle="1" w:styleId="Default">
    <w:name w:val="Default"/>
    <w:rsid w:val="0001455A"/>
    <w:pPr>
      <w:autoSpaceDE w:val="0"/>
      <w:autoSpaceDN w:val="0"/>
      <w:adjustRightInd w:val="0"/>
    </w:pPr>
    <w:rPr>
      <w:rFonts w:ascii="Calibri" w:hAnsi="Calibri" w:cs="Calibri"/>
      <w:color w:val="000000"/>
      <w:sz w:val="24"/>
      <w:szCs w:val="24"/>
    </w:rPr>
  </w:style>
  <w:style w:type="character" w:styleId="Nadruk">
    <w:name w:val="Emphasis"/>
    <w:basedOn w:val="Standaardalinea-lettertype"/>
    <w:qFormat/>
    <w:rsid w:val="00A676E2"/>
    <w:rPr>
      <w:i/>
      <w:iCs/>
    </w:rPr>
  </w:style>
  <w:style w:type="paragraph" w:styleId="Normaalweb">
    <w:name w:val="Normal (Web)"/>
    <w:basedOn w:val="Standaard"/>
    <w:uiPriority w:val="99"/>
    <w:unhideWhenUsed/>
    <w:rsid w:val="008947F8"/>
    <w:pPr>
      <w:spacing w:before="100" w:beforeAutospacing="1" w:after="100" w:afterAutospacing="1"/>
    </w:pPr>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6714698">
      <w:bodyDiv w:val="1"/>
      <w:marLeft w:val="0"/>
      <w:marRight w:val="0"/>
      <w:marTop w:val="0"/>
      <w:marBottom w:val="0"/>
      <w:divBdr>
        <w:top w:val="none" w:sz="0" w:space="0" w:color="auto"/>
        <w:left w:val="none" w:sz="0" w:space="0" w:color="auto"/>
        <w:bottom w:val="none" w:sz="0" w:space="0" w:color="auto"/>
        <w:right w:val="none" w:sz="0" w:space="0" w:color="auto"/>
      </w:divBdr>
    </w:div>
    <w:div w:id="131412680">
      <w:bodyDiv w:val="1"/>
      <w:marLeft w:val="0"/>
      <w:marRight w:val="0"/>
      <w:marTop w:val="0"/>
      <w:marBottom w:val="0"/>
      <w:divBdr>
        <w:top w:val="none" w:sz="0" w:space="0" w:color="auto"/>
        <w:left w:val="none" w:sz="0" w:space="0" w:color="auto"/>
        <w:bottom w:val="none" w:sz="0" w:space="0" w:color="auto"/>
        <w:right w:val="none" w:sz="0" w:space="0" w:color="auto"/>
      </w:divBdr>
    </w:div>
    <w:div w:id="145822920">
      <w:bodyDiv w:val="1"/>
      <w:marLeft w:val="0"/>
      <w:marRight w:val="0"/>
      <w:marTop w:val="0"/>
      <w:marBottom w:val="0"/>
      <w:divBdr>
        <w:top w:val="none" w:sz="0" w:space="0" w:color="auto"/>
        <w:left w:val="none" w:sz="0" w:space="0" w:color="auto"/>
        <w:bottom w:val="none" w:sz="0" w:space="0" w:color="auto"/>
        <w:right w:val="none" w:sz="0" w:space="0" w:color="auto"/>
      </w:divBdr>
      <w:divsChild>
        <w:div w:id="261107924">
          <w:marLeft w:val="0"/>
          <w:marRight w:val="0"/>
          <w:marTop w:val="0"/>
          <w:marBottom w:val="0"/>
          <w:divBdr>
            <w:top w:val="none" w:sz="0" w:space="0" w:color="auto"/>
            <w:left w:val="none" w:sz="0" w:space="0" w:color="auto"/>
            <w:bottom w:val="none" w:sz="0" w:space="0" w:color="auto"/>
            <w:right w:val="none" w:sz="0" w:space="0" w:color="auto"/>
          </w:divBdr>
        </w:div>
        <w:div w:id="316032237">
          <w:marLeft w:val="0"/>
          <w:marRight w:val="0"/>
          <w:marTop w:val="0"/>
          <w:marBottom w:val="0"/>
          <w:divBdr>
            <w:top w:val="none" w:sz="0" w:space="0" w:color="auto"/>
            <w:left w:val="none" w:sz="0" w:space="0" w:color="auto"/>
            <w:bottom w:val="none" w:sz="0" w:space="0" w:color="auto"/>
            <w:right w:val="none" w:sz="0" w:space="0" w:color="auto"/>
          </w:divBdr>
        </w:div>
        <w:div w:id="1015157376">
          <w:marLeft w:val="0"/>
          <w:marRight w:val="0"/>
          <w:marTop w:val="0"/>
          <w:marBottom w:val="0"/>
          <w:divBdr>
            <w:top w:val="none" w:sz="0" w:space="0" w:color="auto"/>
            <w:left w:val="none" w:sz="0" w:space="0" w:color="auto"/>
            <w:bottom w:val="none" w:sz="0" w:space="0" w:color="auto"/>
            <w:right w:val="none" w:sz="0" w:space="0" w:color="auto"/>
          </w:divBdr>
        </w:div>
        <w:div w:id="1101342389">
          <w:marLeft w:val="0"/>
          <w:marRight w:val="0"/>
          <w:marTop w:val="0"/>
          <w:marBottom w:val="0"/>
          <w:divBdr>
            <w:top w:val="none" w:sz="0" w:space="0" w:color="auto"/>
            <w:left w:val="none" w:sz="0" w:space="0" w:color="auto"/>
            <w:bottom w:val="none" w:sz="0" w:space="0" w:color="auto"/>
            <w:right w:val="none" w:sz="0" w:space="0" w:color="auto"/>
          </w:divBdr>
        </w:div>
        <w:div w:id="1241989962">
          <w:marLeft w:val="0"/>
          <w:marRight w:val="0"/>
          <w:marTop w:val="0"/>
          <w:marBottom w:val="0"/>
          <w:divBdr>
            <w:top w:val="none" w:sz="0" w:space="0" w:color="auto"/>
            <w:left w:val="none" w:sz="0" w:space="0" w:color="auto"/>
            <w:bottom w:val="none" w:sz="0" w:space="0" w:color="auto"/>
            <w:right w:val="none" w:sz="0" w:space="0" w:color="auto"/>
          </w:divBdr>
        </w:div>
      </w:divsChild>
    </w:div>
    <w:div w:id="163058159">
      <w:bodyDiv w:val="1"/>
      <w:marLeft w:val="0"/>
      <w:marRight w:val="0"/>
      <w:marTop w:val="0"/>
      <w:marBottom w:val="0"/>
      <w:divBdr>
        <w:top w:val="none" w:sz="0" w:space="0" w:color="auto"/>
        <w:left w:val="none" w:sz="0" w:space="0" w:color="auto"/>
        <w:bottom w:val="none" w:sz="0" w:space="0" w:color="auto"/>
        <w:right w:val="none" w:sz="0" w:space="0" w:color="auto"/>
      </w:divBdr>
      <w:divsChild>
        <w:div w:id="1693604430">
          <w:marLeft w:val="0"/>
          <w:marRight w:val="0"/>
          <w:marTop w:val="0"/>
          <w:marBottom w:val="0"/>
          <w:divBdr>
            <w:top w:val="none" w:sz="0" w:space="0" w:color="auto"/>
            <w:left w:val="none" w:sz="0" w:space="0" w:color="auto"/>
            <w:bottom w:val="none" w:sz="0" w:space="0" w:color="auto"/>
            <w:right w:val="none" w:sz="0" w:space="0" w:color="auto"/>
          </w:divBdr>
          <w:divsChild>
            <w:div w:id="1306855721">
              <w:marLeft w:val="0"/>
              <w:marRight w:val="0"/>
              <w:marTop w:val="0"/>
              <w:marBottom w:val="0"/>
              <w:divBdr>
                <w:top w:val="none" w:sz="0" w:space="0" w:color="auto"/>
                <w:left w:val="none" w:sz="0" w:space="0" w:color="auto"/>
                <w:bottom w:val="none" w:sz="0" w:space="0" w:color="auto"/>
                <w:right w:val="none" w:sz="0" w:space="0" w:color="auto"/>
              </w:divBdr>
              <w:divsChild>
                <w:div w:id="23994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361623">
      <w:bodyDiv w:val="1"/>
      <w:marLeft w:val="0"/>
      <w:marRight w:val="0"/>
      <w:marTop w:val="0"/>
      <w:marBottom w:val="0"/>
      <w:divBdr>
        <w:top w:val="none" w:sz="0" w:space="0" w:color="auto"/>
        <w:left w:val="none" w:sz="0" w:space="0" w:color="auto"/>
        <w:bottom w:val="none" w:sz="0" w:space="0" w:color="auto"/>
        <w:right w:val="none" w:sz="0" w:space="0" w:color="auto"/>
      </w:divBdr>
      <w:divsChild>
        <w:div w:id="1744451571">
          <w:marLeft w:val="0"/>
          <w:marRight w:val="0"/>
          <w:marTop w:val="0"/>
          <w:marBottom w:val="0"/>
          <w:divBdr>
            <w:top w:val="none" w:sz="0" w:space="0" w:color="auto"/>
            <w:left w:val="none" w:sz="0" w:space="0" w:color="auto"/>
            <w:bottom w:val="none" w:sz="0" w:space="0" w:color="auto"/>
            <w:right w:val="none" w:sz="0" w:space="0" w:color="auto"/>
          </w:divBdr>
          <w:divsChild>
            <w:div w:id="616722109">
              <w:marLeft w:val="0"/>
              <w:marRight w:val="0"/>
              <w:marTop w:val="0"/>
              <w:marBottom w:val="0"/>
              <w:divBdr>
                <w:top w:val="none" w:sz="0" w:space="0" w:color="auto"/>
                <w:left w:val="none" w:sz="0" w:space="0" w:color="auto"/>
                <w:bottom w:val="none" w:sz="0" w:space="0" w:color="auto"/>
                <w:right w:val="none" w:sz="0" w:space="0" w:color="auto"/>
              </w:divBdr>
              <w:divsChild>
                <w:div w:id="4476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085808">
      <w:bodyDiv w:val="1"/>
      <w:marLeft w:val="0"/>
      <w:marRight w:val="0"/>
      <w:marTop w:val="0"/>
      <w:marBottom w:val="0"/>
      <w:divBdr>
        <w:top w:val="none" w:sz="0" w:space="0" w:color="auto"/>
        <w:left w:val="none" w:sz="0" w:space="0" w:color="auto"/>
        <w:bottom w:val="none" w:sz="0" w:space="0" w:color="auto"/>
        <w:right w:val="none" w:sz="0" w:space="0" w:color="auto"/>
      </w:divBdr>
      <w:divsChild>
        <w:div w:id="1571310501">
          <w:marLeft w:val="0"/>
          <w:marRight w:val="0"/>
          <w:marTop w:val="0"/>
          <w:marBottom w:val="0"/>
          <w:divBdr>
            <w:top w:val="none" w:sz="0" w:space="0" w:color="auto"/>
            <w:left w:val="none" w:sz="0" w:space="0" w:color="auto"/>
            <w:bottom w:val="none" w:sz="0" w:space="0" w:color="auto"/>
            <w:right w:val="none" w:sz="0" w:space="0" w:color="auto"/>
          </w:divBdr>
          <w:divsChild>
            <w:div w:id="937257173">
              <w:marLeft w:val="0"/>
              <w:marRight w:val="0"/>
              <w:marTop w:val="0"/>
              <w:marBottom w:val="0"/>
              <w:divBdr>
                <w:top w:val="none" w:sz="0" w:space="0" w:color="auto"/>
                <w:left w:val="none" w:sz="0" w:space="0" w:color="auto"/>
                <w:bottom w:val="none" w:sz="0" w:space="0" w:color="auto"/>
                <w:right w:val="none" w:sz="0" w:space="0" w:color="auto"/>
              </w:divBdr>
              <w:divsChild>
                <w:div w:id="755244319">
                  <w:marLeft w:val="0"/>
                  <w:marRight w:val="0"/>
                  <w:marTop w:val="0"/>
                  <w:marBottom w:val="0"/>
                  <w:divBdr>
                    <w:top w:val="none" w:sz="0" w:space="0" w:color="auto"/>
                    <w:left w:val="none" w:sz="0" w:space="0" w:color="auto"/>
                    <w:bottom w:val="none" w:sz="0" w:space="0" w:color="auto"/>
                    <w:right w:val="none" w:sz="0" w:space="0" w:color="auto"/>
                  </w:divBdr>
                  <w:divsChild>
                    <w:div w:id="974026902">
                      <w:marLeft w:val="0"/>
                      <w:marRight w:val="0"/>
                      <w:marTop w:val="0"/>
                      <w:marBottom w:val="0"/>
                      <w:divBdr>
                        <w:top w:val="none" w:sz="0" w:space="0" w:color="auto"/>
                        <w:left w:val="none" w:sz="0" w:space="0" w:color="auto"/>
                        <w:bottom w:val="none" w:sz="0" w:space="0" w:color="auto"/>
                        <w:right w:val="none" w:sz="0" w:space="0" w:color="auto"/>
                      </w:divBdr>
                      <w:divsChild>
                        <w:div w:id="569777616">
                          <w:marLeft w:val="0"/>
                          <w:marRight w:val="0"/>
                          <w:marTop w:val="0"/>
                          <w:marBottom w:val="0"/>
                          <w:divBdr>
                            <w:top w:val="none" w:sz="0" w:space="0" w:color="auto"/>
                            <w:left w:val="none" w:sz="0" w:space="0" w:color="auto"/>
                            <w:bottom w:val="none" w:sz="0" w:space="0" w:color="auto"/>
                            <w:right w:val="none" w:sz="0" w:space="0" w:color="auto"/>
                          </w:divBdr>
                          <w:divsChild>
                            <w:div w:id="254899699">
                              <w:marLeft w:val="0"/>
                              <w:marRight w:val="0"/>
                              <w:marTop w:val="0"/>
                              <w:marBottom w:val="0"/>
                              <w:divBdr>
                                <w:top w:val="none" w:sz="0" w:space="0" w:color="auto"/>
                                <w:left w:val="none" w:sz="0" w:space="0" w:color="auto"/>
                                <w:bottom w:val="none" w:sz="0" w:space="0" w:color="auto"/>
                                <w:right w:val="none" w:sz="0" w:space="0" w:color="auto"/>
                              </w:divBdr>
                            </w:div>
                            <w:div w:id="1265846314">
                              <w:marLeft w:val="0"/>
                              <w:marRight w:val="0"/>
                              <w:marTop w:val="0"/>
                              <w:marBottom w:val="0"/>
                              <w:divBdr>
                                <w:top w:val="none" w:sz="0" w:space="0" w:color="auto"/>
                                <w:left w:val="none" w:sz="0" w:space="0" w:color="auto"/>
                                <w:bottom w:val="none" w:sz="0" w:space="0" w:color="auto"/>
                                <w:right w:val="none" w:sz="0" w:space="0" w:color="auto"/>
                              </w:divBdr>
                              <w:divsChild>
                                <w:div w:id="575674755">
                                  <w:marLeft w:val="0"/>
                                  <w:marRight w:val="0"/>
                                  <w:marTop w:val="0"/>
                                  <w:marBottom w:val="0"/>
                                  <w:divBdr>
                                    <w:top w:val="none" w:sz="0" w:space="0" w:color="auto"/>
                                    <w:left w:val="none" w:sz="0" w:space="0" w:color="auto"/>
                                    <w:bottom w:val="none" w:sz="0" w:space="0" w:color="auto"/>
                                    <w:right w:val="none" w:sz="0" w:space="0" w:color="auto"/>
                                  </w:divBdr>
                                </w:div>
                                <w:div w:id="132809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4211733">
      <w:bodyDiv w:val="1"/>
      <w:marLeft w:val="0"/>
      <w:marRight w:val="0"/>
      <w:marTop w:val="0"/>
      <w:marBottom w:val="0"/>
      <w:divBdr>
        <w:top w:val="none" w:sz="0" w:space="0" w:color="auto"/>
        <w:left w:val="none" w:sz="0" w:space="0" w:color="auto"/>
        <w:bottom w:val="none" w:sz="0" w:space="0" w:color="auto"/>
        <w:right w:val="none" w:sz="0" w:space="0" w:color="auto"/>
      </w:divBdr>
    </w:div>
    <w:div w:id="739135333">
      <w:bodyDiv w:val="1"/>
      <w:marLeft w:val="0"/>
      <w:marRight w:val="0"/>
      <w:marTop w:val="0"/>
      <w:marBottom w:val="0"/>
      <w:divBdr>
        <w:top w:val="none" w:sz="0" w:space="0" w:color="auto"/>
        <w:left w:val="none" w:sz="0" w:space="0" w:color="auto"/>
        <w:bottom w:val="none" w:sz="0" w:space="0" w:color="auto"/>
        <w:right w:val="none" w:sz="0" w:space="0" w:color="auto"/>
      </w:divBdr>
    </w:div>
    <w:div w:id="980383972">
      <w:bodyDiv w:val="1"/>
      <w:marLeft w:val="0"/>
      <w:marRight w:val="0"/>
      <w:marTop w:val="0"/>
      <w:marBottom w:val="0"/>
      <w:divBdr>
        <w:top w:val="none" w:sz="0" w:space="0" w:color="auto"/>
        <w:left w:val="none" w:sz="0" w:space="0" w:color="auto"/>
        <w:bottom w:val="none" w:sz="0" w:space="0" w:color="auto"/>
        <w:right w:val="none" w:sz="0" w:space="0" w:color="auto"/>
      </w:divBdr>
      <w:divsChild>
        <w:div w:id="146750595">
          <w:marLeft w:val="0"/>
          <w:marRight w:val="0"/>
          <w:marTop w:val="0"/>
          <w:marBottom w:val="0"/>
          <w:divBdr>
            <w:top w:val="none" w:sz="0" w:space="0" w:color="auto"/>
            <w:left w:val="none" w:sz="0" w:space="0" w:color="auto"/>
            <w:bottom w:val="none" w:sz="0" w:space="0" w:color="auto"/>
            <w:right w:val="none" w:sz="0" w:space="0" w:color="auto"/>
          </w:divBdr>
        </w:div>
        <w:div w:id="211616541">
          <w:marLeft w:val="0"/>
          <w:marRight w:val="0"/>
          <w:marTop w:val="248"/>
          <w:marBottom w:val="248"/>
          <w:divBdr>
            <w:top w:val="none" w:sz="0" w:space="0" w:color="auto"/>
            <w:left w:val="none" w:sz="0" w:space="0" w:color="auto"/>
            <w:bottom w:val="none" w:sz="0" w:space="0" w:color="auto"/>
            <w:right w:val="none" w:sz="0" w:space="0" w:color="auto"/>
          </w:divBdr>
        </w:div>
        <w:div w:id="434524303">
          <w:marLeft w:val="0"/>
          <w:marRight w:val="0"/>
          <w:marTop w:val="0"/>
          <w:marBottom w:val="0"/>
          <w:divBdr>
            <w:top w:val="none" w:sz="0" w:space="0" w:color="auto"/>
            <w:left w:val="none" w:sz="0" w:space="0" w:color="auto"/>
            <w:bottom w:val="none" w:sz="0" w:space="0" w:color="auto"/>
            <w:right w:val="none" w:sz="0" w:space="0" w:color="auto"/>
          </w:divBdr>
        </w:div>
        <w:div w:id="546842159">
          <w:marLeft w:val="0"/>
          <w:marRight w:val="0"/>
          <w:marTop w:val="0"/>
          <w:marBottom w:val="0"/>
          <w:divBdr>
            <w:top w:val="none" w:sz="0" w:space="0" w:color="auto"/>
            <w:left w:val="none" w:sz="0" w:space="0" w:color="auto"/>
            <w:bottom w:val="none" w:sz="0" w:space="0" w:color="auto"/>
            <w:right w:val="none" w:sz="0" w:space="0" w:color="auto"/>
          </w:divBdr>
        </w:div>
        <w:div w:id="597299991">
          <w:marLeft w:val="0"/>
          <w:marRight w:val="0"/>
          <w:marTop w:val="0"/>
          <w:marBottom w:val="0"/>
          <w:divBdr>
            <w:top w:val="none" w:sz="0" w:space="0" w:color="auto"/>
            <w:left w:val="none" w:sz="0" w:space="0" w:color="auto"/>
            <w:bottom w:val="none" w:sz="0" w:space="0" w:color="auto"/>
            <w:right w:val="none" w:sz="0" w:space="0" w:color="auto"/>
          </w:divBdr>
        </w:div>
        <w:div w:id="616840793">
          <w:marLeft w:val="0"/>
          <w:marRight w:val="0"/>
          <w:marTop w:val="0"/>
          <w:marBottom w:val="0"/>
          <w:divBdr>
            <w:top w:val="none" w:sz="0" w:space="0" w:color="auto"/>
            <w:left w:val="none" w:sz="0" w:space="0" w:color="auto"/>
            <w:bottom w:val="none" w:sz="0" w:space="0" w:color="auto"/>
            <w:right w:val="none" w:sz="0" w:space="0" w:color="auto"/>
          </w:divBdr>
        </w:div>
        <w:div w:id="989017412">
          <w:marLeft w:val="62"/>
          <w:marRight w:val="62"/>
          <w:marTop w:val="0"/>
          <w:marBottom w:val="0"/>
          <w:divBdr>
            <w:top w:val="none" w:sz="0" w:space="0" w:color="auto"/>
            <w:left w:val="none" w:sz="0" w:space="0" w:color="auto"/>
            <w:bottom w:val="none" w:sz="0" w:space="0" w:color="auto"/>
            <w:right w:val="none" w:sz="0" w:space="0" w:color="auto"/>
          </w:divBdr>
        </w:div>
        <w:div w:id="1079601631">
          <w:marLeft w:val="0"/>
          <w:marRight w:val="0"/>
          <w:marTop w:val="0"/>
          <w:marBottom w:val="0"/>
          <w:divBdr>
            <w:top w:val="none" w:sz="0" w:space="0" w:color="auto"/>
            <w:left w:val="none" w:sz="0" w:space="0" w:color="auto"/>
            <w:bottom w:val="none" w:sz="0" w:space="0" w:color="auto"/>
            <w:right w:val="none" w:sz="0" w:space="0" w:color="auto"/>
          </w:divBdr>
        </w:div>
        <w:div w:id="1475561383">
          <w:marLeft w:val="0"/>
          <w:marRight w:val="0"/>
          <w:marTop w:val="0"/>
          <w:marBottom w:val="0"/>
          <w:divBdr>
            <w:top w:val="none" w:sz="0" w:space="0" w:color="auto"/>
            <w:left w:val="none" w:sz="0" w:space="0" w:color="auto"/>
            <w:bottom w:val="none" w:sz="0" w:space="0" w:color="auto"/>
            <w:right w:val="none" w:sz="0" w:space="0" w:color="auto"/>
          </w:divBdr>
          <w:divsChild>
            <w:div w:id="1583104487">
              <w:marLeft w:val="0"/>
              <w:marRight w:val="0"/>
              <w:marTop w:val="0"/>
              <w:marBottom w:val="0"/>
              <w:divBdr>
                <w:top w:val="none" w:sz="0" w:space="0" w:color="auto"/>
                <w:left w:val="none" w:sz="0" w:space="0" w:color="auto"/>
                <w:bottom w:val="none" w:sz="0" w:space="0" w:color="auto"/>
                <w:right w:val="none" w:sz="0" w:space="0" w:color="auto"/>
              </w:divBdr>
            </w:div>
          </w:divsChild>
        </w:div>
        <w:div w:id="1476723917">
          <w:marLeft w:val="0"/>
          <w:marRight w:val="0"/>
          <w:marTop w:val="0"/>
          <w:marBottom w:val="0"/>
          <w:divBdr>
            <w:top w:val="none" w:sz="0" w:space="0" w:color="auto"/>
            <w:left w:val="none" w:sz="0" w:space="0" w:color="auto"/>
            <w:bottom w:val="none" w:sz="0" w:space="0" w:color="auto"/>
            <w:right w:val="none" w:sz="0" w:space="0" w:color="auto"/>
          </w:divBdr>
          <w:divsChild>
            <w:div w:id="1246304096">
              <w:marLeft w:val="0"/>
              <w:marRight w:val="0"/>
              <w:marTop w:val="0"/>
              <w:marBottom w:val="0"/>
              <w:divBdr>
                <w:top w:val="none" w:sz="0" w:space="0" w:color="auto"/>
                <w:left w:val="none" w:sz="0" w:space="0" w:color="auto"/>
                <w:bottom w:val="none" w:sz="0" w:space="0" w:color="auto"/>
                <w:right w:val="none" w:sz="0" w:space="0" w:color="auto"/>
              </w:divBdr>
            </w:div>
          </w:divsChild>
        </w:div>
        <w:div w:id="1709138996">
          <w:marLeft w:val="0"/>
          <w:marRight w:val="0"/>
          <w:marTop w:val="0"/>
          <w:marBottom w:val="0"/>
          <w:divBdr>
            <w:top w:val="none" w:sz="0" w:space="0" w:color="auto"/>
            <w:left w:val="none" w:sz="0" w:space="0" w:color="auto"/>
            <w:bottom w:val="none" w:sz="0" w:space="0" w:color="auto"/>
            <w:right w:val="none" w:sz="0" w:space="0" w:color="auto"/>
          </w:divBdr>
        </w:div>
        <w:div w:id="1749306821">
          <w:marLeft w:val="0"/>
          <w:marRight w:val="0"/>
          <w:marTop w:val="0"/>
          <w:marBottom w:val="0"/>
          <w:divBdr>
            <w:top w:val="none" w:sz="0" w:space="0" w:color="auto"/>
            <w:left w:val="none" w:sz="0" w:space="0" w:color="auto"/>
            <w:bottom w:val="none" w:sz="0" w:space="0" w:color="auto"/>
            <w:right w:val="none" w:sz="0" w:space="0" w:color="auto"/>
          </w:divBdr>
        </w:div>
        <w:div w:id="1781223771">
          <w:marLeft w:val="248"/>
          <w:marRight w:val="0"/>
          <w:marTop w:val="0"/>
          <w:marBottom w:val="0"/>
          <w:divBdr>
            <w:top w:val="none" w:sz="0" w:space="0" w:color="auto"/>
            <w:left w:val="none" w:sz="0" w:space="0" w:color="auto"/>
            <w:bottom w:val="none" w:sz="0" w:space="0" w:color="auto"/>
            <w:right w:val="none" w:sz="0" w:space="0" w:color="auto"/>
          </w:divBdr>
          <w:divsChild>
            <w:div w:id="627660312">
              <w:marLeft w:val="0"/>
              <w:marRight w:val="0"/>
              <w:marTop w:val="0"/>
              <w:marBottom w:val="0"/>
              <w:divBdr>
                <w:top w:val="none" w:sz="0" w:space="0" w:color="auto"/>
                <w:left w:val="none" w:sz="0" w:space="0" w:color="auto"/>
                <w:bottom w:val="none" w:sz="0" w:space="0" w:color="auto"/>
                <w:right w:val="none" w:sz="0" w:space="0" w:color="auto"/>
              </w:divBdr>
            </w:div>
            <w:div w:id="2141992204">
              <w:marLeft w:val="0"/>
              <w:marRight w:val="0"/>
              <w:marTop w:val="0"/>
              <w:marBottom w:val="0"/>
              <w:divBdr>
                <w:top w:val="none" w:sz="0" w:space="0" w:color="auto"/>
                <w:left w:val="none" w:sz="0" w:space="0" w:color="auto"/>
                <w:bottom w:val="none" w:sz="0" w:space="0" w:color="auto"/>
                <w:right w:val="none" w:sz="0" w:space="0" w:color="auto"/>
              </w:divBdr>
            </w:div>
          </w:divsChild>
        </w:div>
        <w:div w:id="1797792868">
          <w:marLeft w:val="0"/>
          <w:marRight w:val="0"/>
          <w:marTop w:val="0"/>
          <w:marBottom w:val="0"/>
          <w:divBdr>
            <w:top w:val="none" w:sz="0" w:space="0" w:color="auto"/>
            <w:left w:val="none" w:sz="0" w:space="0" w:color="auto"/>
            <w:bottom w:val="none" w:sz="0" w:space="0" w:color="auto"/>
            <w:right w:val="none" w:sz="0" w:space="0" w:color="auto"/>
          </w:divBdr>
        </w:div>
        <w:div w:id="1951400004">
          <w:marLeft w:val="0"/>
          <w:marRight w:val="0"/>
          <w:marTop w:val="0"/>
          <w:marBottom w:val="0"/>
          <w:divBdr>
            <w:top w:val="none" w:sz="0" w:space="0" w:color="auto"/>
            <w:left w:val="none" w:sz="0" w:space="0" w:color="auto"/>
            <w:bottom w:val="none" w:sz="0" w:space="0" w:color="auto"/>
            <w:right w:val="none" w:sz="0" w:space="0" w:color="auto"/>
          </w:divBdr>
          <w:divsChild>
            <w:div w:id="1840340504">
              <w:marLeft w:val="0"/>
              <w:marRight w:val="0"/>
              <w:marTop w:val="248"/>
              <w:marBottom w:val="248"/>
              <w:divBdr>
                <w:top w:val="none" w:sz="0" w:space="0" w:color="auto"/>
                <w:left w:val="none" w:sz="0" w:space="0" w:color="auto"/>
                <w:bottom w:val="none" w:sz="0" w:space="0" w:color="auto"/>
                <w:right w:val="none" w:sz="0" w:space="0" w:color="auto"/>
              </w:divBdr>
            </w:div>
          </w:divsChild>
        </w:div>
        <w:div w:id="2083479969">
          <w:marLeft w:val="0"/>
          <w:marRight w:val="0"/>
          <w:marTop w:val="0"/>
          <w:marBottom w:val="0"/>
          <w:divBdr>
            <w:top w:val="none" w:sz="0" w:space="0" w:color="auto"/>
            <w:left w:val="none" w:sz="0" w:space="0" w:color="auto"/>
            <w:bottom w:val="none" w:sz="0" w:space="0" w:color="auto"/>
            <w:right w:val="none" w:sz="0" w:space="0" w:color="auto"/>
          </w:divBdr>
          <w:divsChild>
            <w:div w:id="1672564498">
              <w:marLeft w:val="0"/>
              <w:marRight w:val="0"/>
              <w:marTop w:val="0"/>
              <w:marBottom w:val="0"/>
              <w:divBdr>
                <w:top w:val="none" w:sz="0" w:space="0" w:color="auto"/>
                <w:left w:val="none" w:sz="0" w:space="0" w:color="auto"/>
                <w:bottom w:val="none" w:sz="0" w:space="0" w:color="auto"/>
                <w:right w:val="none" w:sz="0" w:space="0" w:color="auto"/>
              </w:divBdr>
            </w:div>
            <w:div w:id="2084372886">
              <w:marLeft w:val="0"/>
              <w:marRight w:val="0"/>
              <w:marTop w:val="0"/>
              <w:marBottom w:val="0"/>
              <w:divBdr>
                <w:top w:val="none" w:sz="0" w:space="0" w:color="auto"/>
                <w:left w:val="none" w:sz="0" w:space="0" w:color="auto"/>
                <w:bottom w:val="none" w:sz="0" w:space="0" w:color="auto"/>
                <w:right w:val="none" w:sz="0" w:space="0" w:color="auto"/>
              </w:divBdr>
            </w:div>
          </w:divsChild>
        </w:div>
        <w:div w:id="2133009837">
          <w:marLeft w:val="0"/>
          <w:marRight w:val="0"/>
          <w:marTop w:val="0"/>
          <w:marBottom w:val="0"/>
          <w:divBdr>
            <w:top w:val="none" w:sz="0" w:space="0" w:color="auto"/>
            <w:left w:val="none" w:sz="0" w:space="0" w:color="auto"/>
            <w:bottom w:val="none" w:sz="0" w:space="0" w:color="auto"/>
            <w:right w:val="none" w:sz="0" w:space="0" w:color="auto"/>
          </w:divBdr>
        </w:div>
      </w:divsChild>
    </w:div>
    <w:div w:id="1140222095">
      <w:bodyDiv w:val="1"/>
      <w:marLeft w:val="0"/>
      <w:marRight w:val="0"/>
      <w:marTop w:val="0"/>
      <w:marBottom w:val="0"/>
      <w:divBdr>
        <w:top w:val="none" w:sz="0" w:space="0" w:color="auto"/>
        <w:left w:val="none" w:sz="0" w:space="0" w:color="auto"/>
        <w:bottom w:val="none" w:sz="0" w:space="0" w:color="auto"/>
        <w:right w:val="none" w:sz="0" w:space="0" w:color="auto"/>
      </w:divBdr>
    </w:div>
    <w:div w:id="1169826064">
      <w:bodyDiv w:val="1"/>
      <w:marLeft w:val="0"/>
      <w:marRight w:val="0"/>
      <w:marTop w:val="0"/>
      <w:marBottom w:val="0"/>
      <w:divBdr>
        <w:top w:val="none" w:sz="0" w:space="0" w:color="auto"/>
        <w:left w:val="none" w:sz="0" w:space="0" w:color="auto"/>
        <w:bottom w:val="none" w:sz="0" w:space="0" w:color="auto"/>
        <w:right w:val="none" w:sz="0" w:space="0" w:color="auto"/>
      </w:divBdr>
      <w:divsChild>
        <w:div w:id="837695143">
          <w:marLeft w:val="0"/>
          <w:marRight w:val="0"/>
          <w:marTop w:val="0"/>
          <w:marBottom w:val="0"/>
          <w:divBdr>
            <w:top w:val="none" w:sz="0" w:space="0" w:color="auto"/>
            <w:left w:val="none" w:sz="0" w:space="0" w:color="auto"/>
            <w:bottom w:val="none" w:sz="0" w:space="0" w:color="auto"/>
            <w:right w:val="none" w:sz="0" w:space="0" w:color="auto"/>
          </w:divBdr>
          <w:divsChild>
            <w:div w:id="334498208">
              <w:marLeft w:val="0"/>
              <w:marRight w:val="0"/>
              <w:marTop w:val="0"/>
              <w:marBottom w:val="0"/>
              <w:divBdr>
                <w:top w:val="none" w:sz="0" w:space="0" w:color="auto"/>
                <w:left w:val="none" w:sz="0" w:space="0" w:color="auto"/>
                <w:bottom w:val="none" w:sz="0" w:space="0" w:color="auto"/>
                <w:right w:val="none" w:sz="0" w:space="0" w:color="auto"/>
              </w:divBdr>
            </w:div>
            <w:div w:id="431972080">
              <w:marLeft w:val="0"/>
              <w:marRight w:val="0"/>
              <w:marTop w:val="0"/>
              <w:marBottom w:val="0"/>
              <w:divBdr>
                <w:top w:val="none" w:sz="0" w:space="0" w:color="auto"/>
                <w:left w:val="none" w:sz="0" w:space="0" w:color="auto"/>
                <w:bottom w:val="none" w:sz="0" w:space="0" w:color="auto"/>
                <w:right w:val="none" w:sz="0" w:space="0" w:color="auto"/>
              </w:divBdr>
            </w:div>
            <w:div w:id="969477278">
              <w:marLeft w:val="0"/>
              <w:marRight w:val="0"/>
              <w:marTop w:val="0"/>
              <w:marBottom w:val="0"/>
              <w:divBdr>
                <w:top w:val="none" w:sz="0" w:space="0" w:color="auto"/>
                <w:left w:val="none" w:sz="0" w:space="0" w:color="auto"/>
                <w:bottom w:val="none" w:sz="0" w:space="0" w:color="auto"/>
                <w:right w:val="none" w:sz="0" w:space="0" w:color="auto"/>
              </w:divBdr>
            </w:div>
            <w:div w:id="137311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988084">
      <w:bodyDiv w:val="1"/>
      <w:marLeft w:val="0"/>
      <w:marRight w:val="0"/>
      <w:marTop w:val="0"/>
      <w:marBottom w:val="0"/>
      <w:divBdr>
        <w:top w:val="none" w:sz="0" w:space="0" w:color="auto"/>
        <w:left w:val="none" w:sz="0" w:space="0" w:color="auto"/>
        <w:bottom w:val="none" w:sz="0" w:space="0" w:color="auto"/>
        <w:right w:val="none" w:sz="0" w:space="0" w:color="auto"/>
      </w:divBdr>
    </w:div>
    <w:div w:id="1203399161">
      <w:bodyDiv w:val="1"/>
      <w:marLeft w:val="0"/>
      <w:marRight w:val="0"/>
      <w:marTop w:val="0"/>
      <w:marBottom w:val="0"/>
      <w:divBdr>
        <w:top w:val="none" w:sz="0" w:space="0" w:color="auto"/>
        <w:left w:val="none" w:sz="0" w:space="0" w:color="auto"/>
        <w:bottom w:val="none" w:sz="0" w:space="0" w:color="auto"/>
        <w:right w:val="none" w:sz="0" w:space="0" w:color="auto"/>
      </w:divBdr>
    </w:div>
    <w:div w:id="1308239206">
      <w:bodyDiv w:val="1"/>
      <w:marLeft w:val="0"/>
      <w:marRight w:val="0"/>
      <w:marTop w:val="0"/>
      <w:marBottom w:val="0"/>
      <w:divBdr>
        <w:top w:val="none" w:sz="0" w:space="0" w:color="auto"/>
        <w:left w:val="none" w:sz="0" w:space="0" w:color="auto"/>
        <w:bottom w:val="none" w:sz="0" w:space="0" w:color="auto"/>
        <w:right w:val="none" w:sz="0" w:space="0" w:color="auto"/>
      </w:divBdr>
    </w:div>
    <w:div w:id="1428498009">
      <w:bodyDiv w:val="1"/>
      <w:marLeft w:val="0"/>
      <w:marRight w:val="0"/>
      <w:marTop w:val="0"/>
      <w:marBottom w:val="0"/>
      <w:divBdr>
        <w:top w:val="none" w:sz="0" w:space="0" w:color="auto"/>
        <w:left w:val="none" w:sz="0" w:space="0" w:color="auto"/>
        <w:bottom w:val="none" w:sz="0" w:space="0" w:color="auto"/>
        <w:right w:val="none" w:sz="0" w:space="0" w:color="auto"/>
      </w:divBdr>
      <w:divsChild>
        <w:div w:id="734468510">
          <w:marLeft w:val="0"/>
          <w:marRight w:val="0"/>
          <w:marTop w:val="0"/>
          <w:marBottom w:val="0"/>
          <w:divBdr>
            <w:top w:val="none" w:sz="0" w:space="0" w:color="auto"/>
            <w:left w:val="none" w:sz="0" w:space="0" w:color="auto"/>
            <w:bottom w:val="none" w:sz="0" w:space="0" w:color="auto"/>
            <w:right w:val="none" w:sz="0" w:space="0" w:color="auto"/>
          </w:divBdr>
          <w:divsChild>
            <w:div w:id="1722438556">
              <w:marLeft w:val="0"/>
              <w:marRight w:val="0"/>
              <w:marTop w:val="0"/>
              <w:marBottom w:val="0"/>
              <w:divBdr>
                <w:top w:val="none" w:sz="0" w:space="0" w:color="auto"/>
                <w:left w:val="none" w:sz="0" w:space="0" w:color="auto"/>
                <w:bottom w:val="none" w:sz="0" w:space="0" w:color="auto"/>
                <w:right w:val="none" w:sz="0" w:space="0" w:color="auto"/>
              </w:divBdr>
              <w:divsChild>
                <w:div w:id="310137597">
                  <w:marLeft w:val="0"/>
                  <w:marRight w:val="0"/>
                  <w:marTop w:val="0"/>
                  <w:marBottom w:val="0"/>
                  <w:divBdr>
                    <w:top w:val="none" w:sz="0" w:space="0" w:color="auto"/>
                    <w:left w:val="none" w:sz="0" w:space="0" w:color="auto"/>
                    <w:bottom w:val="none" w:sz="0" w:space="0" w:color="auto"/>
                    <w:right w:val="none" w:sz="0" w:space="0" w:color="auto"/>
                  </w:divBdr>
                </w:div>
                <w:div w:id="601572977">
                  <w:marLeft w:val="0"/>
                  <w:marRight w:val="0"/>
                  <w:marTop w:val="0"/>
                  <w:marBottom w:val="0"/>
                  <w:divBdr>
                    <w:top w:val="none" w:sz="0" w:space="0" w:color="auto"/>
                    <w:left w:val="none" w:sz="0" w:space="0" w:color="auto"/>
                    <w:bottom w:val="none" w:sz="0" w:space="0" w:color="auto"/>
                    <w:right w:val="none" w:sz="0" w:space="0" w:color="auto"/>
                  </w:divBdr>
                </w:div>
                <w:div w:id="1062756640">
                  <w:marLeft w:val="0"/>
                  <w:marRight w:val="0"/>
                  <w:marTop w:val="0"/>
                  <w:marBottom w:val="0"/>
                  <w:divBdr>
                    <w:top w:val="none" w:sz="0" w:space="0" w:color="auto"/>
                    <w:left w:val="none" w:sz="0" w:space="0" w:color="auto"/>
                    <w:bottom w:val="none" w:sz="0" w:space="0" w:color="auto"/>
                    <w:right w:val="none" w:sz="0" w:space="0" w:color="auto"/>
                  </w:divBdr>
                </w:div>
                <w:div w:id="1285581835">
                  <w:marLeft w:val="0"/>
                  <w:marRight w:val="0"/>
                  <w:marTop w:val="0"/>
                  <w:marBottom w:val="0"/>
                  <w:divBdr>
                    <w:top w:val="none" w:sz="0" w:space="0" w:color="auto"/>
                    <w:left w:val="none" w:sz="0" w:space="0" w:color="auto"/>
                    <w:bottom w:val="none" w:sz="0" w:space="0" w:color="auto"/>
                    <w:right w:val="none" w:sz="0" w:space="0" w:color="auto"/>
                  </w:divBdr>
                </w:div>
                <w:div w:id="1496339053">
                  <w:marLeft w:val="0"/>
                  <w:marRight w:val="0"/>
                  <w:marTop w:val="0"/>
                  <w:marBottom w:val="0"/>
                  <w:divBdr>
                    <w:top w:val="none" w:sz="0" w:space="0" w:color="auto"/>
                    <w:left w:val="none" w:sz="0" w:space="0" w:color="auto"/>
                    <w:bottom w:val="none" w:sz="0" w:space="0" w:color="auto"/>
                    <w:right w:val="none" w:sz="0" w:space="0" w:color="auto"/>
                  </w:divBdr>
                </w:div>
                <w:div w:id="1714497585">
                  <w:marLeft w:val="0"/>
                  <w:marRight w:val="0"/>
                  <w:marTop w:val="0"/>
                  <w:marBottom w:val="0"/>
                  <w:divBdr>
                    <w:top w:val="none" w:sz="0" w:space="0" w:color="auto"/>
                    <w:left w:val="none" w:sz="0" w:space="0" w:color="auto"/>
                    <w:bottom w:val="none" w:sz="0" w:space="0" w:color="auto"/>
                    <w:right w:val="none" w:sz="0" w:space="0" w:color="auto"/>
                  </w:divBdr>
                </w:div>
                <w:div w:id="187010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083840">
      <w:bodyDiv w:val="1"/>
      <w:marLeft w:val="0"/>
      <w:marRight w:val="0"/>
      <w:marTop w:val="0"/>
      <w:marBottom w:val="0"/>
      <w:divBdr>
        <w:top w:val="none" w:sz="0" w:space="0" w:color="auto"/>
        <w:left w:val="none" w:sz="0" w:space="0" w:color="auto"/>
        <w:bottom w:val="none" w:sz="0" w:space="0" w:color="auto"/>
        <w:right w:val="none" w:sz="0" w:space="0" w:color="auto"/>
      </w:divBdr>
      <w:divsChild>
        <w:div w:id="1734309845">
          <w:marLeft w:val="0"/>
          <w:marRight w:val="0"/>
          <w:marTop w:val="0"/>
          <w:marBottom w:val="0"/>
          <w:divBdr>
            <w:top w:val="none" w:sz="0" w:space="0" w:color="auto"/>
            <w:left w:val="none" w:sz="0" w:space="0" w:color="auto"/>
            <w:bottom w:val="none" w:sz="0" w:space="0" w:color="auto"/>
            <w:right w:val="none" w:sz="0" w:space="0" w:color="auto"/>
          </w:divBdr>
          <w:divsChild>
            <w:div w:id="141967320">
              <w:marLeft w:val="0"/>
              <w:marRight w:val="0"/>
              <w:marTop w:val="0"/>
              <w:marBottom w:val="0"/>
              <w:divBdr>
                <w:top w:val="none" w:sz="0" w:space="0" w:color="auto"/>
                <w:left w:val="none" w:sz="0" w:space="0" w:color="auto"/>
                <w:bottom w:val="none" w:sz="0" w:space="0" w:color="auto"/>
                <w:right w:val="none" w:sz="0" w:space="0" w:color="auto"/>
              </w:divBdr>
              <w:divsChild>
                <w:div w:id="567806840">
                  <w:marLeft w:val="0"/>
                  <w:marRight w:val="0"/>
                  <w:marTop w:val="0"/>
                  <w:marBottom w:val="0"/>
                  <w:divBdr>
                    <w:top w:val="none" w:sz="0" w:space="0" w:color="auto"/>
                    <w:left w:val="none" w:sz="0" w:space="0" w:color="auto"/>
                    <w:bottom w:val="none" w:sz="0" w:space="0" w:color="auto"/>
                    <w:right w:val="none" w:sz="0" w:space="0" w:color="auto"/>
                  </w:divBdr>
                  <w:divsChild>
                    <w:div w:id="635306101">
                      <w:marLeft w:val="0"/>
                      <w:marRight w:val="0"/>
                      <w:marTop w:val="0"/>
                      <w:marBottom w:val="0"/>
                      <w:divBdr>
                        <w:top w:val="none" w:sz="0" w:space="0" w:color="auto"/>
                        <w:left w:val="none" w:sz="0" w:space="0" w:color="auto"/>
                        <w:bottom w:val="none" w:sz="0" w:space="0" w:color="auto"/>
                        <w:right w:val="none" w:sz="0" w:space="0" w:color="auto"/>
                      </w:divBdr>
                      <w:divsChild>
                        <w:div w:id="1585990015">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sChild>
    </w:div>
    <w:div w:id="1652632212">
      <w:bodyDiv w:val="1"/>
      <w:marLeft w:val="0"/>
      <w:marRight w:val="0"/>
      <w:marTop w:val="0"/>
      <w:marBottom w:val="0"/>
      <w:divBdr>
        <w:top w:val="none" w:sz="0" w:space="0" w:color="auto"/>
        <w:left w:val="none" w:sz="0" w:space="0" w:color="auto"/>
        <w:bottom w:val="none" w:sz="0" w:space="0" w:color="auto"/>
        <w:right w:val="none" w:sz="0" w:space="0" w:color="auto"/>
      </w:divBdr>
    </w:div>
    <w:div w:id="1772700416">
      <w:bodyDiv w:val="1"/>
      <w:marLeft w:val="0"/>
      <w:marRight w:val="0"/>
      <w:marTop w:val="0"/>
      <w:marBottom w:val="0"/>
      <w:divBdr>
        <w:top w:val="none" w:sz="0" w:space="0" w:color="auto"/>
        <w:left w:val="none" w:sz="0" w:space="0" w:color="auto"/>
        <w:bottom w:val="none" w:sz="0" w:space="0" w:color="auto"/>
        <w:right w:val="none" w:sz="0" w:space="0" w:color="auto"/>
      </w:divBdr>
    </w:div>
    <w:div w:id="1868325517">
      <w:bodyDiv w:val="1"/>
      <w:marLeft w:val="0"/>
      <w:marRight w:val="0"/>
      <w:marTop w:val="0"/>
      <w:marBottom w:val="0"/>
      <w:divBdr>
        <w:top w:val="none" w:sz="0" w:space="0" w:color="auto"/>
        <w:left w:val="none" w:sz="0" w:space="0" w:color="auto"/>
        <w:bottom w:val="none" w:sz="0" w:space="0" w:color="auto"/>
        <w:right w:val="none" w:sz="0" w:space="0" w:color="auto"/>
      </w:divBdr>
      <w:divsChild>
        <w:div w:id="1195190838">
          <w:marLeft w:val="0"/>
          <w:marRight w:val="0"/>
          <w:marTop w:val="0"/>
          <w:marBottom w:val="0"/>
          <w:divBdr>
            <w:top w:val="none" w:sz="0" w:space="0" w:color="auto"/>
            <w:left w:val="none" w:sz="0" w:space="0" w:color="auto"/>
            <w:bottom w:val="none" w:sz="0" w:space="0" w:color="auto"/>
            <w:right w:val="none" w:sz="0" w:space="0" w:color="auto"/>
          </w:divBdr>
          <w:divsChild>
            <w:div w:id="102551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858019">
      <w:bodyDiv w:val="1"/>
      <w:marLeft w:val="0"/>
      <w:marRight w:val="0"/>
      <w:marTop w:val="0"/>
      <w:marBottom w:val="0"/>
      <w:divBdr>
        <w:top w:val="none" w:sz="0" w:space="0" w:color="auto"/>
        <w:left w:val="none" w:sz="0" w:space="0" w:color="auto"/>
        <w:bottom w:val="none" w:sz="0" w:space="0" w:color="auto"/>
        <w:right w:val="none" w:sz="0" w:space="0" w:color="auto"/>
      </w:divBdr>
    </w:div>
    <w:div w:id="2081098727">
      <w:bodyDiv w:val="1"/>
      <w:marLeft w:val="0"/>
      <w:marRight w:val="0"/>
      <w:marTop w:val="0"/>
      <w:marBottom w:val="0"/>
      <w:divBdr>
        <w:top w:val="none" w:sz="0" w:space="0" w:color="auto"/>
        <w:left w:val="none" w:sz="0" w:space="0" w:color="auto"/>
        <w:bottom w:val="none" w:sz="0" w:space="0" w:color="auto"/>
        <w:right w:val="none" w:sz="0" w:space="0" w:color="auto"/>
      </w:divBdr>
    </w:div>
    <w:div w:id="2132553373">
      <w:bodyDiv w:val="1"/>
      <w:marLeft w:val="0"/>
      <w:marRight w:val="0"/>
      <w:marTop w:val="0"/>
      <w:marBottom w:val="0"/>
      <w:divBdr>
        <w:top w:val="none" w:sz="0" w:space="0" w:color="auto"/>
        <w:left w:val="none" w:sz="0" w:space="0" w:color="auto"/>
        <w:bottom w:val="none" w:sz="0" w:space="0" w:color="auto"/>
        <w:right w:val="none" w:sz="0" w:space="0" w:color="auto"/>
      </w:divBdr>
      <w:divsChild>
        <w:div w:id="395015389">
          <w:marLeft w:val="0"/>
          <w:marRight w:val="0"/>
          <w:marTop w:val="0"/>
          <w:marBottom w:val="0"/>
          <w:divBdr>
            <w:top w:val="none" w:sz="0" w:space="0" w:color="auto"/>
            <w:left w:val="none" w:sz="0" w:space="0" w:color="auto"/>
            <w:bottom w:val="none" w:sz="0" w:space="0" w:color="auto"/>
            <w:right w:val="none" w:sz="0" w:space="0" w:color="auto"/>
          </w:divBdr>
        </w:div>
        <w:div w:id="499468932">
          <w:marLeft w:val="0"/>
          <w:marRight w:val="0"/>
          <w:marTop w:val="0"/>
          <w:marBottom w:val="0"/>
          <w:divBdr>
            <w:top w:val="none" w:sz="0" w:space="0" w:color="auto"/>
            <w:left w:val="none" w:sz="0" w:space="0" w:color="auto"/>
            <w:bottom w:val="none" w:sz="0" w:space="0" w:color="auto"/>
            <w:right w:val="none" w:sz="0" w:space="0" w:color="auto"/>
          </w:divBdr>
        </w:div>
        <w:div w:id="748235970">
          <w:marLeft w:val="0"/>
          <w:marRight w:val="0"/>
          <w:marTop w:val="0"/>
          <w:marBottom w:val="0"/>
          <w:divBdr>
            <w:top w:val="none" w:sz="0" w:space="0" w:color="auto"/>
            <w:left w:val="none" w:sz="0" w:space="0" w:color="auto"/>
            <w:bottom w:val="none" w:sz="0" w:space="0" w:color="auto"/>
            <w:right w:val="none" w:sz="0" w:space="0" w:color="auto"/>
          </w:divBdr>
        </w:div>
        <w:div w:id="915360896">
          <w:marLeft w:val="0"/>
          <w:marRight w:val="0"/>
          <w:marTop w:val="0"/>
          <w:marBottom w:val="0"/>
          <w:divBdr>
            <w:top w:val="none" w:sz="0" w:space="0" w:color="auto"/>
            <w:left w:val="none" w:sz="0" w:space="0" w:color="auto"/>
            <w:bottom w:val="none" w:sz="0" w:space="0" w:color="auto"/>
            <w:right w:val="none" w:sz="0" w:space="0" w:color="auto"/>
          </w:divBdr>
        </w:div>
        <w:div w:id="1284535184">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427695645">
              <w:marLeft w:val="0"/>
              <w:marRight w:val="0"/>
              <w:marTop w:val="0"/>
              <w:marBottom w:val="0"/>
              <w:divBdr>
                <w:top w:val="none" w:sz="0" w:space="0" w:color="auto"/>
                <w:left w:val="none" w:sz="0" w:space="0" w:color="auto"/>
                <w:bottom w:val="none" w:sz="0" w:space="0" w:color="auto"/>
                <w:right w:val="none" w:sz="0" w:space="0" w:color="auto"/>
              </w:divBdr>
            </w:div>
            <w:div w:id="736244182">
              <w:marLeft w:val="0"/>
              <w:marRight w:val="0"/>
              <w:marTop w:val="0"/>
              <w:marBottom w:val="0"/>
              <w:divBdr>
                <w:top w:val="none" w:sz="0" w:space="0" w:color="auto"/>
                <w:left w:val="none" w:sz="0" w:space="0" w:color="auto"/>
                <w:bottom w:val="none" w:sz="0" w:space="0" w:color="auto"/>
                <w:right w:val="none" w:sz="0" w:space="0" w:color="auto"/>
              </w:divBdr>
            </w:div>
            <w:div w:id="1118067217">
              <w:marLeft w:val="0"/>
              <w:marRight w:val="0"/>
              <w:marTop w:val="0"/>
              <w:marBottom w:val="0"/>
              <w:divBdr>
                <w:top w:val="none" w:sz="0" w:space="0" w:color="auto"/>
                <w:left w:val="none" w:sz="0" w:space="0" w:color="auto"/>
                <w:bottom w:val="none" w:sz="0" w:space="0" w:color="auto"/>
                <w:right w:val="none" w:sz="0" w:space="0" w:color="auto"/>
              </w:divBdr>
            </w:div>
            <w:div w:id="1812015878">
              <w:marLeft w:val="0"/>
              <w:marRight w:val="0"/>
              <w:marTop w:val="0"/>
              <w:marBottom w:val="0"/>
              <w:divBdr>
                <w:top w:val="none" w:sz="0" w:space="0" w:color="auto"/>
                <w:left w:val="none" w:sz="0" w:space="0" w:color="auto"/>
                <w:bottom w:val="none" w:sz="0" w:space="0" w:color="auto"/>
                <w:right w:val="none" w:sz="0" w:space="0" w:color="auto"/>
              </w:divBdr>
            </w:div>
            <w:div w:id="1905605942">
              <w:marLeft w:val="0"/>
              <w:marRight w:val="0"/>
              <w:marTop w:val="0"/>
              <w:marBottom w:val="0"/>
              <w:divBdr>
                <w:top w:val="none" w:sz="0" w:space="0" w:color="auto"/>
                <w:left w:val="none" w:sz="0" w:space="0" w:color="auto"/>
                <w:bottom w:val="none" w:sz="0" w:space="0" w:color="auto"/>
                <w:right w:val="none" w:sz="0" w:space="0" w:color="auto"/>
              </w:divBdr>
            </w:div>
          </w:divsChild>
        </w:div>
        <w:div w:id="1348213773">
          <w:marLeft w:val="0"/>
          <w:marRight w:val="0"/>
          <w:marTop w:val="0"/>
          <w:marBottom w:val="0"/>
          <w:divBdr>
            <w:top w:val="none" w:sz="0" w:space="0" w:color="auto"/>
            <w:left w:val="none" w:sz="0" w:space="0" w:color="auto"/>
            <w:bottom w:val="none" w:sz="0" w:space="0" w:color="auto"/>
            <w:right w:val="none" w:sz="0" w:space="0" w:color="auto"/>
          </w:divBdr>
        </w:div>
        <w:div w:id="1376275682">
          <w:marLeft w:val="0"/>
          <w:marRight w:val="0"/>
          <w:marTop w:val="0"/>
          <w:marBottom w:val="0"/>
          <w:divBdr>
            <w:top w:val="none" w:sz="0" w:space="0" w:color="auto"/>
            <w:left w:val="none" w:sz="0" w:space="0" w:color="auto"/>
            <w:bottom w:val="none" w:sz="0" w:space="0" w:color="auto"/>
            <w:right w:val="none" w:sz="0" w:space="0" w:color="auto"/>
          </w:divBdr>
        </w:div>
        <w:div w:id="1441993259">
          <w:marLeft w:val="0"/>
          <w:marRight w:val="0"/>
          <w:marTop w:val="0"/>
          <w:marBottom w:val="0"/>
          <w:divBdr>
            <w:top w:val="none" w:sz="0" w:space="0" w:color="auto"/>
            <w:left w:val="none" w:sz="0" w:space="0" w:color="auto"/>
            <w:bottom w:val="none" w:sz="0" w:space="0" w:color="auto"/>
            <w:right w:val="none" w:sz="0" w:space="0" w:color="auto"/>
          </w:divBdr>
        </w:div>
        <w:div w:id="1766654788">
          <w:marLeft w:val="0"/>
          <w:marRight w:val="0"/>
          <w:marTop w:val="0"/>
          <w:marBottom w:val="0"/>
          <w:divBdr>
            <w:top w:val="none" w:sz="0" w:space="0" w:color="auto"/>
            <w:left w:val="none" w:sz="0" w:space="0" w:color="auto"/>
            <w:bottom w:val="none" w:sz="0" w:space="0" w:color="auto"/>
            <w:right w:val="none" w:sz="0" w:space="0" w:color="auto"/>
          </w:divBdr>
        </w:div>
        <w:div w:id="2028867532">
          <w:marLeft w:val="0"/>
          <w:marRight w:val="0"/>
          <w:marTop w:val="0"/>
          <w:marBottom w:val="0"/>
          <w:divBdr>
            <w:top w:val="none" w:sz="0" w:space="0" w:color="auto"/>
            <w:left w:val="none" w:sz="0" w:space="0" w:color="auto"/>
            <w:bottom w:val="none" w:sz="0" w:space="0" w:color="auto"/>
            <w:right w:val="none" w:sz="0" w:space="0" w:color="auto"/>
          </w:divBdr>
        </w:div>
        <w:div w:id="20677988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B355C1-42B9-42EC-BA18-93AAD63A8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1366</Words>
  <Characters>7518</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Verslag van de bijeenkomst van het Platform Armoedebestrijding Waddinxveen</vt:lpstr>
    </vt:vector>
  </TitlesOfParts>
  <Company>SWW</Company>
  <LinksUpToDate>false</LinksUpToDate>
  <CharactersWithSpaces>8867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Verslag van de bijeenkomst van het Platform Armoedebestrijding Waddinxveen</dc:title>
  <dc:subject>Verslag Platformvergadering 23 d.d. 130307</dc:subject>
  <dc:creator>SWW</dc:creator>
  <cp:lastModifiedBy>J. van Heemst</cp:lastModifiedBy>
  <cp:revision>2</cp:revision>
  <cp:lastPrinted>2019-09-27T14:05:00Z</cp:lastPrinted>
  <dcterms:created xsi:type="dcterms:W3CDTF">2020-01-03T12:50:00Z</dcterms:created>
  <dcterms:modified xsi:type="dcterms:W3CDTF">2020-01-03T12:50:00Z</dcterms:modified>
</cp:coreProperties>
</file>