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Default="005616B9">
      <w:r>
        <w:t xml:space="preserve"> </w:t>
      </w:r>
      <w:r w:rsidR="00B471E3">
        <w:t xml:space="preserve"> </w:t>
      </w:r>
      <w:r w:rsidR="00621B3D">
        <w:t xml:space="preserve"> </w:t>
      </w:r>
      <w:r w:rsidR="00EE5170">
        <w:t xml:space="preserve"> </w:t>
      </w:r>
    </w:p>
    <w:p w:rsidR="005968E8" w:rsidRDefault="005968E8"/>
    <w:p w:rsidR="005968E8" w:rsidRPr="00D41552" w:rsidRDefault="005968E8">
      <w:pPr>
        <w:jc w:val="center"/>
        <w:rPr>
          <w:rFonts w:cs="Arial"/>
          <w:b/>
          <w:szCs w:val="22"/>
        </w:rPr>
      </w:pPr>
      <w:r w:rsidRPr="00D41552">
        <w:rPr>
          <w:rFonts w:cs="Arial"/>
          <w:b/>
          <w:szCs w:val="22"/>
        </w:rPr>
        <w:t xml:space="preserve">Verslag van de bijeenkomst van het Platform </w:t>
      </w:r>
      <w:r w:rsidR="00A4765F" w:rsidRPr="00D41552">
        <w:rPr>
          <w:rFonts w:cs="Arial"/>
          <w:b/>
          <w:szCs w:val="22"/>
        </w:rPr>
        <w:t xml:space="preserve">Sociaal </w:t>
      </w:r>
      <w:r w:rsidRPr="00D41552">
        <w:rPr>
          <w:rFonts w:cs="Arial"/>
          <w:b/>
          <w:szCs w:val="22"/>
        </w:rPr>
        <w:t>Waddinxveen</w:t>
      </w:r>
      <w:r w:rsidR="00D41552">
        <w:rPr>
          <w:rFonts w:cs="Arial"/>
          <w:b/>
          <w:szCs w:val="22"/>
        </w:rPr>
        <w:t xml:space="preserve"> (PSW)</w:t>
      </w:r>
    </w:p>
    <w:p w:rsidR="005968E8" w:rsidRPr="00D41552" w:rsidRDefault="005968E8">
      <w:pPr>
        <w:jc w:val="center"/>
        <w:rPr>
          <w:rFonts w:cs="Arial"/>
          <w:b/>
          <w:szCs w:val="22"/>
        </w:rPr>
      </w:pPr>
      <w:r w:rsidRPr="00D41552">
        <w:rPr>
          <w:rFonts w:cs="Arial"/>
          <w:b/>
          <w:szCs w:val="22"/>
        </w:rPr>
        <w:t xml:space="preserve">gehouden op </w:t>
      </w:r>
      <w:r w:rsidR="00584484">
        <w:rPr>
          <w:rFonts w:cs="Arial"/>
          <w:b/>
          <w:szCs w:val="22"/>
        </w:rPr>
        <w:t>1</w:t>
      </w:r>
      <w:r w:rsidR="00471348">
        <w:rPr>
          <w:rFonts w:cs="Arial"/>
          <w:b/>
          <w:szCs w:val="22"/>
        </w:rPr>
        <w:t>5</w:t>
      </w:r>
      <w:r w:rsidR="0046242F">
        <w:rPr>
          <w:rFonts w:cs="Arial"/>
          <w:b/>
          <w:szCs w:val="22"/>
        </w:rPr>
        <w:t xml:space="preserve"> </w:t>
      </w:r>
      <w:r w:rsidR="003375B5">
        <w:rPr>
          <w:rFonts w:cs="Arial"/>
          <w:b/>
          <w:szCs w:val="22"/>
        </w:rPr>
        <w:t>december</w:t>
      </w:r>
      <w:r w:rsidR="0046242F">
        <w:rPr>
          <w:rFonts w:cs="Arial"/>
          <w:b/>
          <w:szCs w:val="22"/>
        </w:rPr>
        <w:t xml:space="preserve"> 201</w:t>
      </w:r>
      <w:r w:rsidR="00C2487C">
        <w:rPr>
          <w:rFonts w:cs="Arial"/>
          <w:b/>
          <w:szCs w:val="22"/>
        </w:rPr>
        <w:t>5</w:t>
      </w:r>
    </w:p>
    <w:p w:rsidR="005968E8" w:rsidRPr="00D41552" w:rsidRDefault="00B9398E">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rsidR="005968E8" w:rsidRPr="00D41552" w:rsidRDefault="005968E8">
      <w:pPr>
        <w:pStyle w:val="Koptekst"/>
        <w:tabs>
          <w:tab w:val="clear" w:pos="4536"/>
          <w:tab w:val="clear" w:pos="9072"/>
        </w:tabs>
        <w:rPr>
          <w:rFonts w:cs="Arial"/>
          <w:szCs w:val="22"/>
        </w:rPr>
      </w:pPr>
      <w:r w:rsidRPr="00D41552">
        <w:rPr>
          <w:rFonts w:cs="Arial"/>
          <w:szCs w:val="22"/>
        </w:rPr>
        <w:t>_______________________________________________________________________</w:t>
      </w:r>
    </w:p>
    <w:p w:rsidR="005968E8" w:rsidRPr="00D41552" w:rsidRDefault="005968E8">
      <w:pPr>
        <w:rPr>
          <w:rFonts w:cs="Arial"/>
          <w:szCs w:val="22"/>
        </w:rPr>
      </w:pPr>
    </w:p>
    <w:p w:rsidR="00A54F1E"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1D10C6">
        <w:rPr>
          <w:rFonts w:cs="Arial"/>
          <w:szCs w:val="22"/>
          <w:u w:val="single"/>
        </w:rPr>
        <w:t>Namens PSW</w:t>
      </w:r>
      <w:r w:rsidR="00A54F1E" w:rsidRPr="001D10C6">
        <w:rPr>
          <w:rFonts w:cs="Arial"/>
          <w:szCs w:val="22"/>
        </w:rPr>
        <w:t xml:space="preserve">:  D. Lont (vz. PSW), </w:t>
      </w:r>
      <w:smartTag w:uri="urn:schemas-microsoft-com:office:smarttags" w:element="PersonName">
        <w:smartTagPr>
          <w:attr w:name="ProductID" w:val="L. Lekx"/>
        </w:smartTagPr>
        <w:r w:rsidR="00DF08AE" w:rsidRPr="001D10C6">
          <w:rPr>
            <w:rFonts w:cs="Arial"/>
            <w:szCs w:val="22"/>
          </w:rPr>
          <w:t xml:space="preserve">L. </w:t>
        </w:r>
        <w:r w:rsidRPr="001D10C6">
          <w:rPr>
            <w:rFonts w:cs="Arial"/>
            <w:szCs w:val="22"/>
          </w:rPr>
          <w:t>Lekx</w:t>
        </w:r>
      </w:smartTag>
      <w:r w:rsidRPr="001D10C6">
        <w:rPr>
          <w:rFonts w:cs="Arial"/>
          <w:szCs w:val="22"/>
        </w:rPr>
        <w:t xml:space="preserve"> (PGW),  </w:t>
      </w:r>
      <w:r w:rsidR="00A80AA1" w:rsidRPr="009D794E">
        <w:rPr>
          <w:szCs w:val="22"/>
        </w:rPr>
        <w:t>L. Engelen (Palet Welzijn),</w:t>
      </w:r>
      <w:r w:rsidR="00C2487C" w:rsidRPr="009D794E">
        <w:rPr>
          <w:szCs w:val="22"/>
        </w:rPr>
        <w:t xml:space="preserve"> W. </w:t>
      </w:r>
      <w:proofErr w:type="spellStart"/>
      <w:r w:rsidR="00C2487C" w:rsidRPr="009D794E">
        <w:rPr>
          <w:szCs w:val="22"/>
        </w:rPr>
        <w:t>Penninga</w:t>
      </w:r>
      <w:proofErr w:type="spellEnd"/>
      <w:r w:rsidR="00A80AA1" w:rsidRPr="009D794E">
        <w:rPr>
          <w:szCs w:val="22"/>
        </w:rPr>
        <w:t xml:space="preserve"> (Vluchtelingenwerk)</w:t>
      </w:r>
      <w:r w:rsidR="00C2487C" w:rsidRPr="009D794E">
        <w:rPr>
          <w:szCs w:val="22"/>
        </w:rPr>
        <w:t xml:space="preserve">, </w:t>
      </w:r>
      <w:r w:rsidR="00471348">
        <w:rPr>
          <w:szCs w:val="22"/>
        </w:rPr>
        <w:t xml:space="preserve">A. v.d. Maas (Gez. </w:t>
      </w:r>
      <w:proofErr w:type="spellStart"/>
      <w:r w:rsidR="00471348">
        <w:rPr>
          <w:szCs w:val="22"/>
        </w:rPr>
        <w:t>Diakonie</w:t>
      </w:r>
      <w:proofErr w:type="spellEnd"/>
      <w:r w:rsidR="00471348">
        <w:rPr>
          <w:szCs w:val="22"/>
        </w:rPr>
        <w:t xml:space="preserve">)      </w:t>
      </w:r>
      <w:r w:rsidR="00C2487C" w:rsidRPr="009D794E">
        <w:rPr>
          <w:szCs w:val="22"/>
        </w:rPr>
        <w:t>P. Grootendorst, (CNV),</w:t>
      </w:r>
      <w:r w:rsidR="003F5A05" w:rsidRPr="009D794E">
        <w:rPr>
          <w:rFonts w:cs="Arial"/>
          <w:szCs w:val="22"/>
        </w:rPr>
        <w:t xml:space="preserve"> </w:t>
      </w:r>
      <w:r w:rsidR="003135DC">
        <w:rPr>
          <w:rFonts w:cs="Arial"/>
          <w:szCs w:val="22"/>
        </w:rPr>
        <w:t>B. van Duin (GL/PvdA), H</w:t>
      </w:r>
      <w:r w:rsidR="00A77790">
        <w:rPr>
          <w:rFonts w:cs="Arial"/>
          <w:szCs w:val="22"/>
        </w:rPr>
        <w:t>.</w:t>
      </w:r>
      <w:r w:rsidR="003135DC">
        <w:rPr>
          <w:rFonts w:cs="Arial"/>
          <w:szCs w:val="22"/>
        </w:rPr>
        <w:t xml:space="preserve"> van </w:t>
      </w:r>
      <w:r w:rsidR="00A77790">
        <w:rPr>
          <w:rFonts w:cs="Arial"/>
          <w:szCs w:val="22"/>
        </w:rPr>
        <w:t xml:space="preserve"> Velzen (Zonnebloem), P. v.d. </w:t>
      </w:r>
      <w:proofErr w:type="spellStart"/>
      <w:r w:rsidR="00A77790">
        <w:rPr>
          <w:rFonts w:cs="Arial"/>
          <w:szCs w:val="22"/>
        </w:rPr>
        <w:t>Laarse</w:t>
      </w:r>
      <w:proofErr w:type="spellEnd"/>
      <w:r w:rsidR="00A77790">
        <w:rPr>
          <w:rFonts w:cs="Arial"/>
          <w:szCs w:val="22"/>
        </w:rPr>
        <w:t xml:space="preserve"> (Care for Family)</w:t>
      </w:r>
      <w:r w:rsidR="00A77790" w:rsidRPr="001D10C6">
        <w:rPr>
          <w:rFonts w:cs="Arial"/>
          <w:szCs w:val="22"/>
        </w:rPr>
        <w:t xml:space="preserve"> </w:t>
      </w:r>
      <w:r w:rsidR="00A77790">
        <w:rPr>
          <w:rFonts w:cs="Arial"/>
          <w:szCs w:val="22"/>
        </w:rPr>
        <w:t xml:space="preserve">, E. de Groot (HWZM), </w:t>
      </w:r>
      <w:r w:rsidR="003135DC" w:rsidRPr="001D10C6">
        <w:rPr>
          <w:rFonts w:cs="Arial"/>
          <w:szCs w:val="22"/>
        </w:rPr>
        <w:t>J. van Heemst (secr. PSW)</w:t>
      </w:r>
    </w:p>
    <w:p w:rsidR="001D10C6" w:rsidRDefault="00C2487C" w:rsidP="00A66096">
      <w:pPr>
        <w:ind w:left="1410"/>
        <w:rPr>
          <w:rFonts w:cs="Arial"/>
          <w:szCs w:val="22"/>
        </w:rPr>
      </w:pPr>
      <w:r w:rsidRPr="001D10C6">
        <w:rPr>
          <w:rFonts w:cs="Arial"/>
          <w:szCs w:val="22"/>
          <w:u w:val="single"/>
        </w:rPr>
        <w:t>Namens Gemeente Waddinxveen</w:t>
      </w:r>
      <w:r w:rsidRPr="001D10C6">
        <w:rPr>
          <w:rFonts w:cs="Arial"/>
          <w:szCs w:val="22"/>
        </w:rPr>
        <w:t xml:space="preserve">:  </w:t>
      </w:r>
      <w:r w:rsidR="003135DC" w:rsidRPr="001D10C6">
        <w:rPr>
          <w:rFonts w:cs="Arial"/>
          <w:szCs w:val="22"/>
        </w:rPr>
        <w:t>J. Nieboer (weth.</w:t>
      </w:r>
      <w:r w:rsidR="003135DC">
        <w:rPr>
          <w:rFonts w:cs="Arial"/>
          <w:szCs w:val="22"/>
        </w:rPr>
        <w:t xml:space="preserve">) </w:t>
      </w:r>
      <w:r w:rsidRPr="001D10C6">
        <w:rPr>
          <w:rFonts w:cs="Arial"/>
          <w:szCs w:val="22"/>
        </w:rPr>
        <w:t xml:space="preserve">J. </w:t>
      </w:r>
      <w:r>
        <w:rPr>
          <w:rFonts w:cs="Arial"/>
          <w:szCs w:val="22"/>
        </w:rPr>
        <w:t>Visser</w:t>
      </w:r>
      <w:r w:rsidR="00471348">
        <w:rPr>
          <w:rFonts w:cs="Arial"/>
          <w:szCs w:val="22"/>
        </w:rPr>
        <w:t>; R. Smit</w:t>
      </w:r>
    </w:p>
    <w:p w:rsidR="00471348" w:rsidRPr="001D10C6" w:rsidRDefault="00471348" w:rsidP="00A66096">
      <w:pPr>
        <w:ind w:left="1410"/>
        <w:rPr>
          <w:rFonts w:cs="Arial"/>
          <w:szCs w:val="22"/>
        </w:rPr>
      </w:pPr>
    </w:p>
    <w:p w:rsidR="00923214" w:rsidRPr="00D41552" w:rsidRDefault="00D41552" w:rsidP="00D41552">
      <w:pPr>
        <w:rPr>
          <w:rFonts w:cs="Arial"/>
          <w:szCs w:val="22"/>
        </w:rPr>
      </w:pPr>
      <w:r w:rsidRPr="001D10C6">
        <w:rPr>
          <w:rFonts w:cs="Arial"/>
          <w:szCs w:val="22"/>
        </w:rPr>
        <w:t>Verslag:</w:t>
      </w:r>
      <w:r w:rsidRPr="001D10C6">
        <w:rPr>
          <w:rFonts w:cs="Arial"/>
          <w:szCs w:val="22"/>
        </w:rPr>
        <w:tab/>
      </w:r>
      <w:r w:rsidR="00923214" w:rsidRPr="001D10C6">
        <w:rPr>
          <w:rFonts w:cs="Arial"/>
          <w:szCs w:val="22"/>
        </w:rPr>
        <w:t xml:space="preserve">J. van </w:t>
      </w:r>
      <w:r w:rsidR="001D10C6" w:rsidRPr="001D10C6">
        <w:rPr>
          <w:rFonts w:cs="Arial"/>
          <w:szCs w:val="22"/>
        </w:rPr>
        <w:t>Heemst</w:t>
      </w:r>
    </w:p>
    <w:p w:rsidR="001D10C6" w:rsidRDefault="001D10C6" w:rsidP="001D10C6">
      <w:pPr>
        <w:rPr>
          <w:szCs w:val="22"/>
        </w:rPr>
      </w:pPr>
    </w:p>
    <w:p w:rsidR="00471348" w:rsidRDefault="00471348"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0922FB" w:rsidRDefault="001D10C6" w:rsidP="000922FB">
      <w:pPr>
        <w:ind w:left="720"/>
        <w:rPr>
          <w:szCs w:val="22"/>
        </w:rPr>
      </w:pPr>
      <w:r w:rsidRPr="008921E1">
        <w:rPr>
          <w:szCs w:val="22"/>
        </w:rPr>
        <w:t>De voorzitter, dhr. Lont, opent</w:t>
      </w:r>
      <w:r w:rsidR="003D450B" w:rsidRPr="008921E1">
        <w:rPr>
          <w:szCs w:val="22"/>
        </w:rPr>
        <w:t xml:space="preserve"> </w:t>
      </w:r>
      <w:r w:rsidRPr="008921E1">
        <w:rPr>
          <w:szCs w:val="22"/>
        </w:rPr>
        <w:t>de vergadering en heet de aanwezigen welkom</w:t>
      </w:r>
      <w:r w:rsidR="008667EE" w:rsidRPr="008921E1">
        <w:rPr>
          <w:szCs w:val="22"/>
        </w:rPr>
        <w:t>,</w:t>
      </w:r>
      <w:r w:rsidR="00642CB0" w:rsidRPr="008921E1">
        <w:rPr>
          <w:szCs w:val="22"/>
        </w:rPr>
        <w:t xml:space="preserve"> </w:t>
      </w:r>
      <w:r w:rsidR="008667EE" w:rsidRPr="008921E1">
        <w:rPr>
          <w:szCs w:val="22"/>
        </w:rPr>
        <w:t>i</w:t>
      </w:r>
      <w:r w:rsidR="00FF4B00" w:rsidRPr="008921E1">
        <w:rPr>
          <w:szCs w:val="22"/>
        </w:rPr>
        <w:t>n het bijzonder</w:t>
      </w:r>
      <w:r w:rsidR="00642CB0" w:rsidRPr="008921E1">
        <w:rPr>
          <w:szCs w:val="22"/>
        </w:rPr>
        <w:t xml:space="preserve"> </w:t>
      </w:r>
      <w:r w:rsidR="00FF4B00" w:rsidRPr="008921E1">
        <w:rPr>
          <w:szCs w:val="22"/>
        </w:rPr>
        <w:t xml:space="preserve">de namens de </w:t>
      </w:r>
      <w:r w:rsidR="005A77A8" w:rsidRPr="008921E1">
        <w:rPr>
          <w:szCs w:val="22"/>
        </w:rPr>
        <w:t>G</w:t>
      </w:r>
      <w:r w:rsidR="00642CB0" w:rsidRPr="008921E1">
        <w:rPr>
          <w:szCs w:val="22"/>
        </w:rPr>
        <w:t xml:space="preserve">emeente </w:t>
      </w:r>
      <w:r w:rsidR="00FF4B00" w:rsidRPr="008921E1">
        <w:rPr>
          <w:szCs w:val="22"/>
        </w:rPr>
        <w:t xml:space="preserve">aanwezige </w:t>
      </w:r>
      <w:r w:rsidR="00D02080">
        <w:rPr>
          <w:szCs w:val="22"/>
        </w:rPr>
        <w:t xml:space="preserve">mevr. Nieboer en de </w:t>
      </w:r>
      <w:r w:rsidR="00CD24D7">
        <w:rPr>
          <w:szCs w:val="22"/>
        </w:rPr>
        <w:t xml:space="preserve">heren </w:t>
      </w:r>
      <w:r w:rsidR="00FF4B00" w:rsidRPr="00672194">
        <w:rPr>
          <w:szCs w:val="22"/>
        </w:rPr>
        <w:t xml:space="preserve"> </w:t>
      </w:r>
      <w:r w:rsidR="00471348">
        <w:rPr>
          <w:szCs w:val="22"/>
        </w:rPr>
        <w:t>Smit</w:t>
      </w:r>
      <w:r w:rsidR="003F5A05">
        <w:rPr>
          <w:szCs w:val="22"/>
        </w:rPr>
        <w:t xml:space="preserve"> en</w:t>
      </w:r>
      <w:r w:rsidR="00A80AA1">
        <w:rPr>
          <w:szCs w:val="22"/>
        </w:rPr>
        <w:t xml:space="preserve"> Visser</w:t>
      </w:r>
      <w:r w:rsidR="003F5A05">
        <w:rPr>
          <w:szCs w:val="22"/>
        </w:rPr>
        <w:t>.</w:t>
      </w:r>
      <w:r w:rsidR="00471348">
        <w:rPr>
          <w:szCs w:val="22"/>
        </w:rPr>
        <w:t xml:space="preserve"> </w:t>
      </w:r>
      <w:r w:rsidR="00F048FA">
        <w:rPr>
          <w:szCs w:val="22"/>
        </w:rPr>
        <w:t xml:space="preserve">Verder spreekt hij een speciaal woord van welkom tot </w:t>
      </w:r>
      <w:r w:rsidR="00D02080">
        <w:rPr>
          <w:szCs w:val="22"/>
        </w:rPr>
        <w:t>dhr. Van Duin, de nieuwe vertegenwoordiger namens de PvdA</w:t>
      </w:r>
      <w:r w:rsidR="00F773D3">
        <w:rPr>
          <w:szCs w:val="22"/>
        </w:rPr>
        <w:t>/GroenLinks</w:t>
      </w:r>
      <w:r w:rsidR="00D02080">
        <w:rPr>
          <w:szCs w:val="22"/>
        </w:rPr>
        <w:t xml:space="preserve"> combinatie.</w:t>
      </w:r>
    </w:p>
    <w:p w:rsidR="00584484" w:rsidRPr="0076765D" w:rsidRDefault="00584484" w:rsidP="001D10C6">
      <w:pPr>
        <w:ind w:firstLine="45"/>
        <w:rPr>
          <w:szCs w:val="22"/>
        </w:rPr>
      </w:pPr>
    </w:p>
    <w:p w:rsidR="00584484"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A15A32" w:rsidRPr="00A15A32" w:rsidRDefault="00A15A32" w:rsidP="00A15A32">
      <w:pPr>
        <w:ind w:left="720"/>
        <w:rPr>
          <w:rFonts w:cs="Arial"/>
          <w:szCs w:val="22"/>
        </w:rPr>
      </w:pPr>
      <w:r>
        <w:rPr>
          <w:rFonts w:cs="Arial"/>
          <w:szCs w:val="22"/>
        </w:rPr>
        <w:t>Geen bijzonderheden</w:t>
      </w:r>
    </w:p>
    <w:p w:rsidR="00A15A32" w:rsidRPr="00AC5AC0" w:rsidRDefault="00A15A32" w:rsidP="00A15A32">
      <w:pPr>
        <w:ind w:left="720"/>
        <w:rPr>
          <w:rFonts w:cs="Arial"/>
          <w:b/>
          <w:szCs w:val="22"/>
        </w:rPr>
      </w:pPr>
    </w:p>
    <w:p w:rsidR="00761082" w:rsidRPr="00D02080" w:rsidRDefault="00584484" w:rsidP="009D219D">
      <w:pPr>
        <w:numPr>
          <w:ilvl w:val="0"/>
          <w:numId w:val="1"/>
        </w:numPr>
        <w:rPr>
          <w:rFonts w:cs="Arial"/>
        </w:rPr>
      </w:pPr>
      <w:r w:rsidRPr="00D02080">
        <w:rPr>
          <w:rFonts w:cs="Arial"/>
          <w:b/>
          <w:szCs w:val="22"/>
        </w:rPr>
        <w:t>Mededelingen</w:t>
      </w:r>
      <w:r w:rsidR="007A0C1F" w:rsidRPr="00D02080">
        <w:rPr>
          <w:rFonts w:cs="Arial"/>
          <w:b/>
          <w:szCs w:val="22"/>
        </w:rPr>
        <w:t>,</w:t>
      </w:r>
      <w:r w:rsidRPr="00D02080">
        <w:rPr>
          <w:rFonts w:cs="Arial"/>
          <w:b/>
          <w:szCs w:val="22"/>
        </w:rPr>
        <w:t xml:space="preserve"> en ingekomen </w:t>
      </w:r>
      <w:r w:rsidR="007A0C1F" w:rsidRPr="00D02080">
        <w:rPr>
          <w:rFonts w:cs="Arial"/>
          <w:b/>
          <w:szCs w:val="22"/>
        </w:rPr>
        <w:t xml:space="preserve">en uitgegane </w:t>
      </w:r>
      <w:r w:rsidRPr="00D02080">
        <w:rPr>
          <w:rFonts w:cs="Arial"/>
          <w:b/>
          <w:szCs w:val="22"/>
        </w:rPr>
        <w:t>stukken</w:t>
      </w:r>
    </w:p>
    <w:p w:rsidR="00D02080" w:rsidRDefault="00D02080" w:rsidP="009D219D">
      <w:pPr>
        <w:ind w:left="720"/>
        <w:rPr>
          <w:rFonts w:cs="Arial"/>
        </w:rPr>
      </w:pPr>
      <w:r>
        <w:rPr>
          <w:rFonts w:cs="Arial"/>
        </w:rPr>
        <w:t>Dhr. Van Heemst maakt het vergaderschema voor het komende jaar bekend. Het ziet er als volgt uit.</w:t>
      </w:r>
    </w:p>
    <w:p w:rsidR="00894486" w:rsidRDefault="00894486" w:rsidP="009D219D">
      <w:pPr>
        <w:ind w:left="720"/>
        <w:rPr>
          <w:rFonts w:cs="Arial"/>
        </w:rPr>
      </w:pPr>
    </w:p>
    <w:tbl>
      <w:tblPr>
        <w:tblW w:w="56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894486" w:rsidRPr="00BA39BE" w:rsidTr="00894486">
        <w:trPr>
          <w:trHeight w:val="493"/>
        </w:trPr>
        <w:tc>
          <w:tcPr>
            <w:tcW w:w="5670" w:type="dxa"/>
          </w:tcPr>
          <w:p w:rsidR="00894486" w:rsidRPr="00894486" w:rsidRDefault="00894486" w:rsidP="00445F0A">
            <w:pPr>
              <w:pStyle w:val="Geenafstand"/>
              <w:rPr>
                <w:b/>
              </w:rPr>
            </w:pPr>
            <w:r w:rsidRPr="00BA39BE">
              <w:t xml:space="preserve">    </w:t>
            </w:r>
            <w:r w:rsidRPr="00894486">
              <w:rPr>
                <w:b/>
              </w:rPr>
              <w:t>VERGADERSCHEMA  2016     PSW PLENAIR</w:t>
            </w:r>
          </w:p>
        </w:tc>
      </w:tr>
      <w:tr w:rsidR="00894486" w:rsidRPr="00BA39BE" w:rsidTr="00894486">
        <w:tc>
          <w:tcPr>
            <w:tcW w:w="5670" w:type="dxa"/>
          </w:tcPr>
          <w:p w:rsidR="00894486" w:rsidRPr="00BA39BE" w:rsidRDefault="00894486" w:rsidP="00445F0A">
            <w:pPr>
              <w:pStyle w:val="Geenafstand"/>
            </w:pPr>
            <w:r w:rsidRPr="00BA39BE">
              <w:t>D</w:t>
            </w:r>
            <w:r>
              <w:t>insdag</w:t>
            </w:r>
            <w:r w:rsidRPr="00BA39BE">
              <w:t xml:space="preserve"> 1</w:t>
            </w:r>
            <w:r>
              <w:t>5</w:t>
            </w:r>
            <w:r w:rsidRPr="00BA39BE">
              <w:t xml:space="preserve"> maart</w:t>
            </w:r>
            <w:r>
              <w:t xml:space="preserve">                19.30 – 22.00     Ontmoetingskerk</w:t>
            </w:r>
          </w:p>
        </w:tc>
      </w:tr>
      <w:tr w:rsidR="00894486" w:rsidRPr="00BA39BE" w:rsidTr="00894486">
        <w:tc>
          <w:tcPr>
            <w:tcW w:w="5670" w:type="dxa"/>
          </w:tcPr>
          <w:p w:rsidR="00894486" w:rsidRPr="00BA39BE" w:rsidRDefault="00894486" w:rsidP="00445F0A">
            <w:pPr>
              <w:pStyle w:val="Geenafstand"/>
            </w:pPr>
            <w:r w:rsidRPr="00BA39BE">
              <w:t>D</w:t>
            </w:r>
            <w:r>
              <w:t>insdag</w:t>
            </w:r>
            <w:r w:rsidRPr="00BA39BE">
              <w:t xml:space="preserve"> 1</w:t>
            </w:r>
            <w:r>
              <w:t>4</w:t>
            </w:r>
            <w:r w:rsidRPr="00BA39BE">
              <w:t xml:space="preserve"> juni</w:t>
            </w:r>
            <w:r>
              <w:t xml:space="preserve">                    19.30 – 22.00     Ontmoetingskerk</w:t>
            </w:r>
          </w:p>
        </w:tc>
      </w:tr>
      <w:tr w:rsidR="00894486" w:rsidRPr="00BA39BE" w:rsidTr="00894486">
        <w:tc>
          <w:tcPr>
            <w:tcW w:w="5670" w:type="dxa"/>
          </w:tcPr>
          <w:p w:rsidR="00894486" w:rsidRPr="00BA39BE" w:rsidRDefault="00894486" w:rsidP="00445F0A">
            <w:pPr>
              <w:pStyle w:val="Geenafstand"/>
            </w:pPr>
            <w:r w:rsidRPr="00BA39BE">
              <w:t>D</w:t>
            </w:r>
            <w:r>
              <w:t>insdag</w:t>
            </w:r>
            <w:r w:rsidRPr="00BA39BE">
              <w:t xml:space="preserve"> 1</w:t>
            </w:r>
            <w:r>
              <w:t>3</w:t>
            </w:r>
            <w:r w:rsidRPr="00BA39BE">
              <w:t xml:space="preserve"> sept</w:t>
            </w:r>
            <w:r>
              <w:t>ember       19.30 – 22.00     Ontmoetingskerk</w:t>
            </w:r>
          </w:p>
        </w:tc>
      </w:tr>
      <w:tr w:rsidR="00894486" w:rsidRPr="00BA39BE" w:rsidTr="00894486">
        <w:tc>
          <w:tcPr>
            <w:tcW w:w="5670" w:type="dxa"/>
          </w:tcPr>
          <w:p w:rsidR="00894486" w:rsidRPr="00BA39BE" w:rsidRDefault="00894486" w:rsidP="00445F0A">
            <w:pPr>
              <w:pStyle w:val="Geenafstand"/>
            </w:pPr>
            <w:r w:rsidRPr="00BA39BE">
              <w:t>D</w:t>
            </w:r>
            <w:r>
              <w:t>insdag</w:t>
            </w:r>
            <w:r w:rsidRPr="00BA39BE">
              <w:t xml:space="preserve"> 1</w:t>
            </w:r>
            <w:r>
              <w:t>3</w:t>
            </w:r>
            <w:r w:rsidRPr="00BA39BE">
              <w:t xml:space="preserve"> dec</w:t>
            </w:r>
            <w:r>
              <w:t>ember        19.30 – 22.00     Ontmoetingskerk</w:t>
            </w:r>
          </w:p>
        </w:tc>
      </w:tr>
    </w:tbl>
    <w:p w:rsidR="00D02080" w:rsidRDefault="00D02080" w:rsidP="009D219D">
      <w:pPr>
        <w:ind w:left="720"/>
        <w:rPr>
          <w:rFonts w:cs="Arial"/>
        </w:rPr>
      </w:pPr>
    </w:p>
    <w:p w:rsidR="009D219D" w:rsidRDefault="009D219D" w:rsidP="009D219D">
      <w:pPr>
        <w:ind w:left="720"/>
        <w:rPr>
          <w:rFonts w:cs="Arial"/>
        </w:rPr>
      </w:pPr>
      <w:r>
        <w:rPr>
          <w:rFonts w:cs="Arial"/>
        </w:rPr>
        <w:t>Ingekomen</w:t>
      </w:r>
      <w:r w:rsidR="00A15A32">
        <w:rPr>
          <w:rFonts w:cs="Arial"/>
        </w:rPr>
        <w:t xml:space="preserve"> en uitgegane</w:t>
      </w:r>
      <w:r w:rsidR="008B1DC7">
        <w:rPr>
          <w:rFonts w:cs="Arial"/>
        </w:rPr>
        <w:t xml:space="preserve"> berichten/</w:t>
      </w:r>
      <w:r>
        <w:rPr>
          <w:rFonts w:cs="Arial"/>
        </w:rPr>
        <w:t xml:space="preserve"> stukken:</w:t>
      </w:r>
      <w:r w:rsidR="00A15A32">
        <w:rPr>
          <w:rFonts w:cs="Arial"/>
        </w:rPr>
        <w:t xml:space="preserve"> Zie bijlage.</w:t>
      </w:r>
    </w:p>
    <w:p w:rsidR="008B1DC7" w:rsidRPr="00A15A32" w:rsidRDefault="008B1DC7" w:rsidP="008B1DC7">
      <w:pPr>
        <w:pStyle w:val="Geenafstand"/>
        <w:rPr>
          <w:rFonts w:ascii="Arial" w:hAnsi="Arial" w:cs="Arial"/>
        </w:rPr>
      </w:pPr>
      <w:r w:rsidRPr="00A15A32">
        <w:rPr>
          <w:rFonts w:ascii="Arial" w:hAnsi="Arial" w:cs="Arial"/>
        </w:rPr>
        <w:tab/>
      </w:r>
    </w:p>
    <w:p w:rsidR="00AC5AC0" w:rsidRDefault="00584484" w:rsidP="0021654C">
      <w:pPr>
        <w:numPr>
          <w:ilvl w:val="0"/>
          <w:numId w:val="1"/>
        </w:numPr>
        <w:rPr>
          <w:rFonts w:cs="Arial"/>
          <w:b/>
          <w:szCs w:val="22"/>
        </w:rPr>
      </w:pPr>
      <w:r w:rsidRPr="00AC5AC0">
        <w:rPr>
          <w:rFonts w:cs="Arial"/>
          <w:b/>
          <w:szCs w:val="22"/>
        </w:rPr>
        <w:t>Vaststellen verslag van de vergadering</w:t>
      </w:r>
      <w:r w:rsidR="00F3695E">
        <w:rPr>
          <w:rFonts w:cs="Arial"/>
          <w:b/>
          <w:szCs w:val="22"/>
        </w:rPr>
        <w:t xml:space="preserve"> d.d. </w:t>
      </w:r>
      <w:r w:rsidR="00E15E50">
        <w:rPr>
          <w:rFonts w:cs="Arial"/>
          <w:b/>
          <w:szCs w:val="22"/>
        </w:rPr>
        <w:t>1</w:t>
      </w:r>
      <w:r w:rsidR="003375B5">
        <w:rPr>
          <w:rFonts w:cs="Arial"/>
          <w:b/>
          <w:szCs w:val="22"/>
        </w:rPr>
        <w:t>5</w:t>
      </w:r>
      <w:r w:rsidR="00F3695E">
        <w:rPr>
          <w:rFonts w:cs="Arial"/>
          <w:b/>
          <w:szCs w:val="22"/>
        </w:rPr>
        <w:t xml:space="preserve"> </w:t>
      </w:r>
      <w:r w:rsidR="003375B5">
        <w:rPr>
          <w:rFonts w:cs="Arial"/>
          <w:b/>
          <w:szCs w:val="22"/>
        </w:rPr>
        <w:t>september</w:t>
      </w:r>
      <w:r w:rsidR="00E75032">
        <w:rPr>
          <w:rFonts w:cs="Arial"/>
          <w:b/>
          <w:szCs w:val="22"/>
        </w:rPr>
        <w:t xml:space="preserve"> </w:t>
      </w:r>
      <w:r w:rsidR="002D076D">
        <w:rPr>
          <w:rFonts w:cs="Arial"/>
          <w:b/>
          <w:szCs w:val="22"/>
        </w:rPr>
        <w:t xml:space="preserve"> </w:t>
      </w:r>
      <w:r w:rsidR="00F3695E">
        <w:rPr>
          <w:rFonts w:cs="Arial"/>
          <w:b/>
          <w:szCs w:val="22"/>
        </w:rPr>
        <w:t xml:space="preserve"> </w:t>
      </w:r>
      <w:proofErr w:type="spellStart"/>
      <w:r w:rsidR="00E15E50">
        <w:rPr>
          <w:rFonts w:cs="Arial"/>
          <w:b/>
          <w:szCs w:val="22"/>
        </w:rPr>
        <w:t>j.l</w:t>
      </w:r>
      <w:proofErr w:type="spellEnd"/>
      <w:r w:rsidR="00E15E50">
        <w:rPr>
          <w:rFonts w:cs="Arial"/>
          <w:b/>
          <w:szCs w:val="22"/>
        </w:rPr>
        <w:t>.</w:t>
      </w:r>
      <w:r w:rsidRPr="00AC5AC0">
        <w:rPr>
          <w:rFonts w:cs="Arial"/>
          <w:b/>
          <w:szCs w:val="22"/>
        </w:rPr>
        <w:t xml:space="preserve">                                             </w:t>
      </w:r>
    </w:p>
    <w:p w:rsidR="00F3695E" w:rsidRDefault="00F3695E" w:rsidP="00AC5AC0">
      <w:pPr>
        <w:ind w:left="720"/>
        <w:rPr>
          <w:rFonts w:cs="Arial"/>
          <w:szCs w:val="22"/>
        </w:rPr>
      </w:pPr>
      <w:r>
        <w:rPr>
          <w:rFonts w:cs="Arial"/>
          <w:szCs w:val="22"/>
        </w:rPr>
        <w:t xml:space="preserve">Het verslag van deze vergadering wordt </w:t>
      </w:r>
      <w:r w:rsidR="00CC355D">
        <w:rPr>
          <w:rFonts w:cs="Arial"/>
          <w:szCs w:val="22"/>
        </w:rPr>
        <w:t xml:space="preserve">zonder verdere op- of aanmerkingen </w:t>
      </w:r>
      <w:r>
        <w:rPr>
          <w:rFonts w:cs="Arial"/>
          <w:szCs w:val="22"/>
        </w:rPr>
        <w:t xml:space="preserve">goedgekeurd met dank aan de </w:t>
      </w:r>
      <w:r w:rsidR="00AC2084">
        <w:rPr>
          <w:rFonts w:cs="Arial"/>
          <w:szCs w:val="22"/>
        </w:rPr>
        <w:t>secretaris</w:t>
      </w:r>
      <w:r w:rsidR="005A77A8">
        <w:rPr>
          <w:rFonts w:cs="Arial"/>
          <w:szCs w:val="22"/>
        </w:rPr>
        <w:t>.</w:t>
      </w:r>
    </w:p>
    <w:p w:rsidR="00A15A32" w:rsidRDefault="00A15A32" w:rsidP="00AC5AC0">
      <w:pPr>
        <w:ind w:left="720"/>
        <w:rPr>
          <w:rFonts w:cs="Arial"/>
          <w:szCs w:val="22"/>
        </w:rPr>
      </w:pPr>
    </w:p>
    <w:tbl>
      <w:tblPr>
        <w:tblW w:w="0" w:type="auto"/>
        <w:tblBorders>
          <w:top w:val="nil"/>
          <w:left w:val="nil"/>
          <w:bottom w:val="nil"/>
          <w:right w:val="nil"/>
        </w:tblBorders>
        <w:tblLayout w:type="fixed"/>
        <w:tblLook w:val="0000"/>
      </w:tblPr>
      <w:tblGrid>
        <w:gridCol w:w="6099"/>
      </w:tblGrid>
      <w:tr w:rsidR="0001455A" w:rsidRPr="0001455A">
        <w:trPr>
          <w:trHeight w:val="110"/>
        </w:trPr>
        <w:tc>
          <w:tcPr>
            <w:tcW w:w="6099" w:type="dxa"/>
          </w:tcPr>
          <w:p w:rsidR="0001455A" w:rsidRPr="0001455A" w:rsidRDefault="0001455A">
            <w:pPr>
              <w:pStyle w:val="Default"/>
              <w:rPr>
                <w:rFonts w:ascii="Arial" w:hAnsi="Arial" w:cs="Arial"/>
                <w:sz w:val="22"/>
                <w:szCs w:val="22"/>
              </w:rPr>
            </w:pPr>
          </w:p>
        </w:tc>
      </w:tr>
    </w:tbl>
    <w:p w:rsidR="00CC355D" w:rsidRPr="00476157" w:rsidRDefault="00E92261" w:rsidP="00CC355D">
      <w:pPr>
        <w:numPr>
          <w:ilvl w:val="0"/>
          <w:numId w:val="1"/>
        </w:numPr>
        <w:rPr>
          <w:rFonts w:cs="Arial"/>
          <w:szCs w:val="22"/>
        </w:rPr>
      </w:pPr>
      <w:r w:rsidRPr="00476157">
        <w:rPr>
          <w:rFonts w:cs="Arial"/>
          <w:b/>
          <w:szCs w:val="22"/>
        </w:rPr>
        <w:t xml:space="preserve"> </w:t>
      </w:r>
      <w:r w:rsidR="00CC355D" w:rsidRPr="00476157">
        <w:rPr>
          <w:rFonts w:cs="Arial"/>
          <w:b/>
          <w:szCs w:val="22"/>
        </w:rPr>
        <w:t>Kwartaaloverleg</w:t>
      </w:r>
      <w:r w:rsidR="003E0C37">
        <w:rPr>
          <w:rFonts w:cs="Arial"/>
          <w:b/>
          <w:szCs w:val="22"/>
        </w:rPr>
        <w:t xml:space="preserve"> (</w:t>
      </w:r>
      <w:proofErr w:type="spellStart"/>
      <w:r w:rsidR="003E0C37">
        <w:rPr>
          <w:rFonts w:cs="Arial"/>
          <w:b/>
          <w:szCs w:val="22"/>
        </w:rPr>
        <w:t>K</w:t>
      </w:r>
      <w:r w:rsidR="00915564">
        <w:rPr>
          <w:rFonts w:cs="Arial"/>
          <w:b/>
          <w:szCs w:val="22"/>
        </w:rPr>
        <w:t>w</w:t>
      </w:r>
      <w:r w:rsidR="003E0C37">
        <w:rPr>
          <w:rFonts w:cs="Arial"/>
          <w:b/>
          <w:szCs w:val="22"/>
        </w:rPr>
        <w:t>O</w:t>
      </w:r>
      <w:proofErr w:type="spellEnd"/>
      <w:r w:rsidR="003E0C37">
        <w:rPr>
          <w:rFonts w:cs="Arial"/>
          <w:b/>
          <w:szCs w:val="22"/>
        </w:rPr>
        <w:t>)</w:t>
      </w:r>
      <w:r w:rsidR="00CC355D" w:rsidRPr="00476157">
        <w:rPr>
          <w:rFonts w:cs="Arial"/>
          <w:b/>
          <w:szCs w:val="22"/>
        </w:rPr>
        <w:t xml:space="preserve"> van </w:t>
      </w:r>
      <w:r w:rsidR="000D71E4">
        <w:rPr>
          <w:rFonts w:cs="Arial"/>
          <w:b/>
          <w:szCs w:val="22"/>
        </w:rPr>
        <w:t xml:space="preserve">9 </w:t>
      </w:r>
      <w:r w:rsidR="009668CC">
        <w:rPr>
          <w:rFonts w:cs="Arial"/>
          <w:b/>
          <w:szCs w:val="22"/>
        </w:rPr>
        <w:t>december</w:t>
      </w:r>
      <w:r w:rsidR="000D71E4">
        <w:rPr>
          <w:rFonts w:cs="Arial"/>
          <w:b/>
          <w:szCs w:val="22"/>
        </w:rPr>
        <w:t xml:space="preserve"> </w:t>
      </w:r>
      <w:proofErr w:type="spellStart"/>
      <w:r w:rsidRPr="00476157">
        <w:rPr>
          <w:rFonts w:cs="Arial"/>
          <w:b/>
          <w:szCs w:val="22"/>
        </w:rPr>
        <w:t>j.l</w:t>
      </w:r>
      <w:proofErr w:type="spellEnd"/>
      <w:r w:rsidRPr="00476157">
        <w:rPr>
          <w:rFonts w:cs="Arial"/>
          <w:b/>
          <w:szCs w:val="22"/>
        </w:rPr>
        <w:t>.</w:t>
      </w:r>
    </w:p>
    <w:p w:rsidR="00F355F2" w:rsidRDefault="00F355F2" w:rsidP="00F355F2">
      <w:pPr>
        <w:ind w:left="720"/>
        <w:rPr>
          <w:rFonts w:cs="Arial"/>
          <w:szCs w:val="22"/>
        </w:rPr>
      </w:pPr>
      <w:r>
        <w:rPr>
          <w:rFonts w:cs="Arial"/>
          <w:szCs w:val="22"/>
        </w:rPr>
        <w:t xml:space="preserve">Onder meer de volgende punten zijn tijdens het overleg aan de orde geweest: </w:t>
      </w:r>
    </w:p>
    <w:p w:rsidR="00F355F2" w:rsidRDefault="00F355F2" w:rsidP="00F355F2">
      <w:pPr>
        <w:rPr>
          <w:rFonts w:cs="Arial"/>
          <w:b/>
          <w:bCs/>
        </w:rPr>
      </w:pPr>
      <w:r>
        <w:rPr>
          <w:rFonts w:cs="Arial"/>
          <w:bCs/>
        </w:rPr>
        <w:tab/>
      </w:r>
      <w:r w:rsidR="00915564" w:rsidRPr="00915564">
        <w:rPr>
          <w:rFonts w:cs="Arial"/>
          <w:bCs/>
          <w:u w:val="single"/>
        </w:rPr>
        <w:t>M</w:t>
      </w:r>
      <w:r w:rsidRPr="00915564">
        <w:rPr>
          <w:rFonts w:cs="Arial"/>
          <w:bCs/>
          <w:u w:val="single"/>
        </w:rPr>
        <w:t>inimabeleid</w:t>
      </w:r>
      <w:r w:rsidR="00915564">
        <w:rPr>
          <w:rFonts w:cs="Arial"/>
          <w:bCs/>
          <w:u w:val="single"/>
        </w:rPr>
        <w:t>:</w:t>
      </w:r>
      <w:r w:rsidR="00A31216">
        <w:rPr>
          <w:rFonts w:cs="Arial"/>
          <w:bCs/>
          <w:u w:val="single"/>
        </w:rPr>
        <w:t xml:space="preserve"> </w:t>
      </w:r>
      <w:r>
        <w:rPr>
          <w:rFonts w:cs="Arial"/>
          <w:b/>
          <w:bCs/>
        </w:rPr>
        <w:t xml:space="preserve"> </w:t>
      </w:r>
      <w:r w:rsidRPr="00F355F2">
        <w:rPr>
          <w:rFonts w:cs="Arial"/>
          <w:bCs/>
        </w:rPr>
        <w:t xml:space="preserve">Zie onder </w:t>
      </w:r>
      <w:r w:rsidR="00915564">
        <w:rPr>
          <w:rFonts w:cs="Arial"/>
          <w:bCs/>
        </w:rPr>
        <w:t>6</w:t>
      </w:r>
      <w:r w:rsidRPr="00F355F2">
        <w:rPr>
          <w:rFonts w:cs="Arial"/>
          <w:bCs/>
        </w:rPr>
        <w:t xml:space="preserve">. </w:t>
      </w:r>
    </w:p>
    <w:p w:rsidR="00915564" w:rsidRDefault="00F355F2" w:rsidP="00F355F2">
      <w:pPr>
        <w:rPr>
          <w:rFonts w:cs="Arial"/>
          <w:bCs/>
        </w:rPr>
      </w:pPr>
      <w:r>
        <w:rPr>
          <w:rFonts w:cs="Arial"/>
          <w:b/>
          <w:bCs/>
        </w:rPr>
        <w:tab/>
      </w:r>
      <w:r w:rsidR="00915564" w:rsidRPr="00915564">
        <w:rPr>
          <w:rFonts w:cs="Arial"/>
          <w:bCs/>
          <w:u w:val="single"/>
        </w:rPr>
        <w:t>Participatiewet:</w:t>
      </w:r>
      <w:r w:rsidR="00915564">
        <w:rPr>
          <w:rFonts w:cs="Arial"/>
          <w:bCs/>
        </w:rPr>
        <w:t xml:space="preserve">  Zie onder 6</w:t>
      </w:r>
      <w:r w:rsidR="00915564" w:rsidRPr="00F355F2">
        <w:rPr>
          <w:rFonts w:cs="Arial"/>
          <w:bCs/>
        </w:rPr>
        <w:t>.</w:t>
      </w:r>
    </w:p>
    <w:p w:rsidR="00F355F2" w:rsidRDefault="00A31216" w:rsidP="00F355F2">
      <w:pPr>
        <w:rPr>
          <w:rFonts w:cs="Arial"/>
          <w:bCs/>
          <w:u w:val="single"/>
        </w:rPr>
      </w:pPr>
      <w:r>
        <w:rPr>
          <w:rFonts w:cs="Arial"/>
          <w:bCs/>
        </w:rPr>
        <w:tab/>
      </w:r>
      <w:r w:rsidR="007C0B4D" w:rsidRPr="00915564">
        <w:rPr>
          <w:rFonts w:cs="Arial"/>
          <w:bCs/>
          <w:u w:val="single"/>
        </w:rPr>
        <w:t xml:space="preserve">Brede Adviesraad Sociaal Domein. Zie onder </w:t>
      </w:r>
      <w:r w:rsidR="00220B80">
        <w:rPr>
          <w:rFonts w:cs="Arial"/>
          <w:bCs/>
          <w:u w:val="single"/>
        </w:rPr>
        <w:t>6</w:t>
      </w:r>
      <w:r w:rsidR="007C0B4D" w:rsidRPr="00915564">
        <w:rPr>
          <w:rFonts w:cs="Arial"/>
          <w:bCs/>
          <w:u w:val="single"/>
        </w:rPr>
        <w:t xml:space="preserve">. </w:t>
      </w:r>
    </w:p>
    <w:p w:rsidR="00220B80" w:rsidRPr="00220B80" w:rsidRDefault="00220B80" w:rsidP="00F355F2">
      <w:pPr>
        <w:rPr>
          <w:rFonts w:cs="Arial"/>
          <w:bCs/>
          <w:u w:val="single"/>
        </w:rPr>
      </w:pPr>
      <w:r w:rsidRPr="00220B80">
        <w:rPr>
          <w:rFonts w:cs="Arial"/>
          <w:bCs/>
        </w:rPr>
        <w:tab/>
      </w:r>
      <w:r w:rsidRPr="00220B80">
        <w:rPr>
          <w:rFonts w:cs="Arial"/>
          <w:bCs/>
          <w:u w:val="single"/>
        </w:rPr>
        <w:t>Cliëntenraad:  Zie onder 6.</w:t>
      </w:r>
    </w:p>
    <w:p w:rsidR="00F355F2" w:rsidRDefault="00F355F2" w:rsidP="00F355F2">
      <w:pPr>
        <w:rPr>
          <w:rFonts w:cs="Arial"/>
          <w:bCs/>
        </w:rPr>
      </w:pPr>
      <w:r>
        <w:rPr>
          <w:rFonts w:cs="Arial"/>
          <w:b/>
          <w:bCs/>
        </w:rPr>
        <w:tab/>
      </w:r>
      <w:r w:rsidR="00A31216" w:rsidRPr="00220B80">
        <w:rPr>
          <w:rFonts w:cs="Arial"/>
          <w:bCs/>
          <w:u w:val="single"/>
        </w:rPr>
        <w:t xml:space="preserve">PSW- </w:t>
      </w:r>
      <w:r w:rsidR="007C0B4D" w:rsidRPr="00220B80">
        <w:rPr>
          <w:rFonts w:cs="Arial"/>
          <w:bCs/>
          <w:u w:val="single"/>
        </w:rPr>
        <w:t>minima</w:t>
      </w:r>
      <w:r w:rsidR="00A31216" w:rsidRPr="00220B80">
        <w:rPr>
          <w:rFonts w:cs="Arial"/>
          <w:bCs/>
          <w:u w:val="single"/>
        </w:rPr>
        <w:t xml:space="preserve"> onderzoek</w:t>
      </w:r>
      <w:r w:rsidR="007C0B4D">
        <w:rPr>
          <w:rFonts w:cs="Arial"/>
          <w:bCs/>
          <w:u w:val="single"/>
        </w:rPr>
        <w:t>.</w:t>
      </w:r>
      <w:r w:rsidR="00A31216">
        <w:rPr>
          <w:rFonts w:cs="Arial"/>
          <w:bCs/>
        </w:rPr>
        <w:t xml:space="preserve"> Zie onder 7.</w:t>
      </w:r>
    </w:p>
    <w:p w:rsidR="00A31216" w:rsidRPr="00220B80" w:rsidRDefault="00A31216" w:rsidP="00A31216">
      <w:pPr>
        <w:rPr>
          <w:rFonts w:cs="Arial"/>
          <w:szCs w:val="22"/>
          <w:u w:val="single"/>
        </w:rPr>
      </w:pPr>
      <w:r w:rsidRPr="00A31216">
        <w:rPr>
          <w:rFonts w:cs="Arial"/>
          <w:szCs w:val="22"/>
        </w:rPr>
        <w:tab/>
      </w:r>
      <w:r w:rsidRPr="00220B80">
        <w:rPr>
          <w:rFonts w:cs="Arial"/>
          <w:szCs w:val="22"/>
          <w:u w:val="single"/>
        </w:rPr>
        <w:t xml:space="preserve">Project Sociale Armoede / Eenzaamheid onder senioren </w:t>
      </w:r>
      <w:r w:rsidR="00220B80">
        <w:rPr>
          <w:rFonts w:cs="Arial"/>
          <w:bCs/>
        </w:rPr>
        <w:t>Zie onder 7.</w:t>
      </w:r>
    </w:p>
    <w:p w:rsidR="00A31216" w:rsidRPr="00220B80" w:rsidRDefault="00A31216" w:rsidP="00A31216">
      <w:pPr>
        <w:rPr>
          <w:rFonts w:cs="Arial"/>
          <w:szCs w:val="22"/>
        </w:rPr>
      </w:pPr>
      <w:r w:rsidRPr="00A31216">
        <w:rPr>
          <w:rFonts w:cs="Arial"/>
          <w:szCs w:val="22"/>
        </w:rPr>
        <w:tab/>
      </w:r>
      <w:r w:rsidR="00220B80">
        <w:rPr>
          <w:rFonts w:cs="Arial"/>
          <w:bCs/>
        </w:rPr>
        <w:t>.</w:t>
      </w:r>
    </w:p>
    <w:p w:rsidR="00A31216" w:rsidRDefault="00A31216" w:rsidP="00F355F2">
      <w:pPr>
        <w:rPr>
          <w:rFonts w:cs="Arial"/>
          <w:bCs/>
        </w:rPr>
      </w:pPr>
    </w:p>
    <w:p w:rsidR="00A31216" w:rsidRPr="007C0B4D" w:rsidRDefault="00A31216" w:rsidP="00F355F2">
      <w:pPr>
        <w:rPr>
          <w:rFonts w:cs="Arial"/>
          <w:bCs/>
        </w:rPr>
      </w:pPr>
    </w:p>
    <w:p w:rsidR="00A362E5" w:rsidRPr="00A362E5" w:rsidRDefault="00A362E5" w:rsidP="00A362E5">
      <w:pPr>
        <w:rPr>
          <w:b/>
          <w:sz w:val="24"/>
        </w:rPr>
      </w:pPr>
    </w:p>
    <w:p w:rsidR="00A362E5" w:rsidRDefault="00A362E5" w:rsidP="00A362E5">
      <w:pPr>
        <w:ind w:left="720"/>
        <w:rPr>
          <w:sz w:val="24"/>
        </w:rPr>
      </w:pPr>
    </w:p>
    <w:p w:rsidR="000D71E4" w:rsidRDefault="000D71E4" w:rsidP="00A362E5">
      <w:pPr>
        <w:ind w:left="720"/>
        <w:rPr>
          <w:sz w:val="24"/>
        </w:rPr>
      </w:pPr>
    </w:p>
    <w:p w:rsidR="000D71E4" w:rsidRPr="007C0B4D" w:rsidRDefault="000D71E4" w:rsidP="00A362E5">
      <w:pPr>
        <w:ind w:left="720"/>
        <w:rPr>
          <w:sz w:val="24"/>
        </w:rPr>
      </w:pPr>
    </w:p>
    <w:p w:rsidR="002C2AFF" w:rsidRDefault="00B504DF" w:rsidP="002C2AFF">
      <w:pPr>
        <w:numPr>
          <w:ilvl w:val="0"/>
          <w:numId w:val="1"/>
        </w:numPr>
        <w:rPr>
          <w:b/>
          <w:sz w:val="24"/>
        </w:rPr>
      </w:pPr>
      <w:r>
        <w:rPr>
          <w:b/>
          <w:sz w:val="24"/>
        </w:rPr>
        <w:t>T</w:t>
      </w:r>
      <w:r w:rsidR="00F355F2">
        <w:rPr>
          <w:b/>
          <w:sz w:val="24"/>
        </w:rPr>
        <w:t xml:space="preserve">hema’s / </w:t>
      </w:r>
      <w:r w:rsidR="00B23052" w:rsidRPr="00B23052">
        <w:rPr>
          <w:b/>
          <w:sz w:val="24"/>
        </w:rPr>
        <w:t xml:space="preserve"> projecten / projectgroepen:</w:t>
      </w:r>
    </w:p>
    <w:p w:rsidR="000D71E4" w:rsidRDefault="000D71E4" w:rsidP="002C2AFF">
      <w:pPr>
        <w:ind w:left="720"/>
        <w:rPr>
          <w:sz w:val="24"/>
          <w:u w:val="single"/>
        </w:rPr>
      </w:pPr>
    </w:p>
    <w:p w:rsidR="002C2AFF" w:rsidRDefault="00B23052" w:rsidP="002C2AFF">
      <w:pPr>
        <w:ind w:left="720"/>
        <w:rPr>
          <w:sz w:val="24"/>
          <w:u w:val="single"/>
        </w:rPr>
      </w:pPr>
      <w:r w:rsidRPr="003E0C37">
        <w:rPr>
          <w:sz w:val="24"/>
          <w:u w:val="single"/>
        </w:rPr>
        <w:t>Minimabeleid</w:t>
      </w:r>
    </w:p>
    <w:p w:rsidR="003E0C37" w:rsidRPr="003E0C37" w:rsidRDefault="003E0C37" w:rsidP="002C2AFF">
      <w:pPr>
        <w:ind w:left="720"/>
        <w:rPr>
          <w:b/>
          <w:sz w:val="24"/>
        </w:rPr>
      </w:pPr>
    </w:p>
    <w:p w:rsidR="004C2FB0" w:rsidRPr="00D71B5B" w:rsidRDefault="005E3E3B" w:rsidP="005E3E3B">
      <w:pPr>
        <w:ind w:left="720"/>
        <w:rPr>
          <w:rFonts w:cs="Arial"/>
          <w:bCs/>
          <w:i/>
        </w:rPr>
      </w:pPr>
      <w:r w:rsidRPr="00AF7649">
        <w:rPr>
          <w:i/>
          <w:sz w:val="24"/>
        </w:rPr>
        <w:t>H</w:t>
      </w:r>
      <w:r w:rsidR="00B23052" w:rsidRPr="00AF7649">
        <w:rPr>
          <w:i/>
          <w:sz w:val="24"/>
        </w:rPr>
        <w:t>erziening beleid structureel</w:t>
      </w:r>
    </w:p>
    <w:p w:rsidR="0056404F" w:rsidRDefault="004C2FB0" w:rsidP="00AB2039">
      <w:pPr>
        <w:rPr>
          <w:rFonts w:cs="Arial"/>
          <w:bCs/>
        </w:rPr>
      </w:pPr>
      <w:r>
        <w:rPr>
          <w:rFonts w:cs="Arial"/>
          <w:bCs/>
        </w:rPr>
        <w:tab/>
      </w:r>
      <w:r w:rsidR="00AB2039">
        <w:rPr>
          <w:rFonts w:cs="Arial"/>
          <w:bCs/>
        </w:rPr>
        <w:t xml:space="preserve">Het wordt door PSW/CR sterk betreurd dat vóór de aanvang van het jaar 2016 geen </w:t>
      </w:r>
      <w:r w:rsidR="00AB2039">
        <w:rPr>
          <w:rFonts w:cs="Arial"/>
          <w:bCs/>
        </w:rPr>
        <w:tab/>
        <w:t>afgerond nieuw minimabeleid</w:t>
      </w:r>
      <w:r w:rsidR="00D2605A">
        <w:rPr>
          <w:rFonts w:cs="Arial"/>
          <w:bCs/>
        </w:rPr>
        <w:t xml:space="preserve"> op tafel ligt</w:t>
      </w:r>
      <w:r w:rsidR="00AB2039">
        <w:rPr>
          <w:rFonts w:cs="Arial"/>
          <w:bCs/>
        </w:rPr>
        <w:t xml:space="preserve">, waarin ook rekening gehouden is met de </w:t>
      </w:r>
      <w:r w:rsidR="00AB2039">
        <w:rPr>
          <w:rFonts w:cs="Arial"/>
          <w:bCs/>
        </w:rPr>
        <w:tab/>
        <w:t xml:space="preserve">aanbevelingen van de twee werkconferenties. Dit, ondanks het feit dat  er van de </w:t>
      </w:r>
      <w:r w:rsidR="00D2605A">
        <w:rPr>
          <w:rFonts w:cs="Arial"/>
          <w:bCs/>
        </w:rPr>
        <w:tab/>
      </w:r>
      <w:r w:rsidR="00AB2039">
        <w:rPr>
          <w:rFonts w:cs="Arial"/>
          <w:bCs/>
        </w:rPr>
        <w:t xml:space="preserve">zijde van PSW/CR bij meerdere gelegenheden nadrukkelijk gewezen is op het </w:t>
      </w:r>
      <w:r w:rsidR="00AB2039">
        <w:rPr>
          <w:rFonts w:cs="Arial"/>
          <w:bCs/>
        </w:rPr>
        <w:tab/>
        <w:t xml:space="preserve">belang van het tijdig beschikbaar zijn van het nieuwe minimabeleid. </w:t>
      </w:r>
      <w:r w:rsidR="0056404F">
        <w:rPr>
          <w:rFonts w:cs="Arial"/>
          <w:bCs/>
        </w:rPr>
        <w:t xml:space="preserve">De gemeente </w:t>
      </w:r>
    </w:p>
    <w:p w:rsidR="00AB2039" w:rsidRDefault="0056404F" w:rsidP="00AB2039">
      <w:pPr>
        <w:rPr>
          <w:rFonts w:cs="Arial"/>
          <w:bCs/>
        </w:rPr>
      </w:pPr>
      <w:r>
        <w:rPr>
          <w:rFonts w:cs="Arial"/>
          <w:bCs/>
        </w:rPr>
        <w:t xml:space="preserve">            heeft begrip </w:t>
      </w:r>
      <w:r w:rsidR="00AB2039">
        <w:rPr>
          <w:rFonts w:cs="Arial"/>
          <w:bCs/>
        </w:rPr>
        <w:t xml:space="preserve">voor de PSW/CR positie, maar </w:t>
      </w:r>
      <w:r>
        <w:rPr>
          <w:rFonts w:cs="Arial"/>
          <w:bCs/>
        </w:rPr>
        <w:t xml:space="preserve">geeft aan dat meerdere vertragende </w:t>
      </w:r>
      <w:r>
        <w:rPr>
          <w:rFonts w:cs="Arial"/>
          <w:bCs/>
        </w:rPr>
        <w:tab/>
        <w:t>factoren tot de huidige situatie hebben geleid.</w:t>
      </w:r>
      <w:r w:rsidR="00AB2039">
        <w:rPr>
          <w:rFonts w:cs="Arial"/>
          <w:bCs/>
        </w:rPr>
        <w:t xml:space="preserve">   </w:t>
      </w:r>
    </w:p>
    <w:p w:rsidR="009668CC" w:rsidRDefault="00AB2039" w:rsidP="00AB2039">
      <w:pPr>
        <w:rPr>
          <w:rFonts w:cs="Arial"/>
          <w:bCs/>
        </w:rPr>
      </w:pPr>
      <w:r>
        <w:rPr>
          <w:rFonts w:cs="Arial"/>
          <w:bCs/>
        </w:rPr>
        <w:tab/>
      </w:r>
      <w:r w:rsidR="0056404F">
        <w:rPr>
          <w:rFonts w:cs="Arial"/>
          <w:bCs/>
        </w:rPr>
        <w:t>Het ligt in het voornemen</w:t>
      </w:r>
      <w:r w:rsidR="009668CC">
        <w:rPr>
          <w:rFonts w:cs="Arial"/>
          <w:bCs/>
        </w:rPr>
        <w:t xml:space="preserve"> </w:t>
      </w:r>
      <w:r w:rsidR="0056404F">
        <w:rPr>
          <w:rFonts w:cs="Arial"/>
          <w:bCs/>
        </w:rPr>
        <w:t xml:space="preserve"> om het nieuwe beleid in april </w:t>
      </w:r>
      <w:r w:rsidR="009668CC">
        <w:rPr>
          <w:rFonts w:cs="Arial"/>
          <w:bCs/>
        </w:rPr>
        <w:t xml:space="preserve">2016 </w:t>
      </w:r>
      <w:r w:rsidR="0056404F">
        <w:rPr>
          <w:rFonts w:cs="Arial"/>
          <w:bCs/>
        </w:rPr>
        <w:t xml:space="preserve">aan de Gemeenteraad </w:t>
      </w:r>
      <w:r w:rsidR="009668CC">
        <w:rPr>
          <w:rFonts w:cs="Arial"/>
          <w:bCs/>
        </w:rPr>
        <w:t xml:space="preserve"> </w:t>
      </w:r>
    </w:p>
    <w:p w:rsidR="00AB2039" w:rsidRDefault="009668CC" w:rsidP="00AB2039">
      <w:pPr>
        <w:rPr>
          <w:rFonts w:cs="Arial"/>
          <w:bCs/>
        </w:rPr>
      </w:pPr>
      <w:r>
        <w:rPr>
          <w:rFonts w:cs="Arial"/>
          <w:bCs/>
        </w:rPr>
        <w:t xml:space="preserve">            v</w:t>
      </w:r>
      <w:r w:rsidR="0056404F">
        <w:rPr>
          <w:rFonts w:cs="Arial"/>
          <w:bCs/>
        </w:rPr>
        <w:t>oor</w:t>
      </w:r>
      <w:r>
        <w:rPr>
          <w:rFonts w:cs="Arial"/>
          <w:bCs/>
        </w:rPr>
        <w:t xml:space="preserve"> te leggen</w:t>
      </w:r>
      <w:r w:rsidR="0056404F">
        <w:rPr>
          <w:rFonts w:cs="Arial"/>
          <w:bCs/>
        </w:rPr>
        <w:t>.</w:t>
      </w:r>
    </w:p>
    <w:p w:rsidR="00C3517B" w:rsidRDefault="009668CC" w:rsidP="002C2AFF">
      <w:pPr>
        <w:ind w:left="720"/>
        <w:rPr>
          <w:rFonts w:cs="Arial"/>
          <w:bCs/>
        </w:rPr>
      </w:pPr>
      <w:r>
        <w:rPr>
          <w:rFonts w:cs="Arial"/>
          <w:bCs/>
        </w:rPr>
        <w:t xml:space="preserve">Ambtelijk overleg tussen Gemeente en PSW/CR  over de ontstane situatie staat gepland voor eind december 2015. </w:t>
      </w:r>
    </w:p>
    <w:p w:rsidR="009668CC" w:rsidRDefault="009668CC" w:rsidP="002C2AFF">
      <w:pPr>
        <w:ind w:left="720"/>
        <w:rPr>
          <w:rFonts w:cs="Arial"/>
          <w:bCs/>
        </w:rPr>
      </w:pPr>
    </w:p>
    <w:p w:rsidR="009668CC" w:rsidRDefault="009668CC" w:rsidP="002C2AFF">
      <w:pPr>
        <w:ind w:left="720"/>
        <w:rPr>
          <w:rFonts w:cs="Arial"/>
          <w:bCs/>
        </w:rPr>
      </w:pPr>
    </w:p>
    <w:p w:rsidR="002C2AFF" w:rsidRPr="00D71B5B" w:rsidRDefault="00AB2039" w:rsidP="002C2AFF">
      <w:pPr>
        <w:ind w:left="720"/>
        <w:rPr>
          <w:b/>
          <w:i/>
          <w:sz w:val="24"/>
        </w:rPr>
      </w:pPr>
      <w:r w:rsidRPr="00AF7649">
        <w:rPr>
          <w:i/>
          <w:sz w:val="24"/>
        </w:rPr>
        <w:t>Stads</w:t>
      </w:r>
      <w:r w:rsidR="00254ACF" w:rsidRPr="00AF7649">
        <w:rPr>
          <w:i/>
          <w:sz w:val="24"/>
        </w:rPr>
        <w:t>pas</w:t>
      </w:r>
    </w:p>
    <w:p w:rsidR="00074B75" w:rsidRDefault="00254ACF" w:rsidP="002C2AFF">
      <w:pPr>
        <w:ind w:left="720"/>
        <w:rPr>
          <w:rFonts w:cs="Arial"/>
          <w:bCs/>
        </w:rPr>
      </w:pPr>
      <w:r>
        <w:rPr>
          <w:rFonts w:cs="Arial"/>
          <w:bCs/>
        </w:rPr>
        <w:t>De Gemeente</w:t>
      </w:r>
      <w:r w:rsidR="00074B75">
        <w:rPr>
          <w:rFonts w:cs="Arial"/>
          <w:bCs/>
        </w:rPr>
        <w:t xml:space="preserve"> heeft besloten tot invoering van de Stadspas; zij wordt geënt op de Rotterdamse pas. De Stadspas wordt gezien als één van de instrumenten om  het minimabeleid te implementeren. Er worden enkele details betreffende de verschillende mogelijkheden besproken. </w:t>
      </w:r>
      <w:r w:rsidR="003431EE">
        <w:rPr>
          <w:rFonts w:cs="Arial"/>
          <w:bCs/>
        </w:rPr>
        <w:t xml:space="preserve">Van PSW zijde wordt nog eens benadrukt dat de introductie van de Stadspas niet mag leiden tot een versobering van de minimaregelingen.  </w:t>
      </w:r>
      <w:r w:rsidR="00074B75">
        <w:rPr>
          <w:rFonts w:cs="Arial"/>
          <w:bCs/>
        </w:rPr>
        <w:t>In januari 2016 zal in een ambtelijke overleg met PSW verder over de pas gesproken worden.</w:t>
      </w:r>
    </w:p>
    <w:p w:rsidR="00074B75" w:rsidRDefault="00074B75" w:rsidP="002C2AFF">
      <w:pPr>
        <w:ind w:left="720"/>
        <w:rPr>
          <w:rFonts w:cs="Arial"/>
          <w:bCs/>
        </w:rPr>
      </w:pPr>
    </w:p>
    <w:p w:rsidR="009D29F3" w:rsidRDefault="003431EE" w:rsidP="002C2AFF">
      <w:pPr>
        <w:ind w:left="720"/>
        <w:rPr>
          <w:rFonts w:cs="Arial"/>
          <w:bCs/>
          <w:szCs w:val="22"/>
        </w:rPr>
      </w:pPr>
      <w:r w:rsidRPr="009D29F3">
        <w:rPr>
          <w:rFonts w:cs="Arial"/>
          <w:bCs/>
          <w:szCs w:val="22"/>
        </w:rPr>
        <w:t xml:space="preserve">Dhr. v. d. </w:t>
      </w:r>
      <w:proofErr w:type="spellStart"/>
      <w:r w:rsidRPr="009D29F3">
        <w:rPr>
          <w:rFonts w:cs="Arial"/>
          <w:bCs/>
          <w:szCs w:val="22"/>
        </w:rPr>
        <w:t>Laarse</w:t>
      </w:r>
      <w:proofErr w:type="spellEnd"/>
      <w:r w:rsidRPr="009D29F3">
        <w:rPr>
          <w:rFonts w:cs="Arial"/>
          <w:bCs/>
          <w:szCs w:val="22"/>
        </w:rPr>
        <w:t xml:space="preserve"> wijst i</w:t>
      </w:r>
      <w:r w:rsidR="00793BF4">
        <w:rPr>
          <w:rFonts w:cs="Arial"/>
          <w:bCs/>
          <w:szCs w:val="22"/>
        </w:rPr>
        <w:t>n</w:t>
      </w:r>
      <w:r w:rsidRPr="009D29F3">
        <w:rPr>
          <w:rFonts w:cs="Arial"/>
          <w:bCs/>
          <w:szCs w:val="22"/>
        </w:rPr>
        <w:t xml:space="preserve"> meer algemene zin op klachten over de wijze van aanmelding voor minimavoorzieningen</w:t>
      </w:r>
      <w:r w:rsidR="009D29F3" w:rsidRPr="009D29F3">
        <w:rPr>
          <w:rFonts w:cs="Arial"/>
          <w:bCs/>
          <w:szCs w:val="22"/>
        </w:rPr>
        <w:t>,</w:t>
      </w:r>
      <w:r w:rsidRPr="009D29F3">
        <w:rPr>
          <w:rFonts w:cs="Arial"/>
          <w:bCs/>
          <w:szCs w:val="22"/>
        </w:rPr>
        <w:t xml:space="preserve"> welke slechts digitaal gedaan </w:t>
      </w:r>
      <w:r w:rsidR="009D29F3" w:rsidRPr="009D29F3">
        <w:rPr>
          <w:rFonts w:cs="Arial"/>
          <w:bCs/>
          <w:szCs w:val="22"/>
        </w:rPr>
        <w:t>zou</w:t>
      </w:r>
      <w:r w:rsidRPr="009D29F3">
        <w:rPr>
          <w:rFonts w:cs="Arial"/>
          <w:bCs/>
          <w:szCs w:val="22"/>
        </w:rPr>
        <w:t xml:space="preserve"> kunnen worden</w:t>
      </w:r>
      <w:r w:rsidR="009D29F3" w:rsidRPr="009D29F3">
        <w:rPr>
          <w:rFonts w:cs="Arial"/>
          <w:bCs/>
          <w:szCs w:val="22"/>
        </w:rPr>
        <w:t xml:space="preserve">. </w:t>
      </w:r>
      <w:r w:rsidR="009D29F3">
        <w:rPr>
          <w:rFonts w:cs="Arial"/>
          <w:bCs/>
          <w:szCs w:val="22"/>
        </w:rPr>
        <w:t>Verder wijst hij op de problemen welke bij aanmelding</w:t>
      </w:r>
      <w:r w:rsidR="00D2605A">
        <w:rPr>
          <w:rFonts w:cs="Arial"/>
          <w:bCs/>
          <w:szCs w:val="22"/>
        </w:rPr>
        <w:t xml:space="preserve"> kunnen</w:t>
      </w:r>
      <w:r w:rsidR="009D29F3">
        <w:rPr>
          <w:rFonts w:cs="Arial"/>
          <w:bCs/>
          <w:szCs w:val="22"/>
        </w:rPr>
        <w:t xml:space="preserve"> ontstaan omdat de formulieren die de aanvrager moet invullen soms complex van aard blijken te zijn.  </w:t>
      </w:r>
    </w:p>
    <w:p w:rsidR="009D29F3" w:rsidRDefault="009D29F3" w:rsidP="002C2AFF">
      <w:pPr>
        <w:ind w:left="720"/>
        <w:rPr>
          <w:rFonts w:cs="Arial"/>
          <w:bCs/>
          <w:szCs w:val="22"/>
        </w:rPr>
      </w:pPr>
    </w:p>
    <w:p w:rsidR="009D29F3" w:rsidRDefault="009D29F3" w:rsidP="002C2AFF">
      <w:pPr>
        <w:ind w:left="720"/>
        <w:rPr>
          <w:rFonts w:cs="Arial"/>
          <w:szCs w:val="22"/>
        </w:rPr>
      </w:pPr>
      <w:r w:rsidRPr="009D29F3">
        <w:rPr>
          <w:rFonts w:cs="Arial"/>
          <w:bCs/>
          <w:szCs w:val="22"/>
        </w:rPr>
        <w:t>Dhr. Visser licht de huidige</w:t>
      </w:r>
      <w:r w:rsidR="00387CB7">
        <w:rPr>
          <w:rFonts w:cs="Arial"/>
          <w:bCs/>
          <w:szCs w:val="22"/>
        </w:rPr>
        <w:t xml:space="preserve"> aanmeldingsmogelijkheden</w:t>
      </w:r>
      <w:r w:rsidRPr="009D29F3">
        <w:rPr>
          <w:rFonts w:cs="Arial"/>
          <w:bCs/>
          <w:szCs w:val="22"/>
        </w:rPr>
        <w:t xml:space="preserve"> toe.</w:t>
      </w:r>
      <w:r w:rsidR="003431EE" w:rsidRPr="009D29F3">
        <w:rPr>
          <w:rFonts w:cs="Arial"/>
          <w:bCs/>
          <w:szCs w:val="22"/>
        </w:rPr>
        <w:t xml:space="preserve"> </w:t>
      </w:r>
      <w:r w:rsidRPr="009D29F3">
        <w:rPr>
          <w:rFonts w:cs="Arial"/>
          <w:bCs/>
          <w:szCs w:val="22"/>
        </w:rPr>
        <w:t xml:space="preserve">Hij stelt dat het beleid </w:t>
      </w:r>
      <w:r w:rsidRPr="009D29F3">
        <w:rPr>
          <w:rFonts w:cs="Arial"/>
          <w:szCs w:val="22"/>
        </w:rPr>
        <w:t xml:space="preserve">er op gericht </w:t>
      </w:r>
      <w:r>
        <w:rPr>
          <w:rFonts w:cs="Arial"/>
          <w:szCs w:val="22"/>
        </w:rPr>
        <w:t xml:space="preserve">is </w:t>
      </w:r>
      <w:r w:rsidRPr="009D29F3">
        <w:rPr>
          <w:rFonts w:cs="Arial"/>
          <w:szCs w:val="22"/>
        </w:rPr>
        <w:t xml:space="preserve">om zoveel mogelijk digitaal te (laten) regelen. </w:t>
      </w:r>
      <w:r>
        <w:rPr>
          <w:rFonts w:cs="Arial"/>
          <w:szCs w:val="22"/>
        </w:rPr>
        <w:t>Echter, d</w:t>
      </w:r>
      <w:r w:rsidRPr="009D29F3">
        <w:rPr>
          <w:rFonts w:cs="Arial"/>
          <w:szCs w:val="22"/>
        </w:rPr>
        <w:t>aarnaast blijven alle andere kanalen (telefoon/afspraak/formulieren) open</w:t>
      </w:r>
      <w:r>
        <w:rPr>
          <w:rFonts w:cs="Arial"/>
          <w:szCs w:val="22"/>
        </w:rPr>
        <w:t>.</w:t>
      </w:r>
    </w:p>
    <w:p w:rsidR="009D29F3" w:rsidRDefault="009D29F3" w:rsidP="002C2AFF">
      <w:pPr>
        <w:ind w:left="720"/>
        <w:rPr>
          <w:rFonts w:cs="Arial"/>
          <w:szCs w:val="22"/>
        </w:rPr>
      </w:pPr>
    </w:p>
    <w:p w:rsidR="003E0C37" w:rsidRPr="009D29F3" w:rsidRDefault="003431EE" w:rsidP="00FF08B6">
      <w:pPr>
        <w:ind w:left="720"/>
        <w:rPr>
          <w:rFonts w:cs="Arial"/>
          <w:bCs/>
          <w:szCs w:val="22"/>
        </w:rPr>
      </w:pPr>
      <w:r w:rsidRPr="009D29F3">
        <w:rPr>
          <w:rFonts w:cs="Arial"/>
          <w:bCs/>
          <w:szCs w:val="22"/>
        </w:rPr>
        <w:t xml:space="preserve"> </w:t>
      </w:r>
    </w:p>
    <w:p w:rsidR="00A362E5" w:rsidRPr="00FF08B6" w:rsidRDefault="00D71B5B" w:rsidP="00A362E5">
      <w:pPr>
        <w:rPr>
          <w:rFonts w:cs="Arial"/>
          <w:sz w:val="24"/>
          <w:u w:val="single"/>
        </w:rPr>
      </w:pPr>
      <w:r w:rsidRPr="009D29F3">
        <w:rPr>
          <w:rFonts w:cs="Arial"/>
          <w:szCs w:val="22"/>
        </w:rPr>
        <w:tab/>
      </w:r>
      <w:r w:rsidRPr="00FF08B6">
        <w:rPr>
          <w:rFonts w:cs="Arial"/>
          <w:sz w:val="24"/>
          <w:u w:val="single"/>
        </w:rPr>
        <w:t>Participatiewet</w:t>
      </w:r>
    </w:p>
    <w:p w:rsidR="00D71B5B" w:rsidRPr="009D29F3" w:rsidRDefault="00D71B5B" w:rsidP="00A362E5">
      <w:pPr>
        <w:rPr>
          <w:rFonts w:cs="Arial"/>
          <w:szCs w:val="22"/>
          <w:u w:val="single"/>
        </w:rPr>
      </w:pPr>
    </w:p>
    <w:p w:rsidR="00D71B5B" w:rsidRPr="00DF7F5E" w:rsidRDefault="00DF7F5E" w:rsidP="00A362E5">
      <w:pPr>
        <w:rPr>
          <w:i/>
          <w:sz w:val="24"/>
        </w:rPr>
      </w:pPr>
      <w:r>
        <w:rPr>
          <w:sz w:val="24"/>
        </w:rPr>
        <w:tab/>
      </w:r>
      <w:r w:rsidR="00FF08B6" w:rsidRPr="00FF08B6">
        <w:rPr>
          <w:i/>
          <w:sz w:val="24"/>
        </w:rPr>
        <w:t>Invo</w:t>
      </w:r>
      <w:r w:rsidR="00D71B5B" w:rsidRPr="00FF08B6">
        <w:rPr>
          <w:i/>
          <w:sz w:val="24"/>
        </w:rPr>
        <w:t xml:space="preserve">ering </w:t>
      </w:r>
      <w:r w:rsidR="00D71B5B" w:rsidRPr="00DF7F5E">
        <w:rPr>
          <w:i/>
          <w:sz w:val="24"/>
        </w:rPr>
        <w:t>P</w:t>
      </w:r>
      <w:r w:rsidRPr="00DF7F5E">
        <w:rPr>
          <w:i/>
          <w:sz w:val="24"/>
        </w:rPr>
        <w:t>articipatie</w:t>
      </w:r>
      <w:r w:rsidR="00D71B5B" w:rsidRPr="00DF7F5E">
        <w:rPr>
          <w:i/>
          <w:sz w:val="24"/>
        </w:rPr>
        <w:t>wet</w:t>
      </w:r>
    </w:p>
    <w:p w:rsidR="00FF08B6" w:rsidRDefault="00FF08B6" w:rsidP="00FF08B6">
      <w:pPr>
        <w:rPr>
          <w:szCs w:val="22"/>
        </w:rPr>
      </w:pPr>
      <w:r>
        <w:rPr>
          <w:szCs w:val="22"/>
        </w:rPr>
        <w:tab/>
        <w:t xml:space="preserve"> Er is op dit moment een tussenrapportage beschikbaar, maar een volledige evaluatie </w:t>
      </w:r>
      <w:r>
        <w:rPr>
          <w:szCs w:val="22"/>
        </w:rPr>
        <w:tab/>
        <w:t xml:space="preserve">laat nog op zich wachten omdat het implementatieproces nog in volle gang is. Om die </w:t>
      </w:r>
      <w:r>
        <w:rPr>
          <w:szCs w:val="22"/>
        </w:rPr>
        <w:tab/>
        <w:t xml:space="preserve">reden wordt ook de toegezegde presentatie door de Gemeente in de </w:t>
      </w:r>
      <w:r w:rsidR="005F5A5E">
        <w:rPr>
          <w:szCs w:val="22"/>
        </w:rPr>
        <w:t xml:space="preserve">huidige PSW </w:t>
      </w:r>
      <w:r w:rsidR="005F5A5E">
        <w:rPr>
          <w:szCs w:val="22"/>
        </w:rPr>
        <w:tab/>
      </w:r>
      <w:r>
        <w:rPr>
          <w:szCs w:val="22"/>
        </w:rPr>
        <w:t>vergadering doorgeschoven naar maart of juni 2016.</w:t>
      </w:r>
    </w:p>
    <w:p w:rsidR="00D247C4" w:rsidRDefault="00D247C4" w:rsidP="00DF7F5E">
      <w:pPr>
        <w:rPr>
          <w:rFonts w:cs="Arial"/>
          <w:szCs w:val="22"/>
        </w:rPr>
      </w:pPr>
    </w:p>
    <w:p w:rsidR="00D247C4" w:rsidRDefault="00D247C4" w:rsidP="00DF7F5E">
      <w:pPr>
        <w:rPr>
          <w:rFonts w:cs="Arial"/>
          <w:szCs w:val="22"/>
        </w:rPr>
      </w:pPr>
    </w:p>
    <w:p w:rsidR="00D247C4" w:rsidRDefault="00D247C4" w:rsidP="00DF7F5E">
      <w:pPr>
        <w:rPr>
          <w:rFonts w:cs="Arial"/>
          <w:szCs w:val="22"/>
        </w:rPr>
      </w:pPr>
    </w:p>
    <w:p w:rsidR="00D247C4" w:rsidRDefault="00D247C4" w:rsidP="00DF7F5E">
      <w:pPr>
        <w:rPr>
          <w:rFonts w:cs="Arial"/>
          <w:szCs w:val="22"/>
        </w:rPr>
      </w:pPr>
    </w:p>
    <w:p w:rsidR="00D247C4" w:rsidRDefault="00D247C4" w:rsidP="00DF7F5E">
      <w:pPr>
        <w:rPr>
          <w:rFonts w:cs="Arial"/>
          <w:szCs w:val="22"/>
        </w:rPr>
      </w:pPr>
    </w:p>
    <w:p w:rsidR="001A099D" w:rsidRDefault="001A099D" w:rsidP="00DF7F5E">
      <w:pPr>
        <w:rPr>
          <w:rFonts w:cs="Arial"/>
          <w:szCs w:val="22"/>
        </w:rPr>
      </w:pPr>
    </w:p>
    <w:p w:rsidR="001A099D" w:rsidRDefault="001A099D" w:rsidP="00520A45">
      <w:pPr>
        <w:rPr>
          <w:b/>
          <w:sz w:val="24"/>
          <w:u w:val="single"/>
        </w:rPr>
      </w:pPr>
    </w:p>
    <w:p w:rsidR="00FF08B6" w:rsidRDefault="00FF08B6" w:rsidP="00520A45">
      <w:pPr>
        <w:rPr>
          <w:szCs w:val="22"/>
        </w:rPr>
      </w:pPr>
    </w:p>
    <w:p w:rsidR="00D724B7" w:rsidRDefault="00D724B7" w:rsidP="00520A45">
      <w:pPr>
        <w:rPr>
          <w:szCs w:val="22"/>
        </w:rPr>
      </w:pPr>
    </w:p>
    <w:p w:rsidR="00FF08B6" w:rsidRPr="00FF08B6" w:rsidRDefault="00FF08B6" w:rsidP="00FF08B6">
      <w:pPr>
        <w:rPr>
          <w:rFonts w:cs="Arial"/>
          <w:i/>
          <w:szCs w:val="22"/>
        </w:rPr>
      </w:pPr>
      <w:r>
        <w:rPr>
          <w:i/>
          <w:sz w:val="24"/>
        </w:rPr>
        <w:tab/>
      </w:r>
      <w:r w:rsidRPr="00FF08B6">
        <w:rPr>
          <w:i/>
          <w:szCs w:val="22"/>
        </w:rPr>
        <w:t xml:space="preserve">Regeling chronisch zieken en gehandicapten </w:t>
      </w:r>
    </w:p>
    <w:p w:rsidR="00FF08B6" w:rsidRPr="0088735C" w:rsidRDefault="00FF08B6" w:rsidP="00FF08B6">
      <w:pPr>
        <w:rPr>
          <w:rFonts w:cs="Arial"/>
          <w:szCs w:val="22"/>
        </w:rPr>
      </w:pPr>
      <w:r>
        <w:rPr>
          <w:rFonts w:cs="Arial"/>
          <w:szCs w:val="22"/>
        </w:rPr>
        <w:tab/>
        <w:t xml:space="preserve">Op dit moment wordt gewerkt aan een nieuwe regeling. Een terugkeer naar de </w:t>
      </w:r>
      <w:r>
        <w:rPr>
          <w:rFonts w:cs="Arial"/>
          <w:szCs w:val="22"/>
        </w:rPr>
        <w:tab/>
        <w:t>vroegere regeling</w:t>
      </w:r>
      <w:r w:rsidR="005F5A5E">
        <w:rPr>
          <w:rFonts w:cs="Arial"/>
          <w:szCs w:val="22"/>
        </w:rPr>
        <w:t xml:space="preserve"> is volgens</w:t>
      </w:r>
      <w:r>
        <w:rPr>
          <w:rFonts w:cs="Arial"/>
          <w:szCs w:val="22"/>
        </w:rPr>
        <w:t xml:space="preserve"> de Gemeente om wettelijke en andere redenen niet </w:t>
      </w:r>
      <w:r>
        <w:rPr>
          <w:rFonts w:cs="Arial"/>
          <w:szCs w:val="22"/>
        </w:rPr>
        <w:tab/>
        <w:t>mogelijk</w:t>
      </w:r>
      <w:r w:rsidRPr="0088735C">
        <w:rPr>
          <w:rFonts w:cs="Arial"/>
          <w:szCs w:val="22"/>
        </w:rPr>
        <w:t>. PSW herhaalt zijn pleidooi om de randen van het mogelijke op te zoeken.</w:t>
      </w:r>
    </w:p>
    <w:p w:rsidR="00FF08B6" w:rsidRDefault="00FF08B6" w:rsidP="00FF08B6">
      <w:pPr>
        <w:rPr>
          <w:i/>
          <w:sz w:val="24"/>
        </w:rPr>
      </w:pPr>
    </w:p>
    <w:p w:rsidR="00D71B5B" w:rsidRPr="001A099D" w:rsidRDefault="00520A45" w:rsidP="00A362E5">
      <w:pPr>
        <w:rPr>
          <w:sz w:val="24"/>
          <w:u w:val="single"/>
        </w:rPr>
      </w:pPr>
      <w:r w:rsidRPr="00520A45">
        <w:rPr>
          <w:sz w:val="24"/>
        </w:rPr>
        <w:tab/>
      </w:r>
      <w:r w:rsidR="0026091E">
        <w:rPr>
          <w:sz w:val="24"/>
          <w:u w:val="single"/>
        </w:rPr>
        <w:t xml:space="preserve">Participatie </w:t>
      </w:r>
      <w:r w:rsidR="0031308C" w:rsidRPr="001A099D">
        <w:rPr>
          <w:sz w:val="24"/>
          <w:u w:val="single"/>
        </w:rPr>
        <w:t>Advies</w:t>
      </w:r>
      <w:r w:rsidR="0026091E">
        <w:rPr>
          <w:sz w:val="24"/>
          <w:u w:val="single"/>
        </w:rPr>
        <w:t xml:space="preserve"> R</w:t>
      </w:r>
      <w:r w:rsidR="0031308C" w:rsidRPr="001A099D">
        <w:rPr>
          <w:sz w:val="24"/>
          <w:u w:val="single"/>
        </w:rPr>
        <w:t xml:space="preserve">aad </w:t>
      </w:r>
      <w:r w:rsidR="0026091E">
        <w:rPr>
          <w:sz w:val="24"/>
          <w:u w:val="single"/>
        </w:rPr>
        <w:t>i.o.</w:t>
      </w:r>
      <w:r w:rsidR="0031308C" w:rsidRPr="001A099D">
        <w:rPr>
          <w:sz w:val="24"/>
          <w:u w:val="single"/>
        </w:rPr>
        <w:t xml:space="preserve"> </w:t>
      </w:r>
    </w:p>
    <w:p w:rsidR="00D71B5B" w:rsidRPr="00520A45" w:rsidRDefault="00D71B5B" w:rsidP="00A362E5">
      <w:pPr>
        <w:rPr>
          <w:sz w:val="24"/>
        </w:rPr>
      </w:pPr>
    </w:p>
    <w:p w:rsidR="00C320F9" w:rsidRDefault="005F11D8" w:rsidP="00AB0770">
      <w:pPr>
        <w:rPr>
          <w:rFonts w:cs="Arial"/>
          <w:szCs w:val="22"/>
        </w:rPr>
      </w:pPr>
      <w:r>
        <w:rPr>
          <w:rFonts w:cs="Arial"/>
          <w:szCs w:val="22"/>
        </w:rPr>
        <w:tab/>
      </w:r>
      <w:r w:rsidR="00C320F9">
        <w:rPr>
          <w:rFonts w:cs="Arial"/>
          <w:szCs w:val="22"/>
        </w:rPr>
        <w:t xml:space="preserve">Er is een begin gemaakt met de werving van kandidaten voor de PAR en haar </w:t>
      </w:r>
      <w:r w:rsidR="00C320F9">
        <w:rPr>
          <w:rFonts w:cs="Arial"/>
          <w:szCs w:val="22"/>
        </w:rPr>
        <w:tab/>
        <w:t xml:space="preserve">organen, de kamers. Het gaat hierbij om </w:t>
      </w:r>
      <w:r w:rsidR="005B7A77">
        <w:rPr>
          <w:rFonts w:cs="Arial"/>
          <w:szCs w:val="22"/>
        </w:rPr>
        <w:t xml:space="preserve">de leden en voorzitters van de kamers en de  </w:t>
      </w:r>
      <w:r w:rsidR="005B7A77">
        <w:rPr>
          <w:rFonts w:cs="Arial"/>
          <w:szCs w:val="22"/>
        </w:rPr>
        <w:tab/>
        <w:t>voorzitter van de PAR.</w:t>
      </w:r>
    </w:p>
    <w:p w:rsidR="00C320F9" w:rsidRDefault="00C320F9" w:rsidP="00C320F9">
      <w:pPr>
        <w:rPr>
          <w:rFonts w:cs="Arial"/>
        </w:rPr>
      </w:pPr>
      <w:r>
        <w:rPr>
          <w:rFonts w:cs="Arial"/>
        </w:rPr>
        <w:tab/>
        <w:t xml:space="preserve">Aangenomen wordt dat een aantal </w:t>
      </w:r>
      <w:proofErr w:type="spellStart"/>
      <w:r>
        <w:rPr>
          <w:rFonts w:cs="Arial"/>
        </w:rPr>
        <w:t>PSW-leden</w:t>
      </w:r>
      <w:proofErr w:type="spellEnd"/>
      <w:r>
        <w:rPr>
          <w:rFonts w:cs="Arial"/>
        </w:rPr>
        <w:t xml:space="preserve"> zitten zal nemen in kamer 4 van de </w:t>
      </w:r>
      <w:r>
        <w:rPr>
          <w:rFonts w:cs="Arial"/>
        </w:rPr>
        <w:tab/>
        <w:t xml:space="preserve">PAR (Werk en Inkomen). Dhr. Lont roept de aanwezigen op afgevaardigden voor </w:t>
      </w:r>
      <w:r>
        <w:rPr>
          <w:rFonts w:cs="Arial"/>
        </w:rPr>
        <w:tab/>
        <w:t xml:space="preserve">deze kamer, dan wel voor andere kamers, door hun organisaties te laten voordragen. </w:t>
      </w:r>
      <w:r>
        <w:rPr>
          <w:rFonts w:cs="Arial"/>
        </w:rPr>
        <w:tab/>
        <w:t xml:space="preserve">De </w:t>
      </w:r>
      <w:proofErr w:type="spellStart"/>
      <w:r>
        <w:rPr>
          <w:rFonts w:cs="Arial"/>
        </w:rPr>
        <w:t>PSW-leden</w:t>
      </w:r>
      <w:proofErr w:type="spellEnd"/>
      <w:r>
        <w:rPr>
          <w:rFonts w:cs="Arial"/>
        </w:rPr>
        <w:t xml:space="preserve"> zullen hierover binnenkort een brief ontvangen waarin nader op dit </w:t>
      </w:r>
      <w:r>
        <w:rPr>
          <w:rFonts w:cs="Arial"/>
        </w:rPr>
        <w:tab/>
        <w:t>punt wordt ingegaan.</w:t>
      </w:r>
    </w:p>
    <w:p w:rsidR="00C320F9" w:rsidRDefault="00C320F9" w:rsidP="00C320F9">
      <w:pPr>
        <w:rPr>
          <w:rFonts w:cs="Arial"/>
        </w:rPr>
      </w:pPr>
      <w:r>
        <w:rPr>
          <w:rFonts w:cs="Arial"/>
        </w:rPr>
        <w:tab/>
      </w:r>
      <w:r w:rsidR="00793BF4">
        <w:rPr>
          <w:rFonts w:cs="Arial"/>
        </w:rPr>
        <w:t>Ingezeten</w:t>
      </w:r>
      <w:r>
        <w:rPr>
          <w:rFonts w:cs="Arial"/>
        </w:rPr>
        <w:t xml:space="preserve"> burgers kunnen</w:t>
      </w:r>
      <w:r w:rsidR="00D2605A">
        <w:rPr>
          <w:rFonts w:cs="Arial"/>
        </w:rPr>
        <w:t xml:space="preserve"> ook</w:t>
      </w:r>
      <w:r>
        <w:rPr>
          <w:rFonts w:cs="Arial"/>
        </w:rPr>
        <w:t xml:space="preserve"> op persoonlijke titel zitting nemen in één of </w:t>
      </w:r>
      <w:r w:rsidR="00D2605A">
        <w:rPr>
          <w:rFonts w:cs="Arial"/>
        </w:rPr>
        <w:tab/>
      </w:r>
      <w:r>
        <w:rPr>
          <w:rFonts w:cs="Arial"/>
        </w:rPr>
        <w:t xml:space="preserve">meerdere kamers. Tenslotte kan ook het PSW als organisatie personen uit haar </w:t>
      </w:r>
      <w:r w:rsidR="00D2605A">
        <w:rPr>
          <w:rFonts w:cs="Arial"/>
        </w:rPr>
        <w:tab/>
      </w:r>
      <w:r>
        <w:rPr>
          <w:rFonts w:cs="Arial"/>
        </w:rPr>
        <w:t>gelederen</w:t>
      </w:r>
      <w:r w:rsidR="00D2605A">
        <w:rPr>
          <w:rFonts w:cs="Arial"/>
        </w:rPr>
        <w:t xml:space="preserve"> </w:t>
      </w:r>
      <w:r w:rsidR="005B7A77">
        <w:rPr>
          <w:rFonts w:cs="Arial"/>
        </w:rPr>
        <w:t xml:space="preserve">voordragen. Tot dusverre hebben de heren Lont, Grootendorst en Van </w:t>
      </w:r>
      <w:r w:rsidR="00D2605A">
        <w:rPr>
          <w:rFonts w:cs="Arial"/>
        </w:rPr>
        <w:tab/>
      </w:r>
      <w:r w:rsidR="005B7A77">
        <w:rPr>
          <w:rFonts w:cs="Arial"/>
        </w:rPr>
        <w:t>Heemst te kennen gegeven beschikbaar zijn voor het lidmaatschap van kamer 4.</w:t>
      </w:r>
    </w:p>
    <w:p w:rsidR="00C320F9" w:rsidRDefault="00C320F9" w:rsidP="00AB0770">
      <w:pPr>
        <w:rPr>
          <w:rFonts w:cs="Arial"/>
          <w:szCs w:val="22"/>
        </w:rPr>
      </w:pPr>
      <w:r>
        <w:rPr>
          <w:rFonts w:cs="Arial"/>
          <w:szCs w:val="22"/>
        </w:rPr>
        <w:tab/>
      </w:r>
    </w:p>
    <w:p w:rsidR="00AB0770" w:rsidRDefault="00C320F9" w:rsidP="00AB0770">
      <w:pPr>
        <w:rPr>
          <w:rFonts w:cs="Arial"/>
          <w:szCs w:val="22"/>
          <w:lang w:eastAsia="en-US"/>
        </w:rPr>
      </w:pPr>
      <w:r>
        <w:rPr>
          <w:rFonts w:cs="Arial"/>
          <w:szCs w:val="22"/>
        </w:rPr>
        <w:t>`</w:t>
      </w:r>
      <w:r>
        <w:rPr>
          <w:rFonts w:cs="Arial"/>
          <w:szCs w:val="22"/>
        </w:rPr>
        <w:tab/>
      </w:r>
      <w:r w:rsidR="00AB0770">
        <w:rPr>
          <w:rFonts w:cs="Arial"/>
          <w:szCs w:val="22"/>
        </w:rPr>
        <w:t xml:space="preserve">De totstandkoming van de Participatie </w:t>
      </w:r>
      <w:proofErr w:type="spellStart"/>
      <w:r w:rsidR="00AB0770">
        <w:rPr>
          <w:rFonts w:cs="Arial"/>
          <w:szCs w:val="22"/>
        </w:rPr>
        <w:t>AdviesRaad</w:t>
      </w:r>
      <w:proofErr w:type="spellEnd"/>
      <w:r w:rsidR="00AB0770">
        <w:rPr>
          <w:rFonts w:cs="Arial"/>
          <w:szCs w:val="22"/>
        </w:rPr>
        <w:t xml:space="preserve"> (PAR) brengt met zich mee de </w:t>
      </w:r>
      <w:r w:rsidR="005F11D8">
        <w:rPr>
          <w:rFonts w:cs="Arial"/>
          <w:szCs w:val="22"/>
        </w:rPr>
        <w:tab/>
      </w:r>
      <w:r w:rsidR="00AB0770">
        <w:rPr>
          <w:rFonts w:cs="Arial"/>
          <w:szCs w:val="22"/>
        </w:rPr>
        <w:t>intrekking van de verordening ‘C</w:t>
      </w:r>
      <w:r w:rsidR="00AB0770">
        <w:rPr>
          <w:rFonts w:cs="Arial"/>
          <w:szCs w:val="22"/>
          <w:lang w:eastAsia="en-US"/>
        </w:rPr>
        <w:t xml:space="preserve">liëntenraad’. Als gevolg daarvan kan het PSW geen </w:t>
      </w:r>
      <w:r w:rsidR="005F11D8">
        <w:rPr>
          <w:rFonts w:cs="Arial"/>
          <w:szCs w:val="22"/>
          <w:lang w:eastAsia="en-US"/>
        </w:rPr>
        <w:tab/>
      </w:r>
      <w:r w:rsidR="00AB0770">
        <w:rPr>
          <w:rFonts w:cs="Arial"/>
          <w:szCs w:val="22"/>
          <w:lang w:eastAsia="en-US"/>
        </w:rPr>
        <w:t xml:space="preserve">gebruik meer maken van de ‘Stichting </w:t>
      </w:r>
      <w:r w:rsidR="00AB0770">
        <w:rPr>
          <w:rFonts w:cs="Arial"/>
          <w:szCs w:val="22"/>
        </w:rPr>
        <w:t>C</w:t>
      </w:r>
      <w:r w:rsidR="00AB0770">
        <w:rPr>
          <w:rFonts w:cs="Arial"/>
          <w:szCs w:val="22"/>
          <w:lang w:eastAsia="en-US"/>
        </w:rPr>
        <w:t xml:space="preserve">liëntenraad’ als subsidievragend orgaan. Om </w:t>
      </w:r>
      <w:r w:rsidR="005F11D8">
        <w:rPr>
          <w:rFonts w:cs="Arial"/>
          <w:szCs w:val="22"/>
          <w:lang w:eastAsia="en-US"/>
        </w:rPr>
        <w:tab/>
      </w:r>
      <w:r w:rsidR="00AB0770">
        <w:rPr>
          <w:rFonts w:cs="Arial"/>
          <w:szCs w:val="22"/>
          <w:lang w:eastAsia="en-US"/>
        </w:rPr>
        <w:t xml:space="preserve">die reden wordt door PSW de Stichting Platform Sociaal Waddinxveen in het leven </w:t>
      </w:r>
      <w:r w:rsidR="005F11D8">
        <w:rPr>
          <w:rFonts w:cs="Arial"/>
          <w:szCs w:val="22"/>
          <w:lang w:eastAsia="en-US"/>
        </w:rPr>
        <w:tab/>
      </w:r>
      <w:r w:rsidR="00AB0770">
        <w:rPr>
          <w:rFonts w:cs="Arial"/>
          <w:szCs w:val="22"/>
          <w:lang w:eastAsia="en-US"/>
        </w:rPr>
        <w:t xml:space="preserve">geroepen, om middels deze rechtspersoon subsidie te kunnen blijven aanvragen bij </w:t>
      </w:r>
      <w:r w:rsidR="005F11D8">
        <w:rPr>
          <w:rFonts w:cs="Arial"/>
          <w:szCs w:val="22"/>
          <w:lang w:eastAsia="en-US"/>
        </w:rPr>
        <w:tab/>
      </w:r>
      <w:r w:rsidR="00AB0770">
        <w:rPr>
          <w:rFonts w:cs="Arial"/>
          <w:szCs w:val="22"/>
          <w:lang w:eastAsia="en-US"/>
        </w:rPr>
        <w:t xml:space="preserve">de Gemeente. De statuten van deze nieuwe stichting beschrijven o.m. de doelstelling </w:t>
      </w:r>
      <w:r w:rsidR="005F11D8">
        <w:rPr>
          <w:rFonts w:cs="Arial"/>
          <w:szCs w:val="22"/>
          <w:lang w:eastAsia="en-US"/>
        </w:rPr>
        <w:tab/>
      </w:r>
      <w:r w:rsidR="00AB0770">
        <w:rPr>
          <w:rFonts w:cs="Arial"/>
          <w:szCs w:val="22"/>
          <w:lang w:eastAsia="en-US"/>
        </w:rPr>
        <w:t xml:space="preserve">van PSW op het gebied van advisering (via de PAR) en belangenbehartiging (via </w:t>
      </w:r>
      <w:r w:rsidR="005F11D8">
        <w:rPr>
          <w:rFonts w:cs="Arial"/>
          <w:szCs w:val="22"/>
          <w:lang w:eastAsia="en-US"/>
        </w:rPr>
        <w:tab/>
      </w:r>
      <w:r w:rsidR="00AB0770">
        <w:rPr>
          <w:rFonts w:cs="Arial"/>
          <w:szCs w:val="22"/>
          <w:lang w:eastAsia="en-US"/>
        </w:rPr>
        <w:t xml:space="preserve">directe kanalen richting Gemeente en andere instanties). </w:t>
      </w:r>
    </w:p>
    <w:p w:rsidR="009032EE" w:rsidRDefault="009032EE" w:rsidP="00AB0770">
      <w:pPr>
        <w:rPr>
          <w:rFonts w:cs="Arial"/>
          <w:szCs w:val="22"/>
          <w:lang w:eastAsia="en-US"/>
        </w:rPr>
      </w:pPr>
    </w:p>
    <w:p w:rsidR="009032EE" w:rsidRDefault="005F11D8" w:rsidP="00AB0770">
      <w:pPr>
        <w:rPr>
          <w:rFonts w:cs="Arial"/>
          <w:szCs w:val="22"/>
          <w:lang w:eastAsia="en-US"/>
        </w:rPr>
      </w:pPr>
      <w:r>
        <w:rPr>
          <w:rFonts w:cs="Arial"/>
          <w:szCs w:val="22"/>
          <w:lang w:eastAsia="en-US"/>
        </w:rPr>
        <w:tab/>
      </w:r>
      <w:r w:rsidR="009032EE">
        <w:rPr>
          <w:rFonts w:cs="Arial"/>
          <w:szCs w:val="22"/>
          <w:lang w:eastAsia="en-US"/>
        </w:rPr>
        <w:t xml:space="preserve">Op dit moment wordt gewerkt aan de notariële akte van oprichting van de stichting </w:t>
      </w:r>
      <w:r>
        <w:rPr>
          <w:rFonts w:cs="Arial"/>
          <w:szCs w:val="22"/>
          <w:lang w:eastAsia="en-US"/>
        </w:rPr>
        <w:tab/>
      </w:r>
      <w:r w:rsidR="009032EE">
        <w:rPr>
          <w:rFonts w:cs="Arial"/>
          <w:szCs w:val="22"/>
          <w:lang w:eastAsia="en-US"/>
        </w:rPr>
        <w:t xml:space="preserve">PSW. Na liquidatie van de Stichting Cliëntenraad, wat binnen afzienbare tijd zal zijn </w:t>
      </w:r>
      <w:r>
        <w:rPr>
          <w:rFonts w:cs="Arial"/>
          <w:szCs w:val="22"/>
          <w:lang w:eastAsia="en-US"/>
        </w:rPr>
        <w:tab/>
      </w:r>
      <w:r w:rsidR="009032EE">
        <w:rPr>
          <w:rFonts w:cs="Arial"/>
          <w:szCs w:val="22"/>
          <w:lang w:eastAsia="en-US"/>
        </w:rPr>
        <w:t xml:space="preserve">afgerond, zal laatstgenoemde stichting worden opgeheven. </w:t>
      </w:r>
    </w:p>
    <w:p w:rsidR="009032EE" w:rsidRDefault="009032EE" w:rsidP="00AB0770">
      <w:pPr>
        <w:rPr>
          <w:rFonts w:cs="Arial"/>
        </w:rPr>
      </w:pPr>
    </w:p>
    <w:p w:rsidR="0031308C" w:rsidRPr="001A099D" w:rsidRDefault="001A099D" w:rsidP="00A362E5">
      <w:pPr>
        <w:rPr>
          <w:rFonts w:cs="Arial"/>
          <w:sz w:val="24"/>
          <w:u w:val="single"/>
        </w:rPr>
      </w:pPr>
      <w:r w:rsidRPr="001A099D">
        <w:rPr>
          <w:rFonts w:cs="Arial"/>
          <w:sz w:val="24"/>
        </w:rPr>
        <w:tab/>
      </w:r>
      <w:r w:rsidR="005616B9" w:rsidRPr="001A099D">
        <w:rPr>
          <w:rFonts w:cs="Arial"/>
          <w:sz w:val="24"/>
          <w:u w:val="single"/>
        </w:rPr>
        <w:t>Cliëntenraad</w:t>
      </w:r>
    </w:p>
    <w:p w:rsidR="001A099D" w:rsidRDefault="001A099D" w:rsidP="00A362E5">
      <w:pPr>
        <w:rPr>
          <w:i/>
          <w:sz w:val="24"/>
        </w:rPr>
      </w:pPr>
    </w:p>
    <w:p w:rsidR="00A362E5" w:rsidRPr="00520A45" w:rsidRDefault="001A099D" w:rsidP="00A362E5">
      <w:pPr>
        <w:rPr>
          <w:rFonts w:cs="Arial"/>
          <w:i/>
          <w:szCs w:val="22"/>
        </w:rPr>
      </w:pPr>
      <w:r>
        <w:rPr>
          <w:i/>
          <w:sz w:val="24"/>
        </w:rPr>
        <w:tab/>
      </w:r>
      <w:r w:rsidR="005B7A77" w:rsidRPr="0091003A">
        <w:rPr>
          <w:i/>
          <w:sz w:val="24"/>
        </w:rPr>
        <w:t>Overzicht cli</w:t>
      </w:r>
      <w:r w:rsidR="005B7A77" w:rsidRPr="0091003A">
        <w:rPr>
          <w:rFonts w:cs="Arial"/>
          <w:i/>
          <w:sz w:val="24"/>
        </w:rPr>
        <w:t>ë</w:t>
      </w:r>
      <w:r w:rsidR="005B7A77" w:rsidRPr="0091003A">
        <w:rPr>
          <w:i/>
          <w:sz w:val="24"/>
        </w:rPr>
        <w:t>ntenbestanden</w:t>
      </w:r>
      <w:r w:rsidR="00A362E5" w:rsidRPr="00520A45">
        <w:rPr>
          <w:i/>
          <w:sz w:val="24"/>
        </w:rPr>
        <w:tab/>
      </w:r>
    </w:p>
    <w:p w:rsidR="005B7A77" w:rsidRDefault="001A099D" w:rsidP="005B7A77">
      <w:pPr>
        <w:rPr>
          <w:rFonts w:cs="Arial"/>
          <w:szCs w:val="22"/>
        </w:rPr>
      </w:pPr>
      <w:r>
        <w:rPr>
          <w:szCs w:val="22"/>
        </w:rPr>
        <w:tab/>
      </w:r>
      <w:r w:rsidR="005B7A77">
        <w:rPr>
          <w:rFonts w:cs="Arial"/>
          <w:szCs w:val="22"/>
        </w:rPr>
        <w:t xml:space="preserve">Over de laatste 12 maanden toont het uitkeringenoverzicht over het algemeen een </w:t>
      </w:r>
      <w:r w:rsidR="005B7A77">
        <w:rPr>
          <w:rFonts w:cs="Arial"/>
          <w:szCs w:val="22"/>
        </w:rPr>
        <w:tab/>
        <w:t xml:space="preserve">enigszins stijgende lijn. Dit geldt zowel voor de </w:t>
      </w:r>
      <w:proofErr w:type="spellStart"/>
      <w:r w:rsidR="005B7A77">
        <w:rPr>
          <w:rFonts w:cs="Arial"/>
          <w:szCs w:val="22"/>
        </w:rPr>
        <w:t>AB-uitkeringen</w:t>
      </w:r>
      <w:proofErr w:type="spellEnd"/>
      <w:r w:rsidR="005B7A77">
        <w:rPr>
          <w:rFonts w:cs="Arial"/>
          <w:szCs w:val="22"/>
        </w:rPr>
        <w:t>, als voor de IOAW-</w:t>
      </w:r>
      <w:r w:rsidR="005B7A77">
        <w:rPr>
          <w:rFonts w:cs="Arial"/>
          <w:szCs w:val="22"/>
        </w:rPr>
        <w:tab/>
        <w:t xml:space="preserve">uitkeringen. </w:t>
      </w:r>
    </w:p>
    <w:p w:rsidR="0091003A" w:rsidRDefault="005B7A77" w:rsidP="005B7A77">
      <w:pPr>
        <w:rPr>
          <w:rFonts w:cs="Arial"/>
          <w:szCs w:val="22"/>
        </w:rPr>
      </w:pPr>
      <w:r>
        <w:rPr>
          <w:rFonts w:cs="Arial"/>
          <w:szCs w:val="22"/>
        </w:rPr>
        <w:tab/>
        <w:t>Een mogelijke verklaring voor de omvang van de instroomfactor ‘Verhuizing vanuit</w:t>
      </w:r>
      <w:r w:rsidR="00D2605A">
        <w:rPr>
          <w:rFonts w:cs="Arial"/>
          <w:szCs w:val="22"/>
        </w:rPr>
        <w:t xml:space="preserve">     </w:t>
      </w:r>
      <w:r>
        <w:rPr>
          <w:rFonts w:cs="Arial"/>
          <w:szCs w:val="22"/>
        </w:rPr>
        <w:t xml:space="preserve"> </w:t>
      </w:r>
      <w:r w:rsidR="00D2605A">
        <w:rPr>
          <w:rFonts w:cs="Arial"/>
          <w:szCs w:val="22"/>
        </w:rPr>
        <w:tab/>
      </w:r>
      <w:r>
        <w:rPr>
          <w:rFonts w:cs="Arial"/>
          <w:szCs w:val="22"/>
        </w:rPr>
        <w:t xml:space="preserve">andere gemeente’ (17) kan gevonden worden in het loslaten van de </w:t>
      </w:r>
      <w:r w:rsidR="00D2605A">
        <w:rPr>
          <w:rFonts w:cs="Arial"/>
          <w:szCs w:val="22"/>
        </w:rPr>
        <w:tab/>
      </w:r>
      <w:r>
        <w:rPr>
          <w:rFonts w:cs="Arial"/>
          <w:szCs w:val="22"/>
        </w:rPr>
        <w:t>voorrangsregeling</w:t>
      </w:r>
      <w:r w:rsidR="00D2605A">
        <w:rPr>
          <w:rFonts w:cs="Arial"/>
          <w:szCs w:val="22"/>
        </w:rPr>
        <w:t xml:space="preserve"> </w:t>
      </w:r>
      <w:r>
        <w:rPr>
          <w:rFonts w:cs="Arial"/>
          <w:szCs w:val="22"/>
        </w:rPr>
        <w:t xml:space="preserve">voor </w:t>
      </w:r>
      <w:proofErr w:type="spellStart"/>
      <w:r>
        <w:rPr>
          <w:rFonts w:cs="Arial"/>
          <w:szCs w:val="22"/>
        </w:rPr>
        <w:t>Waddinxveners</w:t>
      </w:r>
      <w:proofErr w:type="spellEnd"/>
      <w:r>
        <w:rPr>
          <w:rFonts w:cs="Arial"/>
          <w:szCs w:val="22"/>
        </w:rPr>
        <w:t xml:space="preserve"> bij woningtoewijzing.</w:t>
      </w:r>
    </w:p>
    <w:p w:rsidR="005B7A77" w:rsidRDefault="0091003A" w:rsidP="005B7A77">
      <w:pPr>
        <w:rPr>
          <w:rFonts w:cs="Arial"/>
          <w:szCs w:val="22"/>
        </w:rPr>
      </w:pPr>
      <w:r>
        <w:rPr>
          <w:rFonts w:cs="Arial"/>
          <w:szCs w:val="22"/>
        </w:rPr>
        <w:tab/>
        <w:t xml:space="preserve">Op de vraag </w:t>
      </w:r>
      <w:r w:rsidRPr="0091003A">
        <w:rPr>
          <w:rFonts w:cs="Arial"/>
          <w:szCs w:val="22"/>
        </w:rPr>
        <w:t xml:space="preserve">welke rol </w:t>
      </w:r>
      <w:r w:rsidR="00756E21" w:rsidRPr="0091003A">
        <w:rPr>
          <w:rFonts w:cs="Arial"/>
          <w:szCs w:val="22"/>
        </w:rPr>
        <w:t xml:space="preserve">GIDS </w:t>
      </w:r>
      <w:r w:rsidR="00756E21" w:rsidRPr="0091003A">
        <w:t>netwerk Waddinxveen</w:t>
      </w:r>
      <w:r>
        <w:t xml:space="preserve"> tot dusverre heeft kunnen spelen </w:t>
      </w:r>
      <w:r>
        <w:tab/>
        <w:t xml:space="preserve">bij </w:t>
      </w:r>
      <w:proofErr w:type="spellStart"/>
      <w:r>
        <w:t>arbeidplaatsbemiddeling</w:t>
      </w:r>
      <w:proofErr w:type="spellEnd"/>
      <w:r>
        <w:t xml:space="preserve"> kan geen duidelijk antwoord worden gegeven. Dhr. Van </w:t>
      </w:r>
      <w:r>
        <w:tab/>
        <w:t>Heemst zal dit nader uitzoeken.</w:t>
      </w:r>
    </w:p>
    <w:p w:rsidR="00756E21" w:rsidRDefault="00756E21" w:rsidP="005B7A77">
      <w:pPr>
        <w:rPr>
          <w:rFonts w:cs="Arial"/>
          <w:szCs w:val="22"/>
        </w:rPr>
      </w:pPr>
    </w:p>
    <w:p w:rsidR="00756E21" w:rsidRPr="00756E21" w:rsidRDefault="00756E21" w:rsidP="005B7A77">
      <w:pPr>
        <w:rPr>
          <w:rFonts w:cs="Arial"/>
          <w:i/>
          <w:szCs w:val="22"/>
        </w:rPr>
      </w:pPr>
      <w:r>
        <w:rPr>
          <w:rFonts w:cs="Arial"/>
          <w:szCs w:val="22"/>
        </w:rPr>
        <w:tab/>
      </w:r>
      <w:r w:rsidRPr="00AF7649">
        <w:rPr>
          <w:rFonts w:cs="Arial"/>
          <w:i/>
          <w:szCs w:val="22"/>
        </w:rPr>
        <w:t xml:space="preserve">Omgang </w:t>
      </w:r>
      <w:r w:rsidRPr="003E28C8">
        <w:rPr>
          <w:rFonts w:cs="Arial"/>
          <w:i/>
          <w:szCs w:val="22"/>
        </w:rPr>
        <w:t>Gemeente met medische dossiers cliënten</w:t>
      </w:r>
    </w:p>
    <w:p w:rsidR="00867EA3" w:rsidRDefault="005B7A77" w:rsidP="005B7A77">
      <w:pPr>
        <w:rPr>
          <w:rFonts w:cs="Arial"/>
          <w:szCs w:val="22"/>
          <w:lang w:eastAsia="en-US"/>
        </w:rPr>
      </w:pPr>
      <w:r>
        <w:rPr>
          <w:rFonts w:cs="Arial"/>
          <w:szCs w:val="22"/>
        </w:rPr>
        <w:tab/>
      </w:r>
      <w:r w:rsidR="00756E21">
        <w:rPr>
          <w:rFonts w:cs="Arial"/>
          <w:szCs w:val="22"/>
          <w:lang w:eastAsia="en-US"/>
        </w:rPr>
        <w:t xml:space="preserve">Naar aanleiding van een recente tv documentaire (De Monitor, 22/11/2015) over </w:t>
      </w:r>
      <w:r w:rsidR="00756E21">
        <w:rPr>
          <w:rFonts w:cs="Arial"/>
          <w:szCs w:val="22"/>
          <w:lang w:eastAsia="en-US"/>
        </w:rPr>
        <w:tab/>
        <w:t xml:space="preserve">onjuiste behandeling door meerdere gemeenten van vertrouwelijke medische </w:t>
      </w:r>
      <w:r w:rsidR="00756E21">
        <w:rPr>
          <w:rFonts w:cs="Arial"/>
          <w:szCs w:val="22"/>
          <w:lang w:eastAsia="en-US"/>
        </w:rPr>
        <w:tab/>
        <w:t xml:space="preserve">dossiers van cliënten, </w:t>
      </w:r>
      <w:r w:rsidR="00811AF0">
        <w:rPr>
          <w:rFonts w:cs="Arial"/>
          <w:szCs w:val="22"/>
          <w:lang w:eastAsia="en-US"/>
        </w:rPr>
        <w:t>heeft</w:t>
      </w:r>
      <w:r w:rsidR="00756E21">
        <w:rPr>
          <w:rFonts w:cs="Arial"/>
          <w:szCs w:val="22"/>
          <w:lang w:eastAsia="en-US"/>
        </w:rPr>
        <w:t xml:space="preserve"> </w:t>
      </w:r>
      <w:proofErr w:type="spellStart"/>
      <w:r w:rsidR="00756E21">
        <w:rPr>
          <w:rFonts w:cs="Arial"/>
          <w:szCs w:val="22"/>
          <w:lang w:eastAsia="en-US"/>
        </w:rPr>
        <w:t>dhr</w:t>
      </w:r>
      <w:proofErr w:type="spellEnd"/>
      <w:r w:rsidR="00756E21">
        <w:rPr>
          <w:rFonts w:cs="Arial"/>
          <w:szCs w:val="22"/>
          <w:lang w:eastAsia="en-US"/>
        </w:rPr>
        <w:t xml:space="preserve"> Grootendorst</w:t>
      </w:r>
      <w:r w:rsidR="00811AF0">
        <w:rPr>
          <w:rFonts w:cs="Arial"/>
          <w:szCs w:val="22"/>
          <w:lang w:eastAsia="en-US"/>
        </w:rPr>
        <w:t xml:space="preserve"> </w:t>
      </w:r>
      <w:r w:rsidR="00867EA3">
        <w:rPr>
          <w:rFonts w:cs="Arial"/>
          <w:szCs w:val="22"/>
          <w:lang w:eastAsia="en-US"/>
        </w:rPr>
        <w:t>t</w:t>
      </w:r>
      <w:r w:rsidR="00811AF0">
        <w:rPr>
          <w:rFonts w:cs="Arial"/>
          <w:szCs w:val="22"/>
          <w:lang w:eastAsia="en-US"/>
        </w:rPr>
        <w:t xml:space="preserve">ijdens het Kwartaaloverleg </w:t>
      </w:r>
      <w:r w:rsidR="00811AF0">
        <w:rPr>
          <w:rFonts w:cs="Arial"/>
          <w:szCs w:val="22"/>
          <w:lang w:eastAsia="en-US"/>
        </w:rPr>
        <w:tab/>
        <w:t>geïnformeerd</w:t>
      </w:r>
      <w:r w:rsidR="00756E21">
        <w:rPr>
          <w:rFonts w:cs="Arial"/>
          <w:szCs w:val="22"/>
          <w:lang w:eastAsia="en-US"/>
        </w:rPr>
        <w:t xml:space="preserve"> naar de gang van zaken in Waddinxveen. Mevr. Nieboer </w:t>
      </w:r>
      <w:r w:rsidR="00811AF0">
        <w:rPr>
          <w:rFonts w:cs="Arial"/>
          <w:szCs w:val="22"/>
          <w:lang w:eastAsia="en-US"/>
        </w:rPr>
        <w:t xml:space="preserve">heeft bij die </w:t>
      </w:r>
    </w:p>
    <w:p w:rsidR="00867EA3" w:rsidRDefault="00867EA3" w:rsidP="005B7A77">
      <w:pPr>
        <w:rPr>
          <w:rFonts w:cs="Arial"/>
          <w:szCs w:val="22"/>
          <w:lang w:eastAsia="en-US"/>
        </w:rPr>
      </w:pPr>
    </w:p>
    <w:p w:rsidR="00867EA3" w:rsidRDefault="00867EA3" w:rsidP="005B7A77">
      <w:pPr>
        <w:rPr>
          <w:rFonts w:cs="Arial"/>
          <w:szCs w:val="22"/>
          <w:lang w:eastAsia="en-US"/>
        </w:rPr>
      </w:pPr>
    </w:p>
    <w:p w:rsidR="00867EA3" w:rsidRDefault="00867EA3" w:rsidP="005B7A77">
      <w:pPr>
        <w:rPr>
          <w:rFonts w:cs="Arial"/>
          <w:szCs w:val="22"/>
          <w:lang w:eastAsia="en-US"/>
        </w:rPr>
      </w:pPr>
    </w:p>
    <w:p w:rsidR="003E28C8" w:rsidRDefault="003E28C8" w:rsidP="005B7A77">
      <w:pPr>
        <w:rPr>
          <w:rFonts w:cs="Arial"/>
          <w:szCs w:val="22"/>
          <w:lang w:eastAsia="en-US"/>
        </w:rPr>
      </w:pPr>
    </w:p>
    <w:p w:rsidR="00D724B7" w:rsidRDefault="00D724B7" w:rsidP="005B7A77">
      <w:pPr>
        <w:rPr>
          <w:rFonts w:cs="Arial"/>
          <w:szCs w:val="22"/>
          <w:lang w:eastAsia="en-US"/>
        </w:rPr>
      </w:pPr>
    </w:p>
    <w:p w:rsidR="00B23052" w:rsidRDefault="00867EA3" w:rsidP="005B7A77">
      <w:pPr>
        <w:rPr>
          <w:szCs w:val="22"/>
        </w:rPr>
      </w:pPr>
      <w:r>
        <w:rPr>
          <w:rFonts w:cs="Arial"/>
          <w:szCs w:val="22"/>
          <w:lang w:eastAsia="en-US"/>
        </w:rPr>
        <w:tab/>
      </w:r>
      <w:r w:rsidR="003E28C8">
        <w:rPr>
          <w:rFonts w:cs="Arial"/>
          <w:szCs w:val="22"/>
          <w:lang w:eastAsia="en-US"/>
        </w:rPr>
        <w:t>g</w:t>
      </w:r>
      <w:r w:rsidR="00811AF0">
        <w:rPr>
          <w:rFonts w:cs="Arial"/>
          <w:szCs w:val="22"/>
          <w:lang w:eastAsia="en-US"/>
        </w:rPr>
        <w:t xml:space="preserve">elegenheid </w:t>
      </w:r>
      <w:r w:rsidR="00756E21">
        <w:rPr>
          <w:rFonts w:cs="Arial"/>
          <w:szCs w:val="22"/>
          <w:lang w:eastAsia="en-US"/>
        </w:rPr>
        <w:t>benadrukt dat het Sociaal Team</w:t>
      </w:r>
      <w:r w:rsidR="009A3D9A">
        <w:rPr>
          <w:rFonts w:cs="Arial"/>
          <w:szCs w:val="22"/>
          <w:lang w:eastAsia="en-US"/>
        </w:rPr>
        <w:t xml:space="preserve"> (S.T.)</w:t>
      </w:r>
      <w:r w:rsidR="00756E21">
        <w:rPr>
          <w:rFonts w:cs="Arial"/>
          <w:szCs w:val="22"/>
          <w:lang w:eastAsia="en-US"/>
        </w:rPr>
        <w:t xml:space="preserve"> zeer sterk gericht is op een </w:t>
      </w:r>
      <w:r w:rsidR="005B75A2">
        <w:rPr>
          <w:rFonts w:cs="Arial"/>
          <w:szCs w:val="22"/>
          <w:lang w:eastAsia="en-US"/>
        </w:rPr>
        <w:tab/>
      </w:r>
      <w:r w:rsidR="00756E21">
        <w:rPr>
          <w:rFonts w:cs="Arial"/>
          <w:szCs w:val="22"/>
          <w:lang w:eastAsia="en-US"/>
        </w:rPr>
        <w:t>zorgvuldige</w:t>
      </w:r>
      <w:r w:rsidR="005B75A2">
        <w:rPr>
          <w:rFonts w:cs="Arial"/>
          <w:szCs w:val="22"/>
          <w:lang w:eastAsia="en-US"/>
        </w:rPr>
        <w:t xml:space="preserve"> </w:t>
      </w:r>
      <w:r w:rsidR="00756E21">
        <w:rPr>
          <w:rFonts w:cs="Arial"/>
          <w:szCs w:val="22"/>
          <w:lang w:eastAsia="en-US"/>
        </w:rPr>
        <w:t xml:space="preserve">omgang met </w:t>
      </w:r>
      <w:proofErr w:type="spellStart"/>
      <w:r w:rsidR="00756E21">
        <w:rPr>
          <w:rFonts w:cs="Arial"/>
          <w:szCs w:val="22"/>
          <w:lang w:eastAsia="en-US"/>
        </w:rPr>
        <w:t>privacy-gevoelige</w:t>
      </w:r>
      <w:proofErr w:type="spellEnd"/>
      <w:r w:rsidR="00756E21">
        <w:rPr>
          <w:rFonts w:cs="Arial"/>
          <w:szCs w:val="22"/>
          <w:lang w:eastAsia="en-US"/>
        </w:rPr>
        <w:t xml:space="preserve">  informatie van </w:t>
      </w:r>
      <w:r w:rsidR="00756E21">
        <w:rPr>
          <w:rFonts w:cs="Arial"/>
          <w:szCs w:val="22"/>
        </w:rPr>
        <w:t>c</w:t>
      </w:r>
      <w:r w:rsidR="00756E21" w:rsidRPr="00483C2F">
        <w:rPr>
          <w:rFonts w:cs="Arial"/>
          <w:szCs w:val="22"/>
        </w:rPr>
        <w:t>liënten</w:t>
      </w:r>
      <w:r w:rsidR="00756E21">
        <w:rPr>
          <w:rFonts w:cs="Arial"/>
          <w:szCs w:val="22"/>
        </w:rPr>
        <w:t xml:space="preserve"> en hun medische </w:t>
      </w:r>
      <w:r w:rsidR="005B75A2">
        <w:rPr>
          <w:rFonts w:cs="Arial"/>
          <w:szCs w:val="22"/>
        </w:rPr>
        <w:tab/>
      </w:r>
      <w:r w:rsidR="00756E21">
        <w:rPr>
          <w:rFonts w:cs="Arial"/>
          <w:szCs w:val="22"/>
        </w:rPr>
        <w:t>dossiers</w:t>
      </w:r>
      <w:r>
        <w:rPr>
          <w:rFonts w:cs="Arial"/>
          <w:szCs w:val="22"/>
        </w:rPr>
        <w:t>, een punt dat zij nu opnieuw onderstreept</w:t>
      </w:r>
      <w:r w:rsidR="003E28C8">
        <w:rPr>
          <w:rFonts w:cs="Arial"/>
          <w:szCs w:val="22"/>
        </w:rPr>
        <w:t xml:space="preserve">. </w:t>
      </w:r>
      <w:r>
        <w:rPr>
          <w:rFonts w:cs="Arial"/>
          <w:szCs w:val="22"/>
        </w:rPr>
        <w:t>Verder</w:t>
      </w:r>
      <w:r w:rsidR="005B75A2">
        <w:rPr>
          <w:rFonts w:cs="Arial"/>
          <w:szCs w:val="22"/>
        </w:rPr>
        <w:t xml:space="preserve"> </w:t>
      </w:r>
      <w:r>
        <w:rPr>
          <w:rFonts w:cs="Arial"/>
          <w:szCs w:val="22"/>
        </w:rPr>
        <w:t xml:space="preserve">wijst zij er op dat het hier </w:t>
      </w:r>
      <w:r w:rsidR="003E28C8">
        <w:rPr>
          <w:rFonts w:cs="Arial"/>
          <w:szCs w:val="22"/>
        </w:rPr>
        <w:tab/>
      </w:r>
      <w:r>
        <w:rPr>
          <w:rFonts w:cs="Arial"/>
          <w:szCs w:val="22"/>
        </w:rPr>
        <w:t xml:space="preserve">tevens een leerproces betreft wat gebaseerd </w:t>
      </w:r>
      <w:r w:rsidR="003E28C8">
        <w:rPr>
          <w:rFonts w:cs="Arial"/>
          <w:szCs w:val="22"/>
        </w:rPr>
        <w:t xml:space="preserve">is </w:t>
      </w:r>
      <w:r>
        <w:rPr>
          <w:rFonts w:cs="Arial"/>
          <w:szCs w:val="22"/>
        </w:rPr>
        <w:t xml:space="preserve">op de ervaringen die </w:t>
      </w:r>
      <w:r w:rsidR="009A3D9A">
        <w:rPr>
          <w:rFonts w:cs="Arial"/>
          <w:szCs w:val="22"/>
        </w:rPr>
        <w:t xml:space="preserve">worden </w:t>
      </w:r>
      <w:r w:rsidR="003E28C8">
        <w:rPr>
          <w:rFonts w:cs="Arial"/>
          <w:szCs w:val="22"/>
        </w:rPr>
        <w:tab/>
      </w:r>
      <w:r w:rsidR="009A3D9A">
        <w:rPr>
          <w:rFonts w:cs="Arial"/>
          <w:szCs w:val="22"/>
        </w:rPr>
        <w:t>opgedaan.</w:t>
      </w:r>
    </w:p>
    <w:p w:rsidR="005B75A2" w:rsidRDefault="009A3D9A" w:rsidP="003E0C37">
      <w:pPr>
        <w:rPr>
          <w:szCs w:val="22"/>
        </w:rPr>
      </w:pPr>
      <w:r>
        <w:rPr>
          <w:szCs w:val="22"/>
        </w:rPr>
        <w:tab/>
        <w:t xml:space="preserve"> </w:t>
      </w:r>
    </w:p>
    <w:p w:rsidR="005B7A77" w:rsidRDefault="005B75A2" w:rsidP="003E0C37">
      <w:pPr>
        <w:rPr>
          <w:szCs w:val="22"/>
        </w:rPr>
      </w:pPr>
      <w:r>
        <w:rPr>
          <w:szCs w:val="22"/>
        </w:rPr>
        <w:tab/>
      </w:r>
      <w:r w:rsidR="009A3D9A">
        <w:rPr>
          <w:szCs w:val="22"/>
        </w:rPr>
        <w:t xml:space="preserve">N.a.v. dit laatste punt ontstaat discussie over het S.T., de samenstelling </w:t>
      </w:r>
      <w:r w:rsidR="009A3D9A">
        <w:rPr>
          <w:szCs w:val="22"/>
        </w:rPr>
        <w:tab/>
        <w:t xml:space="preserve">daarvan en </w:t>
      </w:r>
      <w:r>
        <w:rPr>
          <w:szCs w:val="22"/>
        </w:rPr>
        <w:tab/>
      </w:r>
      <w:r w:rsidR="009A3D9A">
        <w:rPr>
          <w:szCs w:val="22"/>
        </w:rPr>
        <w:t xml:space="preserve">de veranderingen daarin. Mevr. Engelen wijst op de toename van </w:t>
      </w:r>
      <w:r>
        <w:rPr>
          <w:szCs w:val="22"/>
        </w:rPr>
        <w:t xml:space="preserve">complexe gevallen </w:t>
      </w:r>
      <w:r>
        <w:rPr>
          <w:szCs w:val="22"/>
        </w:rPr>
        <w:tab/>
        <w:t>d</w:t>
      </w:r>
      <w:r w:rsidR="009A3D9A">
        <w:rPr>
          <w:szCs w:val="22"/>
        </w:rPr>
        <w:t xml:space="preserve">ie vragen om specialistische steun. Er zijn onduidelijkheden over de wijze van </w:t>
      </w:r>
      <w:r>
        <w:rPr>
          <w:szCs w:val="22"/>
        </w:rPr>
        <w:tab/>
      </w:r>
      <w:r w:rsidR="009A3D9A">
        <w:rPr>
          <w:szCs w:val="22"/>
        </w:rPr>
        <w:t>opereren van het S.T., met name over de routes</w:t>
      </w:r>
      <w:r>
        <w:rPr>
          <w:szCs w:val="22"/>
        </w:rPr>
        <w:t xml:space="preserve"> die in uiteenlopende gevallen </w:t>
      </w:r>
      <w:r>
        <w:rPr>
          <w:szCs w:val="22"/>
        </w:rPr>
        <w:tab/>
        <w:t>doorl</w:t>
      </w:r>
      <w:r w:rsidR="009A3D9A">
        <w:rPr>
          <w:szCs w:val="22"/>
        </w:rPr>
        <w:t xml:space="preserve">open dienen te worden en de personen/instanties bij wie de </w:t>
      </w:r>
      <w:r>
        <w:rPr>
          <w:szCs w:val="22"/>
        </w:rPr>
        <w:tab/>
      </w:r>
      <w:r w:rsidR="009A3D9A">
        <w:rPr>
          <w:szCs w:val="22"/>
        </w:rPr>
        <w:t>verantwoordelijkheden liggen.</w:t>
      </w:r>
    </w:p>
    <w:p w:rsidR="009A3D9A" w:rsidRDefault="005B75A2" w:rsidP="003E0C37">
      <w:pPr>
        <w:rPr>
          <w:szCs w:val="22"/>
        </w:rPr>
      </w:pPr>
      <w:r>
        <w:rPr>
          <w:szCs w:val="22"/>
        </w:rPr>
        <w:tab/>
      </w:r>
      <w:r w:rsidR="009A3D9A">
        <w:rPr>
          <w:szCs w:val="22"/>
        </w:rPr>
        <w:t xml:space="preserve">Ook de verhouding tussen formele en informele zorgverleners </w:t>
      </w:r>
      <w:r>
        <w:rPr>
          <w:szCs w:val="22"/>
        </w:rPr>
        <w:t>behoeft verduidelijking.</w:t>
      </w:r>
    </w:p>
    <w:p w:rsidR="005B75A2" w:rsidRDefault="005B75A2" w:rsidP="003E0C37">
      <w:pPr>
        <w:rPr>
          <w:szCs w:val="22"/>
        </w:rPr>
      </w:pPr>
      <w:r>
        <w:rPr>
          <w:szCs w:val="22"/>
        </w:rPr>
        <w:tab/>
        <w:t xml:space="preserve">Tijdens de presentatie door de Gemeente in maart (juni) a.s. zal dit onderwerp verder </w:t>
      </w:r>
      <w:r>
        <w:rPr>
          <w:szCs w:val="22"/>
        </w:rPr>
        <w:tab/>
        <w:t>aan de orde komen.</w:t>
      </w:r>
    </w:p>
    <w:p w:rsidR="001A099D" w:rsidRDefault="005B7A77" w:rsidP="003E0C37">
      <w:pPr>
        <w:rPr>
          <w:sz w:val="24"/>
        </w:rPr>
      </w:pPr>
      <w:r>
        <w:rPr>
          <w:szCs w:val="22"/>
        </w:rPr>
        <w:tab/>
      </w:r>
    </w:p>
    <w:p w:rsidR="001A099D" w:rsidRDefault="001A099D" w:rsidP="001A099D">
      <w:pPr>
        <w:numPr>
          <w:ilvl w:val="0"/>
          <w:numId w:val="1"/>
        </w:numPr>
        <w:rPr>
          <w:rFonts w:cs="Arial"/>
          <w:b/>
          <w:szCs w:val="22"/>
        </w:rPr>
      </w:pPr>
      <w:r>
        <w:rPr>
          <w:rFonts w:cs="Arial"/>
          <w:b/>
          <w:szCs w:val="22"/>
        </w:rPr>
        <w:t xml:space="preserve"> Wat verder ter tafel komt</w:t>
      </w:r>
    </w:p>
    <w:p w:rsidR="00F57CDB" w:rsidRDefault="00F57CDB" w:rsidP="003740EB">
      <w:pPr>
        <w:ind w:left="720"/>
        <w:rPr>
          <w:rFonts w:cs="Arial"/>
          <w:szCs w:val="22"/>
          <w:u w:val="single"/>
        </w:rPr>
      </w:pPr>
    </w:p>
    <w:p w:rsidR="00F57CDB" w:rsidRPr="005B75A2" w:rsidRDefault="003740EB" w:rsidP="003740EB">
      <w:pPr>
        <w:ind w:left="720"/>
        <w:rPr>
          <w:rFonts w:cs="Arial"/>
          <w:szCs w:val="22"/>
          <w:u w:val="single"/>
        </w:rPr>
      </w:pPr>
      <w:r w:rsidRPr="00AF7649">
        <w:rPr>
          <w:rFonts w:cs="Arial"/>
          <w:szCs w:val="22"/>
          <w:u w:val="single"/>
        </w:rPr>
        <w:t xml:space="preserve">PSW </w:t>
      </w:r>
      <w:proofErr w:type="spellStart"/>
      <w:r w:rsidRPr="00AF7649">
        <w:rPr>
          <w:rFonts w:cs="Arial"/>
          <w:szCs w:val="22"/>
          <w:u w:val="single"/>
        </w:rPr>
        <w:t>minima</w:t>
      </w:r>
      <w:r w:rsidR="00F57CDB" w:rsidRPr="00AF7649">
        <w:rPr>
          <w:rFonts w:cs="Arial"/>
          <w:szCs w:val="22"/>
          <w:u w:val="single"/>
        </w:rPr>
        <w:t>-onderzoek</w:t>
      </w:r>
      <w:proofErr w:type="spellEnd"/>
      <w:r w:rsidRPr="00AF7649">
        <w:rPr>
          <w:rFonts w:cs="Arial"/>
          <w:szCs w:val="22"/>
          <w:u w:val="single"/>
        </w:rPr>
        <w:t xml:space="preserve">. </w:t>
      </w:r>
      <w:r w:rsidR="005B75A2" w:rsidRPr="00AF7649">
        <w:rPr>
          <w:rFonts w:cs="Arial"/>
          <w:szCs w:val="22"/>
          <w:u w:val="single"/>
        </w:rPr>
        <w:t>Werk en Inkomen</w:t>
      </w:r>
    </w:p>
    <w:p w:rsidR="005B75A2" w:rsidRPr="005B75A2" w:rsidRDefault="005B75A2" w:rsidP="003740EB">
      <w:pPr>
        <w:ind w:left="720"/>
        <w:rPr>
          <w:rFonts w:cs="Arial"/>
          <w:szCs w:val="22"/>
          <w:u w:val="single"/>
        </w:rPr>
      </w:pPr>
    </w:p>
    <w:p w:rsidR="003E28C8" w:rsidRDefault="003E28C8" w:rsidP="005B75A2">
      <w:pPr>
        <w:rPr>
          <w:rFonts w:cs="Arial"/>
          <w:szCs w:val="22"/>
        </w:rPr>
      </w:pPr>
      <w:r>
        <w:rPr>
          <w:rFonts w:cs="Arial"/>
          <w:szCs w:val="22"/>
        </w:rPr>
        <w:tab/>
      </w:r>
      <w:r w:rsidR="005B75A2">
        <w:rPr>
          <w:rFonts w:cs="Arial"/>
          <w:szCs w:val="22"/>
        </w:rPr>
        <w:t xml:space="preserve">Uit verdere verkenning door PSW </w:t>
      </w:r>
      <w:r>
        <w:rPr>
          <w:rFonts w:cs="Arial"/>
          <w:szCs w:val="22"/>
        </w:rPr>
        <w:t>van de resultaten van</w:t>
      </w:r>
      <w:r>
        <w:rPr>
          <w:rFonts w:cs="Arial"/>
          <w:szCs w:val="22"/>
        </w:rPr>
        <w:tab/>
      </w:r>
      <w:proofErr w:type="spellStart"/>
      <w:r w:rsidR="005B75A2">
        <w:rPr>
          <w:rFonts w:cs="Arial"/>
          <w:szCs w:val="22"/>
        </w:rPr>
        <w:t>klanttevredenheid</w:t>
      </w:r>
      <w:r w:rsidR="00D2605A">
        <w:rPr>
          <w:rFonts w:cs="Arial"/>
          <w:szCs w:val="22"/>
        </w:rPr>
        <w:t>s</w:t>
      </w:r>
      <w:r w:rsidR="005B75A2">
        <w:rPr>
          <w:rFonts w:cs="Arial"/>
          <w:szCs w:val="22"/>
        </w:rPr>
        <w:t>onderzoeken</w:t>
      </w:r>
      <w:proofErr w:type="spellEnd"/>
      <w:r w:rsidR="005B75A2">
        <w:rPr>
          <w:rFonts w:cs="Arial"/>
          <w:szCs w:val="22"/>
        </w:rPr>
        <w:t xml:space="preserve"> </w:t>
      </w:r>
      <w:r w:rsidR="00D2605A">
        <w:rPr>
          <w:rFonts w:cs="Arial"/>
          <w:szCs w:val="22"/>
        </w:rPr>
        <w:t xml:space="preserve">die </w:t>
      </w:r>
      <w:r w:rsidR="005B75A2">
        <w:rPr>
          <w:rFonts w:cs="Arial"/>
          <w:szCs w:val="22"/>
        </w:rPr>
        <w:t>in diverse gemeenten gehouden</w:t>
      </w:r>
      <w:r w:rsidR="00D2605A">
        <w:rPr>
          <w:rFonts w:cs="Arial"/>
          <w:szCs w:val="22"/>
        </w:rPr>
        <w:t xml:space="preserve"> zijn</w:t>
      </w:r>
      <w:r w:rsidR="005B75A2">
        <w:rPr>
          <w:rFonts w:cs="Arial"/>
          <w:szCs w:val="22"/>
        </w:rPr>
        <w:t xml:space="preserve"> onder W&amp;I </w:t>
      </w:r>
      <w:r w:rsidR="00D2605A">
        <w:rPr>
          <w:rFonts w:cs="Arial"/>
          <w:szCs w:val="22"/>
        </w:rPr>
        <w:tab/>
      </w:r>
      <w:r w:rsidR="005B75A2">
        <w:rPr>
          <w:rFonts w:cs="Arial"/>
          <w:szCs w:val="22"/>
        </w:rPr>
        <w:t xml:space="preserve">cliënten, is gebleken dat er over het algemeen twee “top” probleemgebieden zijn: </w:t>
      </w:r>
      <w:r>
        <w:rPr>
          <w:rFonts w:cs="Arial"/>
          <w:szCs w:val="22"/>
        </w:rPr>
        <w:t xml:space="preserve">          </w:t>
      </w:r>
      <w:r w:rsidR="005B75A2">
        <w:rPr>
          <w:rFonts w:cs="Arial"/>
          <w:szCs w:val="22"/>
        </w:rPr>
        <w:t xml:space="preserve">. </w:t>
      </w:r>
      <w:r>
        <w:rPr>
          <w:rFonts w:cs="Arial"/>
          <w:szCs w:val="22"/>
        </w:rPr>
        <w:tab/>
        <w:t xml:space="preserve">1. </w:t>
      </w:r>
      <w:r w:rsidR="005B75A2">
        <w:rPr>
          <w:rFonts w:cs="Arial"/>
          <w:szCs w:val="22"/>
        </w:rPr>
        <w:t>Bejegening door gemeenten tijdens de entreegesprekken; 2. Gebrek aan</w:t>
      </w:r>
      <w:r w:rsidR="00CD7FFE">
        <w:rPr>
          <w:rFonts w:cs="Arial"/>
          <w:szCs w:val="22"/>
        </w:rPr>
        <w:t xml:space="preserve"> </w:t>
      </w:r>
    </w:p>
    <w:p w:rsidR="005B75A2" w:rsidRDefault="003E28C8" w:rsidP="005B75A2">
      <w:pPr>
        <w:rPr>
          <w:rFonts w:cs="Arial"/>
          <w:szCs w:val="22"/>
        </w:rPr>
      </w:pPr>
      <w:r>
        <w:rPr>
          <w:rFonts w:cs="Arial"/>
          <w:szCs w:val="22"/>
        </w:rPr>
        <w:t xml:space="preserve">            </w:t>
      </w:r>
      <w:r w:rsidR="005B75A2">
        <w:rPr>
          <w:rFonts w:cs="Arial"/>
          <w:szCs w:val="22"/>
        </w:rPr>
        <w:t>maatwerk.</w:t>
      </w:r>
      <w:r>
        <w:rPr>
          <w:rFonts w:cs="Arial"/>
          <w:szCs w:val="22"/>
        </w:rPr>
        <w:t xml:space="preserve"> </w:t>
      </w:r>
      <w:r w:rsidR="005B75A2">
        <w:rPr>
          <w:rFonts w:cs="Arial"/>
          <w:szCs w:val="22"/>
        </w:rPr>
        <w:t xml:space="preserve">Gelet op bovenstaande algemene bevindingen is besloten af te zien van </w:t>
      </w:r>
      <w:r>
        <w:rPr>
          <w:rFonts w:cs="Arial"/>
          <w:szCs w:val="22"/>
        </w:rPr>
        <w:tab/>
      </w:r>
      <w:r w:rsidR="005B75A2">
        <w:rPr>
          <w:rFonts w:cs="Arial"/>
          <w:szCs w:val="22"/>
        </w:rPr>
        <w:t xml:space="preserve">een grootschalig en diepgaand onderzoek door PSW gericht op </w:t>
      </w:r>
      <w:proofErr w:type="spellStart"/>
      <w:r w:rsidR="005B75A2">
        <w:rPr>
          <w:rFonts w:cs="Arial"/>
          <w:szCs w:val="22"/>
        </w:rPr>
        <w:t>Waddinxveense</w:t>
      </w:r>
      <w:proofErr w:type="spellEnd"/>
      <w:r w:rsidR="005B75A2">
        <w:rPr>
          <w:rFonts w:cs="Arial"/>
          <w:szCs w:val="22"/>
        </w:rPr>
        <w:t xml:space="preserve"> </w:t>
      </w:r>
      <w:r>
        <w:rPr>
          <w:rFonts w:cs="Arial"/>
          <w:szCs w:val="22"/>
        </w:rPr>
        <w:tab/>
        <w:t xml:space="preserve">cliënten, maar wordt getracht </w:t>
      </w:r>
      <w:r w:rsidR="005B75A2">
        <w:rPr>
          <w:rFonts w:cs="Arial"/>
          <w:szCs w:val="22"/>
        </w:rPr>
        <w:t xml:space="preserve">aansluiting te zoeken bij de </w:t>
      </w:r>
      <w:proofErr w:type="spellStart"/>
      <w:r w:rsidR="005B75A2">
        <w:rPr>
          <w:rFonts w:cs="Arial"/>
          <w:szCs w:val="22"/>
        </w:rPr>
        <w:t>enquȇte</w:t>
      </w:r>
      <w:proofErr w:type="spellEnd"/>
      <w:r w:rsidR="005B75A2">
        <w:rPr>
          <w:rFonts w:cs="Arial"/>
          <w:szCs w:val="22"/>
        </w:rPr>
        <w:t xml:space="preserve"> ‘De Staat van de </w:t>
      </w:r>
      <w:r>
        <w:rPr>
          <w:rFonts w:cs="Arial"/>
          <w:szCs w:val="22"/>
        </w:rPr>
        <w:tab/>
      </w:r>
      <w:r w:rsidR="005B75A2">
        <w:rPr>
          <w:rFonts w:cs="Arial"/>
          <w:szCs w:val="22"/>
        </w:rPr>
        <w:t>gemeente Waddinxveen</w:t>
      </w:r>
      <w:r>
        <w:rPr>
          <w:rFonts w:cs="Arial"/>
          <w:szCs w:val="22"/>
        </w:rPr>
        <w:t xml:space="preserve">’. </w:t>
      </w:r>
    </w:p>
    <w:p w:rsidR="005B75A2" w:rsidRDefault="005B75A2" w:rsidP="005B75A2">
      <w:pPr>
        <w:ind w:left="720"/>
        <w:rPr>
          <w:rFonts w:cs="Arial"/>
          <w:szCs w:val="22"/>
        </w:rPr>
      </w:pPr>
      <w:r>
        <w:rPr>
          <w:rFonts w:cs="Arial"/>
          <w:szCs w:val="22"/>
        </w:rPr>
        <w:t xml:space="preserve">Tijdens het komende ambtelijk overleg (zie punt </w:t>
      </w:r>
      <w:r w:rsidR="003E28C8">
        <w:rPr>
          <w:rFonts w:cs="Arial"/>
          <w:szCs w:val="22"/>
        </w:rPr>
        <w:t>6</w:t>
      </w:r>
      <w:r>
        <w:rPr>
          <w:rFonts w:cs="Arial"/>
          <w:szCs w:val="22"/>
        </w:rPr>
        <w:t>. hierboven) zal nader op de praktische kanten worden ingegaan</w:t>
      </w:r>
      <w:r w:rsidR="00CD7FFE">
        <w:rPr>
          <w:rFonts w:cs="Arial"/>
          <w:szCs w:val="22"/>
        </w:rPr>
        <w:t>.</w:t>
      </w:r>
    </w:p>
    <w:p w:rsidR="00C1520D" w:rsidRDefault="00C1520D" w:rsidP="005B75A2">
      <w:pPr>
        <w:ind w:left="720"/>
        <w:rPr>
          <w:rFonts w:cs="Arial"/>
          <w:szCs w:val="22"/>
        </w:rPr>
      </w:pPr>
    </w:p>
    <w:p w:rsidR="00CD7FFE" w:rsidRDefault="00C1520D" w:rsidP="005B75A2">
      <w:pPr>
        <w:ind w:left="720"/>
        <w:rPr>
          <w:rFonts w:cs="Arial"/>
          <w:szCs w:val="22"/>
        </w:rPr>
      </w:pPr>
      <w:r>
        <w:rPr>
          <w:rFonts w:cs="Arial"/>
          <w:szCs w:val="22"/>
        </w:rPr>
        <w:t xml:space="preserve">Dhr. </w:t>
      </w:r>
      <w:r w:rsidR="00D724B7">
        <w:rPr>
          <w:rFonts w:cs="Arial"/>
          <w:szCs w:val="22"/>
        </w:rPr>
        <w:t xml:space="preserve">Van der </w:t>
      </w:r>
      <w:proofErr w:type="spellStart"/>
      <w:r w:rsidR="00D724B7">
        <w:rPr>
          <w:rFonts w:cs="Arial"/>
          <w:szCs w:val="22"/>
        </w:rPr>
        <w:t>Laarse</w:t>
      </w:r>
      <w:proofErr w:type="spellEnd"/>
      <w:r w:rsidR="00D724B7">
        <w:rPr>
          <w:rFonts w:cs="Arial"/>
          <w:szCs w:val="22"/>
        </w:rPr>
        <w:t xml:space="preserve"> vraagt wat er met het resultaat gaat gebeuren. Van </w:t>
      </w:r>
      <w:proofErr w:type="spellStart"/>
      <w:r w:rsidR="00D724B7">
        <w:rPr>
          <w:rFonts w:cs="Arial"/>
          <w:szCs w:val="22"/>
        </w:rPr>
        <w:t>PSW-zijde</w:t>
      </w:r>
      <w:proofErr w:type="spellEnd"/>
      <w:r w:rsidR="00D724B7">
        <w:rPr>
          <w:rFonts w:cs="Arial"/>
          <w:szCs w:val="22"/>
        </w:rPr>
        <w:t xml:space="preserve"> wordt geantwoord dat er meerdere partijen geïnteresseerd kunnen zijn in de uitkomsten. Er moet nog vastgesteld worden op welke wijze deze partijen het beste geïnformeerd kunnen worden.  </w:t>
      </w:r>
    </w:p>
    <w:p w:rsidR="005B75A2" w:rsidRDefault="005B75A2" w:rsidP="003740EB">
      <w:pPr>
        <w:ind w:left="720"/>
        <w:rPr>
          <w:rFonts w:cs="Arial"/>
          <w:szCs w:val="22"/>
        </w:rPr>
      </w:pPr>
    </w:p>
    <w:p w:rsidR="003740EB" w:rsidRDefault="003740EB" w:rsidP="00F57CDB">
      <w:pPr>
        <w:ind w:left="720"/>
        <w:rPr>
          <w:rFonts w:cs="Arial"/>
          <w:szCs w:val="22"/>
          <w:u w:val="single"/>
        </w:rPr>
      </w:pPr>
      <w:r w:rsidRPr="00AF7649">
        <w:rPr>
          <w:rFonts w:cs="Arial"/>
          <w:szCs w:val="22"/>
          <w:u w:val="single"/>
        </w:rPr>
        <w:t>Project Sociale Armoede / Eenzaamheid onder senioren</w:t>
      </w:r>
      <w:r w:rsidRPr="007E13F7">
        <w:rPr>
          <w:rFonts w:cs="Arial"/>
          <w:szCs w:val="22"/>
          <w:u w:val="single"/>
        </w:rPr>
        <w:t xml:space="preserve"> </w:t>
      </w:r>
    </w:p>
    <w:p w:rsidR="00F57CDB" w:rsidRDefault="00F57CDB" w:rsidP="00F57CDB">
      <w:pPr>
        <w:ind w:left="720"/>
        <w:rPr>
          <w:rFonts w:cs="Arial"/>
          <w:szCs w:val="22"/>
        </w:rPr>
      </w:pPr>
    </w:p>
    <w:p w:rsidR="00CD0FC7" w:rsidRDefault="00CD0FC7" w:rsidP="00CD0FC7">
      <w:pPr>
        <w:ind w:left="720"/>
        <w:rPr>
          <w:rFonts w:cs="Arial"/>
          <w:szCs w:val="22"/>
          <w:lang w:eastAsia="en-US"/>
        </w:rPr>
      </w:pPr>
      <w:r>
        <w:rPr>
          <w:rFonts w:cs="Arial"/>
          <w:szCs w:val="22"/>
          <w:lang w:eastAsia="en-US"/>
        </w:rPr>
        <w:t xml:space="preserve">De eind november gehouden </w:t>
      </w:r>
      <w:r w:rsidRPr="004F2BD3">
        <w:rPr>
          <w:rFonts w:cs="Arial"/>
          <w:szCs w:val="22"/>
          <w:lang w:eastAsia="en-US"/>
        </w:rPr>
        <w:t>werkconferentie</w:t>
      </w:r>
      <w:r>
        <w:rPr>
          <w:rFonts w:cs="Arial"/>
          <w:szCs w:val="22"/>
          <w:lang w:eastAsia="en-US"/>
        </w:rPr>
        <w:t xml:space="preserve"> </w:t>
      </w:r>
      <w:r>
        <w:rPr>
          <w:rFonts w:cs="Arial"/>
          <w:szCs w:val="22"/>
        </w:rPr>
        <w:t>‘</w:t>
      </w:r>
      <w:r w:rsidRPr="004F2BD3">
        <w:rPr>
          <w:rFonts w:cs="Arial"/>
          <w:szCs w:val="22"/>
        </w:rPr>
        <w:t>Eenzaamheid onder senioren</w:t>
      </w:r>
      <w:r>
        <w:rPr>
          <w:rFonts w:cs="Arial"/>
          <w:szCs w:val="22"/>
        </w:rPr>
        <w:t xml:space="preserve">’ mag </w:t>
      </w:r>
      <w:r>
        <w:rPr>
          <w:rFonts w:cs="Arial"/>
          <w:szCs w:val="22"/>
          <w:lang w:eastAsia="en-US"/>
        </w:rPr>
        <w:t xml:space="preserve">als geslaagd worden beschouwd. Besloten is de mogelijkheden te bekijken  voor de totstandkoming  van  een Eenzaamheidsplatform Senioren Waddinxveen  op basis van het ‘Gouds model’ Dit laatste verwijst naar de werkwijze die in Gouda is ontwikkeld om eenzaamheid op wijkniveau te identificeren en op uiteenlopende manieren terug te dringen. Mevr. Nieboer spreekt haar waardering uit voor de inzet van PSW en </w:t>
      </w:r>
      <w:proofErr w:type="spellStart"/>
      <w:r>
        <w:rPr>
          <w:rFonts w:cs="Arial"/>
          <w:szCs w:val="22"/>
          <w:lang w:eastAsia="en-US"/>
        </w:rPr>
        <w:t>SeniorenRaad</w:t>
      </w:r>
      <w:proofErr w:type="spellEnd"/>
      <w:r>
        <w:rPr>
          <w:rFonts w:cs="Arial"/>
          <w:szCs w:val="22"/>
          <w:lang w:eastAsia="en-US"/>
        </w:rPr>
        <w:t xml:space="preserve"> en het tot dusver bereikte resultaat.</w:t>
      </w:r>
    </w:p>
    <w:p w:rsidR="00D724B7" w:rsidRDefault="00D724B7" w:rsidP="00CD0FC7">
      <w:pPr>
        <w:ind w:left="720"/>
        <w:rPr>
          <w:rFonts w:cs="Arial"/>
          <w:szCs w:val="22"/>
          <w:lang w:eastAsia="en-US"/>
        </w:rPr>
      </w:pPr>
    </w:p>
    <w:p w:rsidR="00D724B7" w:rsidRDefault="00D724B7" w:rsidP="00CD0FC7">
      <w:pPr>
        <w:ind w:left="720"/>
        <w:rPr>
          <w:rFonts w:cs="Arial"/>
          <w:szCs w:val="22"/>
        </w:rPr>
      </w:pPr>
      <w:r>
        <w:rPr>
          <w:rFonts w:cs="Arial"/>
          <w:szCs w:val="22"/>
        </w:rPr>
        <w:t xml:space="preserve">Dhr. Van der </w:t>
      </w:r>
      <w:proofErr w:type="spellStart"/>
      <w:r>
        <w:rPr>
          <w:rFonts w:cs="Arial"/>
          <w:szCs w:val="22"/>
        </w:rPr>
        <w:t>Laarse</w:t>
      </w:r>
      <w:proofErr w:type="spellEnd"/>
      <w:r>
        <w:rPr>
          <w:rFonts w:cs="Arial"/>
          <w:szCs w:val="22"/>
        </w:rPr>
        <w:t xml:space="preserve"> wijst er op dat eenzaamheid zich niet beperkt tot senioren, maar ook andere kwetsbare groepen treft. </w:t>
      </w: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D724B7" w:rsidRDefault="00D724B7" w:rsidP="00CD0FC7">
      <w:pPr>
        <w:ind w:left="720"/>
        <w:rPr>
          <w:rFonts w:cs="Arial"/>
          <w:szCs w:val="22"/>
        </w:rPr>
      </w:pPr>
    </w:p>
    <w:p w:rsidR="002121B5" w:rsidRDefault="002121B5" w:rsidP="002121B5">
      <w:pPr>
        <w:numPr>
          <w:ilvl w:val="0"/>
          <w:numId w:val="1"/>
        </w:numPr>
        <w:rPr>
          <w:rFonts w:cs="Arial"/>
          <w:b/>
          <w:szCs w:val="22"/>
        </w:rPr>
      </w:pPr>
      <w:r>
        <w:rPr>
          <w:rFonts w:cs="Arial"/>
          <w:b/>
          <w:szCs w:val="22"/>
        </w:rPr>
        <w:t>Rondvraag</w:t>
      </w:r>
    </w:p>
    <w:p w:rsidR="002121B5" w:rsidRDefault="002121B5" w:rsidP="002121B5">
      <w:pPr>
        <w:ind w:left="720"/>
        <w:rPr>
          <w:rFonts w:cs="Arial"/>
          <w:szCs w:val="22"/>
        </w:rPr>
      </w:pPr>
    </w:p>
    <w:p w:rsidR="00394BCA" w:rsidRDefault="003C455C" w:rsidP="002121B5">
      <w:pPr>
        <w:ind w:left="720"/>
        <w:rPr>
          <w:rFonts w:cs="Arial"/>
          <w:szCs w:val="22"/>
        </w:rPr>
      </w:pPr>
      <w:r>
        <w:rPr>
          <w:rFonts w:cs="Arial"/>
          <w:szCs w:val="22"/>
        </w:rPr>
        <w:t xml:space="preserve"> </w:t>
      </w:r>
      <w:r w:rsidR="00D2605A">
        <w:rPr>
          <w:rFonts w:cs="Arial"/>
          <w:szCs w:val="22"/>
        </w:rPr>
        <w:t xml:space="preserve">- </w:t>
      </w:r>
      <w:r>
        <w:rPr>
          <w:rFonts w:cs="Arial"/>
          <w:szCs w:val="22"/>
        </w:rPr>
        <w:t xml:space="preserve">Dhr. Visser vraagt de </w:t>
      </w:r>
      <w:proofErr w:type="spellStart"/>
      <w:r>
        <w:rPr>
          <w:rFonts w:cs="Arial"/>
          <w:szCs w:val="22"/>
        </w:rPr>
        <w:t>PSW-leden</w:t>
      </w:r>
      <w:proofErr w:type="spellEnd"/>
      <w:r>
        <w:rPr>
          <w:rFonts w:cs="Arial"/>
          <w:szCs w:val="22"/>
        </w:rPr>
        <w:t xml:space="preserve"> in geval zij op de hoogte zijn van problemen rondom bepaalde uitvoeringspraktijken de Gemeente zo snel als mogelijk te informeren.</w:t>
      </w:r>
    </w:p>
    <w:p w:rsidR="003C455C" w:rsidRDefault="003C455C" w:rsidP="002121B5">
      <w:pPr>
        <w:ind w:left="720"/>
        <w:rPr>
          <w:rFonts w:cs="Arial"/>
          <w:szCs w:val="22"/>
        </w:rPr>
      </w:pPr>
    </w:p>
    <w:p w:rsidR="003C455C" w:rsidRDefault="00D2605A" w:rsidP="002121B5">
      <w:pPr>
        <w:ind w:left="720"/>
        <w:rPr>
          <w:rFonts w:cs="Arial"/>
          <w:szCs w:val="22"/>
        </w:rPr>
      </w:pPr>
      <w:r>
        <w:rPr>
          <w:rFonts w:cs="Arial"/>
          <w:szCs w:val="22"/>
        </w:rPr>
        <w:t xml:space="preserve">- </w:t>
      </w:r>
      <w:r w:rsidR="003C455C">
        <w:rPr>
          <w:rFonts w:cs="Arial"/>
          <w:szCs w:val="22"/>
        </w:rPr>
        <w:t xml:space="preserve">In antwoord op een vraag van mevr. De Groot geeft dhr. Visser te kennen dat de witgoedregeling vervangen is door een </w:t>
      </w:r>
      <w:proofErr w:type="spellStart"/>
      <w:r w:rsidR="003C455C">
        <w:rPr>
          <w:rFonts w:cs="Arial"/>
          <w:szCs w:val="22"/>
        </w:rPr>
        <w:t>langdurigheidstoeslag</w:t>
      </w:r>
      <w:proofErr w:type="spellEnd"/>
      <w:r w:rsidR="003C455C">
        <w:rPr>
          <w:rFonts w:cs="Arial"/>
          <w:szCs w:val="22"/>
        </w:rPr>
        <w:t>.</w:t>
      </w:r>
    </w:p>
    <w:p w:rsidR="003C455C" w:rsidRDefault="003C455C" w:rsidP="002121B5">
      <w:pPr>
        <w:ind w:left="720"/>
        <w:rPr>
          <w:rFonts w:cs="Arial"/>
          <w:szCs w:val="22"/>
        </w:rPr>
      </w:pPr>
    </w:p>
    <w:p w:rsidR="00C1520D" w:rsidRDefault="00D2605A" w:rsidP="002121B5">
      <w:pPr>
        <w:ind w:left="720"/>
        <w:rPr>
          <w:rFonts w:cs="Arial"/>
          <w:szCs w:val="22"/>
        </w:rPr>
      </w:pPr>
      <w:r>
        <w:rPr>
          <w:rFonts w:cs="Arial"/>
          <w:szCs w:val="22"/>
        </w:rPr>
        <w:t xml:space="preserve">- </w:t>
      </w:r>
      <w:r w:rsidR="003C455C">
        <w:rPr>
          <w:rFonts w:cs="Arial"/>
          <w:szCs w:val="22"/>
        </w:rPr>
        <w:t>Dhr. Lont</w:t>
      </w:r>
      <w:r w:rsidR="00AF7649">
        <w:rPr>
          <w:rFonts w:cs="Arial"/>
          <w:szCs w:val="22"/>
        </w:rPr>
        <w:t xml:space="preserve"> memoreert dat dhr. De Boer te kennen heeft gegeven zich terug te trekken uit het Platform, en spreekt woorden van waardering voor de loyaliteit van laatstgenoemde jegens het Platform. Aangezien deze  niet aanwezig is bij de vergadering, zal de vz. een huisbezoek aan dhr. De Boer</w:t>
      </w:r>
      <w:r w:rsidR="00C1520D">
        <w:rPr>
          <w:rFonts w:cs="Arial"/>
          <w:szCs w:val="22"/>
        </w:rPr>
        <w:t xml:space="preserve"> brengen om namens PSW zijn erkentelijkheid voor diens inzet over te brengen.</w:t>
      </w:r>
    </w:p>
    <w:p w:rsidR="00C1520D" w:rsidRDefault="00C1520D" w:rsidP="002121B5">
      <w:pPr>
        <w:ind w:left="720"/>
        <w:rPr>
          <w:rFonts w:cs="Arial"/>
          <w:szCs w:val="22"/>
        </w:rPr>
      </w:pPr>
    </w:p>
    <w:p w:rsidR="00C1520D" w:rsidRDefault="00C1520D" w:rsidP="00C1520D">
      <w:pPr>
        <w:rPr>
          <w:rFonts w:cs="Arial"/>
          <w:szCs w:val="22"/>
        </w:rPr>
      </w:pPr>
      <w:r>
        <w:rPr>
          <w:rFonts w:cs="Arial"/>
          <w:szCs w:val="22"/>
        </w:rPr>
        <w:tab/>
      </w:r>
      <w:r w:rsidR="003A29DE">
        <w:rPr>
          <w:rFonts w:cs="Arial"/>
          <w:szCs w:val="22"/>
        </w:rPr>
        <w:t xml:space="preserve">- </w:t>
      </w:r>
      <w:r>
        <w:rPr>
          <w:rFonts w:cs="Arial"/>
          <w:szCs w:val="22"/>
        </w:rPr>
        <w:t xml:space="preserve">Dhr. Lont maakt melding van de benoeming van Mevr. B. </w:t>
      </w:r>
      <w:proofErr w:type="spellStart"/>
      <w:r>
        <w:rPr>
          <w:rFonts w:cs="Arial"/>
          <w:szCs w:val="22"/>
        </w:rPr>
        <w:t>Leferink</w:t>
      </w:r>
      <w:proofErr w:type="spellEnd"/>
      <w:r>
        <w:rPr>
          <w:rFonts w:cs="Arial"/>
          <w:szCs w:val="22"/>
        </w:rPr>
        <w:t xml:space="preserve"> (CDA)</w:t>
      </w:r>
      <w:r w:rsidR="00AF7649">
        <w:rPr>
          <w:rFonts w:cs="Arial"/>
          <w:szCs w:val="22"/>
        </w:rPr>
        <w:t xml:space="preserve"> </w:t>
      </w:r>
      <w:r>
        <w:rPr>
          <w:rFonts w:cs="Arial"/>
          <w:szCs w:val="22"/>
        </w:rPr>
        <w:t xml:space="preserve">tot </w:t>
      </w:r>
      <w:r>
        <w:rPr>
          <w:rFonts w:cs="Arial"/>
          <w:szCs w:val="22"/>
        </w:rPr>
        <w:tab/>
        <w:t xml:space="preserve">wethouder van Sociale Zaken, als opvolger van de recentelijk vertrokken wethouder </w:t>
      </w:r>
      <w:r>
        <w:rPr>
          <w:rFonts w:cs="Arial"/>
          <w:szCs w:val="22"/>
        </w:rPr>
        <w:tab/>
        <w:t xml:space="preserve">M. Vroom. </w:t>
      </w:r>
      <w:r w:rsidR="003A29DE">
        <w:rPr>
          <w:rFonts w:cs="Arial"/>
          <w:szCs w:val="22"/>
        </w:rPr>
        <w:t>Waarschijnlijk</w:t>
      </w:r>
      <w:r>
        <w:rPr>
          <w:rFonts w:cs="Arial"/>
          <w:szCs w:val="22"/>
        </w:rPr>
        <w:t xml:space="preserve"> wordt de nieuwe wethouder in januari a.s. geïnstalleerd.</w:t>
      </w:r>
    </w:p>
    <w:p w:rsidR="00C1520D" w:rsidRDefault="00C1520D" w:rsidP="00C1520D">
      <w:pPr>
        <w:rPr>
          <w:rFonts w:cs="Arial"/>
          <w:b/>
          <w:bCs/>
          <w:sz w:val="24"/>
        </w:rPr>
      </w:pPr>
    </w:p>
    <w:p w:rsidR="00394BCA" w:rsidRDefault="00394BCA" w:rsidP="002121B5">
      <w:pPr>
        <w:ind w:left="720"/>
        <w:rPr>
          <w:rFonts w:cs="Arial"/>
          <w:szCs w:val="22"/>
        </w:rPr>
      </w:pPr>
    </w:p>
    <w:p w:rsidR="00394BCA" w:rsidRDefault="00394BCA" w:rsidP="003A29DE">
      <w:pPr>
        <w:numPr>
          <w:ilvl w:val="0"/>
          <w:numId w:val="1"/>
        </w:numPr>
        <w:rPr>
          <w:rFonts w:cs="Arial"/>
          <w:b/>
          <w:szCs w:val="22"/>
        </w:rPr>
      </w:pPr>
      <w:r w:rsidRPr="00394BCA">
        <w:rPr>
          <w:rFonts w:cs="Arial"/>
          <w:b/>
          <w:szCs w:val="22"/>
        </w:rPr>
        <w:t>Sluiting.</w:t>
      </w:r>
    </w:p>
    <w:p w:rsidR="003A29DE" w:rsidRDefault="003A29DE" w:rsidP="003A29DE">
      <w:pPr>
        <w:ind w:left="720"/>
        <w:rPr>
          <w:rFonts w:cs="Arial"/>
          <w:b/>
          <w:sz w:val="24"/>
        </w:rPr>
      </w:pPr>
    </w:p>
    <w:p w:rsidR="00394BCA" w:rsidRPr="00394BCA" w:rsidRDefault="00394BCA" w:rsidP="00394BCA">
      <w:pPr>
        <w:rPr>
          <w:rFonts w:cs="Arial"/>
          <w:szCs w:val="22"/>
        </w:rPr>
      </w:pPr>
      <w:r>
        <w:rPr>
          <w:rFonts w:cs="Arial"/>
          <w:szCs w:val="22"/>
        </w:rPr>
        <w:t xml:space="preserve">           </w:t>
      </w:r>
      <w:r w:rsidRPr="00394BCA">
        <w:rPr>
          <w:rFonts w:cs="Arial"/>
          <w:szCs w:val="22"/>
        </w:rPr>
        <w:t xml:space="preserve">De voorzitter bedankt de aanwezigen voor hun inbreng en sluit vervolgens de </w:t>
      </w:r>
      <w:r w:rsidR="003A29DE">
        <w:rPr>
          <w:rFonts w:cs="Arial"/>
          <w:szCs w:val="22"/>
        </w:rPr>
        <w:tab/>
        <w:t>vergadering.</w:t>
      </w:r>
    </w:p>
    <w:p w:rsidR="00867EA3" w:rsidRDefault="00867EA3" w:rsidP="00394BCA">
      <w:pPr>
        <w:rPr>
          <w:rFonts w:cs="Arial"/>
          <w:szCs w:val="22"/>
        </w:rPr>
      </w:pPr>
    </w:p>
    <w:p w:rsidR="00394BCA" w:rsidRDefault="00394BCA" w:rsidP="00394BCA">
      <w:pPr>
        <w:rPr>
          <w:rFonts w:cs="Arial"/>
          <w:szCs w:val="22"/>
        </w:rPr>
      </w:pPr>
      <w:r>
        <w:rPr>
          <w:rFonts w:cs="Arial"/>
          <w:szCs w:val="22"/>
        </w:rPr>
        <w:br w:type="page"/>
      </w:r>
    </w:p>
    <w:p w:rsidR="00394BCA" w:rsidRDefault="00394BCA" w:rsidP="00394BCA">
      <w:pPr>
        <w:rPr>
          <w:rFonts w:cs="Arial"/>
          <w:szCs w:val="22"/>
        </w:rPr>
      </w:pPr>
    </w:p>
    <w:p w:rsidR="004F3ED4" w:rsidRDefault="00394BCA" w:rsidP="00394BCA">
      <w:pPr>
        <w:rPr>
          <w:rFonts w:cs="Arial"/>
          <w:sz w:val="28"/>
          <w:szCs w:val="28"/>
          <w:u w:val="single"/>
        </w:rPr>
      </w:pPr>
      <w:r w:rsidRPr="00394BCA">
        <w:rPr>
          <w:rFonts w:cs="Arial"/>
          <w:sz w:val="28"/>
          <w:szCs w:val="28"/>
          <w:u w:val="single"/>
        </w:rPr>
        <w:t>Bijlage: Ingekomen en uitgegane berichten/ stukken</w:t>
      </w:r>
    </w:p>
    <w:p w:rsidR="00394BCA" w:rsidRPr="00394BCA" w:rsidRDefault="00394BCA" w:rsidP="00394BCA">
      <w:pPr>
        <w:rPr>
          <w:rFonts w:cs="Arial"/>
          <w:sz w:val="28"/>
          <w:szCs w:val="28"/>
          <w:u w:val="single"/>
        </w:rPr>
      </w:pPr>
      <w:r w:rsidRPr="00394BCA">
        <w:rPr>
          <w:rFonts w:cs="Arial"/>
          <w:sz w:val="28"/>
          <w:szCs w:val="28"/>
          <w:u w:val="single"/>
        </w:rPr>
        <w:t xml:space="preserve"> </w:t>
      </w:r>
      <w:r w:rsidR="004F3ED4">
        <w:rPr>
          <w:rFonts w:cs="Arial"/>
          <w:sz w:val="28"/>
          <w:szCs w:val="28"/>
          <w:u w:val="single"/>
        </w:rPr>
        <w:t>september</w:t>
      </w:r>
      <w:r w:rsidRPr="00394BCA">
        <w:rPr>
          <w:rFonts w:cs="Arial"/>
          <w:sz w:val="28"/>
          <w:szCs w:val="28"/>
          <w:u w:val="single"/>
        </w:rPr>
        <w:t xml:space="preserve"> 2015 – </w:t>
      </w:r>
      <w:r w:rsidR="004F3ED4">
        <w:rPr>
          <w:rFonts w:cs="Arial"/>
          <w:sz w:val="28"/>
          <w:szCs w:val="28"/>
          <w:u w:val="single"/>
        </w:rPr>
        <w:t>december</w:t>
      </w:r>
      <w:r w:rsidRPr="00394BCA">
        <w:rPr>
          <w:rFonts w:cs="Arial"/>
          <w:sz w:val="28"/>
          <w:szCs w:val="28"/>
          <w:u w:val="single"/>
        </w:rPr>
        <w:t xml:space="preserve"> 2015</w:t>
      </w:r>
    </w:p>
    <w:p w:rsidR="002121B5" w:rsidRPr="00394BCA" w:rsidRDefault="002121B5" w:rsidP="002121B5">
      <w:pPr>
        <w:ind w:left="720"/>
        <w:rPr>
          <w:rFonts w:cs="Arial"/>
          <w:szCs w:val="22"/>
        </w:rPr>
      </w:pPr>
      <w:r w:rsidRPr="00394BCA">
        <w:rPr>
          <w:rFonts w:cs="Arial"/>
          <w:szCs w:val="22"/>
        </w:rPr>
        <w:t xml:space="preserve">  </w:t>
      </w:r>
    </w:p>
    <w:p w:rsidR="004F3ED4" w:rsidRDefault="004F3ED4" w:rsidP="004F3ED4">
      <w:pPr>
        <w:pStyle w:val="Geenafstand"/>
        <w:rPr>
          <w:sz w:val="28"/>
          <w:szCs w:val="28"/>
        </w:rPr>
      </w:pPr>
      <w:r w:rsidRPr="009144BF">
        <w:rPr>
          <w:sz w:val="28"/>
          <w:szCs w:val="28"/>
        </w:rPr>
        <w:t>Ingekomen berichten / stukken</w:t>
      </w:r>
    </w:p>
    <w:p w:rsidR="004F3ED4" w:rsidRDefault="004F3ED4" w:rsidP="004F3ED4">
      <w:pPr>
        <w:pStyle w:val="Geenafstand"/>
        <w:rPr>
          <w:sz w:val="28"/>
          <w:szCs w:val="28"/>
        </w:rPr>
      </w:pPr>
    </w:p>
    <w:p w:rsidR="004F3ED4" w:rsidRDefault="004F3ED4" w:rsidP="004F3ED4">
      <w:pPr>
        <w:pStyle w:val="Geenafstand"/>
      </w:pPr>
      <w:r>
        <w:t>Van Gemeente:</w:t>
      </w:r>
    </w:p>
    <w:p w:rsidR="004F3ED4" w:rsidRDefault="004F3ED4" w:rsidP="004F3ED4">
      <w:pPr>
        <w:pStyle w:val="Geenafstand"/>
        <w:numPr>
          <w:ilvl w:val="0"/>
          <w:numId w:val="16"/>
        </w:numPr>
      </w:pPr>
      <w:r>
        <w:t>Maandoverzichten uitkeringsbestanden: september, oktober, november. (Doorgestuurd aan leden platform);</w:t>
      </w:r>
    </w:p>
    <w:p w:rsidR="004F3ED4" w:rsidRPr="00315141" w:rsidRDefault="004F3ED4" w:rsidP="004F3ED4">
      <w:pPr>
        <w:pStyle w:val="Geenafstand"/>
        <w:numPr>
          <w:ilvl w:val="0"/>
          <w:numId w:val="16"/>
        </w:numPr>
        <w:rPr>
          <w:rFonts w:asciiTheme="minorHAnsi" w:hAnsiTheme="minorHAnsi"/>
        </w:rPr>
      </w:pPr>
      <w:r>
        <w:rPr>
          <w:rFonts w:asciiTheme="minorHAnsi" w:hAnsiTheme="minorHAnsi" w:cs="Arial"/>
        </w:rPr>
        <w:t xml:space="preserve">Verzoek </w:t>
      </w:r>
      <w:r w:rsidRPr="00315141">
        <w:rPr>
          <w:rFonts w:asciiTheme="minorHAnsi" w:hAnsiTheme="minorHAnsi" w:cs="Arial"/>
        </w:rPr>
        <w:t xml:space="preserve">van de gemeente Waddinxveen </w:t>
      </w:r>
      <w:r>
        <w:rPr>
          <w:rFonts w:asciiTheme="minorHAnsi" w:hAnsiTheme="minorHAnsi" w:cs="Arial"/>
        </w:rPr>
        <w:t>m.b.t. vertrouwenspersonen WMO</w:t>
      </w:r>
      <w:r>
        <w:rPr>
          <w:color w:val="000000"/>
        </w:rPr>
        <w:t xml:space="preserve"> </w:t>
      </w:r>
      <w:r w:rsidRPr="00315141">
        <w:rPr>
          <w:rFonts w:asciiTheme="minorHAnsi" w:hAnsiTheme="minorHAnsi"/>
        </w:rPr>
        <w:t>(Doorgestuurd aan leden platform);</w:t>
      </w:r>
    </w:p>
    <w:p w:rsidR="004F3ED4" w:rsidRDefault="004F3ED4" w:rsidP="004F3ED4">
      <w:pPr>
        <w:pStyle w:val="Geenafstand"/>
        <w:numPr>
          <w:ilvl w:val="0"/>
          <w:numId w:val="16"/>
        </w:numPr>
      </w:pPr>
      <w:r>
        <w:t xml:space="preserve">Reactie van Gemeente op </w:t>
      </w:r>
      <w:proofErr w:type="spellStart"/>
      <w:r>
        <w:t>PSW-vragen</w:t>
      </w:r>
      <w:proofErr w:type="spellEnd"/>
      <w:r>
        <w:t xml:space="preserve"> inzake aanmeldingsmogelijkheden voor RBMA (Doorgestuurd);</w:t>
      </w:r>
    </w:p>
    <w:p w:rsidR="004F3ED4" w:rsidRDefault="004F3ED4" w:rsidP="004F3ED4">
      <w:pPr>
        <w:pStyle w:val="Geenafstand"/>
        <w:numPr>
          <w:ilvl w:val="0"/>
          <w:numId w:val="16"/>
        </w:numPr>
      </w:pPr>
      <w:r>
        <w:t xml:space="preserve">Reactie van Gemeente op </w:t>
      </w:r>
      <w:proofErr w:type="spellStart"/>
      <w:r>
        <w:t>PSW-vragen</w:t>
      </w:r>
      <w:proofErr w:type="spellEnd"/>
      <w:r>
        <w:t xml:space="preserve"> inzake voortgang herziening minimabeleid; </w:t>
      </w:r>
    </w:p>
    <w:p w:rsidR="004F3ED4" w:rsidRDefault="004F3ED4" w:rsidP="004F3ED4">
      <w:pPr>
        <w:pStyle w:val="Geenafstand"/>
        <w:numPr>
          <w:ilvl w:val="0"/>
          <w:numId w:val="16"/>
        </w:numPr>
      </w:pPr>
      <w:r>
        <w:t xml:space="preserve">Programma </w:t>
      </w:r>
      <w:r w:rsidRPr="00BD7D2A">
        <w:t xml:space="preserve">conferentie armoedebestrijding II,  24 september </w:t>
      </w:r>
      <w:r>
        <w:t>(Doorgestuurd).</w:t>
      </w:r>
    </w:p>
    <w:p w:rsidR="004F3ED4" w:rsidRDefault="004F3ED4" w:rsidP="004F3ED4">
      <w:pPr>
        <w:pStyle w:val="Geenafstand"/>
      </w:pPr>
    </w:p>
    <w:p w:rsidR="004F3ED4" w:rsidRDefault="004F3ED4" w:rsidP="004F3ED4">
      <w:pPr>
        <w:pStyle w:val="Geenafstand"/>
      </w:pPr>
      <w:r>
        <w:t>Van LCR:  Aantal circulaires betreffende  Info bijeenkomsten etc. (Doorgestuurd );</w:t>
      </w:r>
    </w:p>
    <w:p w:rsidR="004F3ED4" w:rsidRDefault="004F3ED4" w:rsidP="004F3ED4">
      <w:pPr>
        <w:pStyle w:val="Geenafstand"/>
      </w:pPr>
    </w:p>
    <w:p w:rsidR="004F3ED4" w:rsidRDefault="004F3ED4" w:rsidP="004F3ED4">
      <w:pPr>
        <w:pStyle w:val="Geenafstand"/>
      </w:pPr>
      <w:r>
        <w:t xml:space="preserve">Van St. Vrijwilligerswerk Waddinxveen : </w:t>
      </w:r>
    </w:p>
    <w:p w:rsidR="004F3ED4" w:rsidRDefault="004F3ED4" w:rsidP="004F3ED4">
      <w:pPr>
        <w:pStyle w:val="Geenafstand"/>
        <w:numPr>
          <w:ilvl w:val="0"/>
          <w:numId w:val="16"/>
        </w:numPr>
      </w:pPr>
      <w:r>
        <w:t>Nieuwsbrief december (Doorgestuurd)</w:t>
      </w:r>
    </w:p>
    <w:p w:rsidR="004F3ED4" w:rsidRDefault="004F3ED4" w:rsidP="004F3ED4">
      <w:pPr>
        <w:pStyle w:val="Geenafstand"/>
      </w:pPr>
    </w:p>
    <w:p w:rsidR="004F3ED4" w:rsidRDefault="004F3ED4" w:rsidP="004F3ED4">
      <w:pPr>
        <w:pStyle w:val="Geenafstand"/>
      </w:pPr>
      <w:r>
        <w:t xml:space="preserve">Van St. </w:t>
      </w:r>
      <w:proofErr w:type="spellStart"/>
      <w:r>
        <w:t>Tympaan</w:t>
      </w:r>
      <w:proofErr w:type="spellEnd"/>
      <w:r>
        <w:t>:</w:t>
      </w:r>
    </w:p>
    <w:p w:rsidR="004F3ED4" w:rsidRPr="00BD7D2A" w:rsidRDefault="004F3ED4" w:rsidP="004F3ED4">
      <w:pPr>
        <w:pStyle w:val="Geenafstand"/>
        <w:numPr>
          <w:ilvl w:val="0"/>
          <w:numId w:val="16"/>
        </w:numPr>
      </w:pPr>
      <w:r w:rsidRPr="00BD7D2A">
        <w:t xml:space="preserve"> Kennisbijeenkomst   ‘Langer zelfstandig wonen voor ouderen’,   </w:t>
      </w:r>
    </w:p>
    <w:p w:rsidR="004F3ED4" w:rsidRPr="00BD7D2A" w:rsidRDefault="004F3ED4" w:rsidP="004F3ED4">
      <w:pPr>
        <w:pStyle w:val="Geenafstand"/>
      </w:pPr>
      <w:r w:rsidRPr="00BD7D2A">
        <w:t xml:space="preserve">  </w:t>
      </w:r>
      <w:r>
        <w:tab/>
        <w:t>22 januari (Doorgestuurd)</w:t>
      </w:r>
      <w:r w:rsidRPr="00BD7D2A">
        <w:t xml:space="preserve"> </w:t>
      </w:r>
    </w:p>
    <w:p w:rsidR="004F3ED4" w:rsidRDefault="004F3ED4" w:rsidP="004F3ED4">
      <w:pPr>
        <w:pStyle w:val="Geenafstand"/>
      </w:pPr>
    </w:p>
    <w:p w:rsidR="004F3ED4" w:rsidRPr="00BD7D2A" w:rsidRDefault="004F3ED4" w:rsidP="004F3ED4">
      <w:pPr>
        <w:pStyle w:val="Geenafstand"/>
      </w:pPr>
      <w:r>
        <w:t xml:space="preserve">Van Notariskantoor Van der Meulen, Cock en </w:t>
      </w:r>
      <w:proofErr w:type="spellStart"/>
      <w:r>
        <w:t>Ubachs</w:t>
      </w:r>
      <w:proofErr w:type="spellEnd"/>
      <w:r>
        <w:t>: ingekomen correspondentie inzake oprichting  Stichting PSW</w:t>
      </w:r>
    </w:p>
    <w:p w:rsidR="004F3ED4" w:rsidRDefault="004F3ED4" w:rsidP="004F3ED4">
      <w:pPr>
        <w:pStyle w:val="Geenafstand"/>
        <w:ind w:left="720"/>
      </w:pPr>
    </w:p>
    <w:p w:rsidR="004F3ED4" w:rsidRDefault="004F3ED4" w:rsidP="004F3ED4">
      <w:pPr>
        <w:pStyle w:val="Geenafstand"/>
      </w:pPr>
    </w:p>
    <w:p w:rsidR="004F3ED4" w:rsidRPr="001E1059" w:rsidRDefault="004F3ED4" w:rsidP="004F3ED4">
      <w:pPr>
        <w:pStyle w:val="Geenafstand"/>
      </w:pPr>
    </w:p>
    <w:p w:rsidR="004F3ED4" w:rsidRDefault="004F3ED4" w:rsidP="004F3ED4">
      <w:pPr>
        <w:pStyle w:val="Geenafstand"/>
        <w:rPr>
          <w:sz w:val="28"/>
          <w:szCs w:val="28"/>
        </w:rPr>
      </w:pPr>
      <w:r>
        <w:rPr>
          <w:sz w:val="28"/>
          <w:szCs w:val="28"/>
        </w:rPr>
        <w:t>Uitgegane</w:t>
      </w:r>
      <w:r w:rsidRPr="009144BF">
        <w:rPr>
          <w:sz w:val="28"/>
          <w:szCs w:val="28"/>
        </w:rPr>
        <w:t xml:space="preserve"> berichten / stukken</w:t>
      </w:r>
    </w:p>
    <w:p w:rsidR="004F3ED4" w:rsidRDefault="004F3ED4" w:rsidP="004F3ED4">
      <w:pPr>
        <w:pStyle w:val="Geenafstand"/>
        <w:rPr>
          <w:sz w:val="28"/>
          <w:szCs w:val="28"/>
        </w:rPr>
      </w:pPr>
    </w:p>
    <w:p w:rsidR="004F3ED4" w:rsidRDefault="004F3ED4" w:rsidP="004F3ED4">
      <w:pPr>
        <w:pStyle w:val="Geenafstand"/>
      </w:pPr>
      <w:r>
        <w:t>Aan Gemeente:</w:t>
      </w:r>
    </w:p>
    <w:p w:rsidR="004F3ED4" w:rsidRDefault="004F3ED4" w:rsidP="004F3ED4">
      <w:pPr>
        <w:pStyle w:val="Geenafstand"/>
        <w:numPr>
          <w:ilvl w:val="0"/>
          <w:numId w:val="16"/>
        </w:numPr>
      </w:pPr>
      <w:r>
        <w:t>Concept verslag Kwartaaloverleg 09/09. (Kopie gestuurd aan leden platform);</w:t>
      </w:r>
    </w:p>
    <w:p w:rsidR="004F3ED4" w:rsidRDefault="004F3ED4" w:rsidP="004F3ED4">
      <w:pPr>
        <w:pStyle w:val="Geenafstand"/>
        <w:numPr>
          <w:ilvl w:val="0"/>
          <w:numId w:val="16"/>
        </w:numPr>
      </w:pPr>
      <w:r>
        <w:t>Convocatie en stukken PSW plenair  15/12</w:t>
      </w:r>
    </w:p>
    <w:p w:rsidR="004F3ED4" w:rsidRDefault="004F3ED4" w:rsidP="004F3ED4">
      <w:pPr>
        <w:pStyle w:val="Geenafstand"/>
        <w:rPr>
          <w:sz w:val="28"/>
          <w:szCs w:val="28"/>
        </w:rPr>
      </w:pPr>
    </w:p>
    <w:p w:rsidR="004F3ED4" w:rsidRDefault="004F3ED4" w:rsidP="004F3ED4">
      <w:pPr>
        <w:pStyle w:val="Geenafstand"/>
      </w:pPr>
      <w:r>
        <w:t>Aan Leden Platform:  naast de reeds bovengenoemde doorgezonden stukken:</w:t>
      </w:r>
    </w:p>
    <w:p w:rsidR="004F3ED4" w:rsidRDefault="004F3ED4" w:rsidP="004F3ED4">
      <w:pPr>
        <w:pStyle w:val="Geenafstand"/>
        <w:numPr>
          <w:ilvl w:val="0"/>
          <w:numId w:val="16"/>
        </w:numPr>
      </w:pPr>
      <w:r>
        <w:t>Convocatie en stukken PSW plenair  15/12</w:t>
      </w:r>
    </w:p>
    <w:p w:rsidR="004F3ED4" w:rsidRDefault="004F3ED4" w:rsidP="004F3ED4">
      <w:pPr>
        <w:pStyle w:val="Geenafstand"/>
      </w:pPr>
    </w:p>
    <w:p w:rsidR="004F3ED4" w:rsidRDefault="004F3ED4" w:rsidP="004F3ED4">
      <w:pPr>
        <w:pStyle w:val="Geenafstand"/>
      </w:pPr>
      <w:r>
        <w:t>Aan dhr. B. van Duin:</w:t>
      </w:r>
    </w:p>
    <w:p w:rsidR="004F3ED4" w:rsidRDefault="004F3ED4" w:rsidP="004F3ED4">
      <w:pPr>
        <w:pStyle w:val="Geenafstand"/>
        <w:numPr>
          <w:ilvl w:val="0"/>
          <w:numId w:val="16"/>
        </w:numPr>
      </w:pPr>
      <w:r>
        <w:t>Convocatie en stukken PSW plenair  15/12</w:t>
      </w:r>
    </w:p>
    <w:p w:rsidR="004F3ED4" w:rsidRDefault="004F3ED4" w:rsidP="004F3ED4">
      <w:pPr>
        <w:pStyle w:val="Geenafstand"/>
        <w:ind w:left="720"/>
      </w:pPr>
    </w:p>
    <w:p w:rsidR="004F3ED4" w:rsidRPr="00BD7D2A" w:rsidRDefault="004F3ED4" w:rsidP="004F3ED4">
      <w:pPr>
        <w:pStyle w:val="Geenafstand"/>
      </w:pPr>
      <w:r>
        <w:t xml:space="preserve">Aan Notariskantoor Van der Meulen, Cock en </w:t>
      </w:r>
      <w:proofErr w:type="spellStart"/>
      <w:r>
        <w:t>Ubachs</w:t>
      </w:r>
      <w:proofErr w:type="spellEnd"/>
      <w:r>
        <w:t>:  uitgegane correspondentie inzake oprichting  Stichting PSW</w:t>
      </w:r>
    </w:p>
    <w:p w:rsidR="004F3ED4" w:rsidRDefault="004F3ED4" w:rsidP="004F3ED4">
      <w:pPr>
        <w:pStyle w:val="Geenafstand"/>
        <w:ind w:left="720"/>
      </w:pPr>
    </w:p>
    <w:p w:rsidR="00394BCA" w:rsidRDefault="00394BCA" w:rsidP="00394BCA">
      <w:pPr>
        <w:pStyle w:val="Geenafstand"/>
        <w:rPr>
          <w:sz w:val="28"/>
          <w:szCs w:val="28"/>
        </w:rPr>
      </w:pPr>
    </w:p>
    <w:sectPr w:rsidR="00394BCA" w:rsidSect="00FE793C">
      <w:headerReference w:type="default" r:id="rId8"/>
      <w:footerReference w:type="default" r:id="rId9"/>
      <w:pgSz w:w="11906" w:h="16838" w:code="9"/>
      <w:pgMar w:top="1618" w:right="1418" w:bottom="245" w:left="1418" w:header="709" w:footer="6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53" w:rsidRDefault="00134B53">
      <w:r>
        <w:separator/>
      </w:r>
    </w:p>
  </w:endnote>
  <w:endnote w:type="continuationSeparator" w:id="0">
    <w:p w:rsidR="00134B53" w:rsidRDefault="00134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AE6C77"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AE6C77" w:rsidRPr="00FE793C">
      <w:rPr>
        <w:rStyle w:val="Paginanummer"/>
        <w:rFonts w:ascii="Tahoma" w:hAnsi="Tahoma" w:cs="Tahoma"/>
        <w:sz w:val="18"/>
        <w:szCs w:val="18"/>
      </w:rPr>
      <w:fldChar w:fldCharType="separate"/>
    </w:r>
    <w:r w:rsidR="00B9398E">
      <w:rPr>
        <w:rStyle w:val="Paginanummer"/>
        <w:rFonts w:ascii="Tahoma" w:hAnsi="Tahoma" w:cs="Tahoma"/>
        <w:noProof/>
        <w:sz w:val="18"/>
        <w:szCs w:val="18"/>
      </w:rPr>
      <w:t>1</w:t>
    </w:r>
    <w:r w:rsidR="00AE6C77"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AE6C77"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AE6C77" w:rsidRPr="00FE793C">
      <w:rPr>
        <w:rStyle w:val="Paginanummer"/>
        <w:rFonts w:ascii="Tahoma" w:hAnsi="Tahoma" w:cs="Tahoma"/>
        <w:sz w:val="18"/>
        <w:szCs w:val="18"/>
      </w:rPr>
      <w:fldChar w:fldCharType="separate"/>
    </w:r>
    <w:r w:rsidR="00B9398E">
      <w:rPr>
        <w:rStyle w:val="Paginanummer"/>
        <w:rFonts w:ascii="Tahoma" w:hAnsi="Tahoma" w:cs="Tahoma"/>
        <w:noProof/>
        <w:sz w:val="18"/>
        <w:szCs w:val="18"/>
      </w:rPr>
      <w:t>6</w:t>
    </w:r>
    <w:r w:rsidR="00AE6C77"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53" w:rsidRDefault="00134B53">
      <w:r>
        <w:separator/>
      </w:r>
    </w:p>
  </w:footnote>
  <w:footnote w:type="continuationSeparator" w:id="0">
    <w:p w:rsidR="00134B53" w:rsidRDefault="00134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AE6C77">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54.45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8E"/>
    <w:multiLevelType w:val="hybridMultilevel"/>
    <w:tmpl w:val="2130921A"/>
    <w:lvl w:ilvl="0" w:tplc="202EFAAC">
      <w:start w:val="5"/>
      <w:numFmt w:val="bullet"/>
      <w:lvlText w:val="-"/>
      <w:lvlJc w:val="left"/>
      <w:pPr>
        <w:ind w:left="1155" w:hanging="360"/>
      </w:pPr>
      <w:rPr>
        <w:rFonts w:ascii="Calibri" w:eastAsia="Calibri" w:hAnsi="Calibri" w:cs="Times New Roman"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nsid w:val="04DB0359"/>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70B44"/>
    <w:multiLevelType w:val="hybridMultilevel"/>
    <w:tmpl w:val="616832E4"/>
    <w:lvl w:ilvl="0" w:tplc="FC7CB58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343BC5"/>
    <w:multiLevelType w:val="hybridMultilevel"/>
    <w:tmpl w:val="8FBC8D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1BF7D6A"/>
    <w:multiLevelType w:val="hybridMultilevel"/>
    <w:tmpl w:val="594C17EC"/>
    <w:lvl w:ilvl="0" w:tplc="8BAE1D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20A4C14"/>
    <w:multiLevelType w:val="hybridMultilevel"/>
    <w:tmpl w:val="D11A50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AA60662"/>
    <w:multiLevelType w:val="hybridMultilevel"/>
    <w:tmpl w:val="2B027A50"/>
    <w:lvl w:ilvl="0" w:tplc="7CC28E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F4E03"/>
    <w:multiLevelType w:val="hybridMultilevel"/>
    <w:tmpl w:val="D2021C3A"/>
    <w:lvl w:ilvl="0" w:tplc="24CE452A">
      <w:start w:val="5"/>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244F1A83"/>
    <w:multiLevelType w:val="hybridMultilevel"/>
    <w:tmpl w:val="D6A86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CB11A5"/>
    <w:multiLevelType w:val="hybridMultilevel"/>
    <w:tmpl w:val="2F58A0F6"/>
    <w:lvl w:ilvl="0" w:tplc="0E28598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nsid w:val="34794CE2"/>
    <w:multiLevelType w:val="hybridMultilevel"/>
    <w:tmpl w:val="1B2009F2"/>
    <w:lvl w:ilvl="0" w:tplc="E62CB8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3">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D44D3D"/>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A4A3C37"/>
    <w:multiLevelType w:val="hybridMultilevel"/>
    <w:tmpl w:val="F71EF212"/>
    <w:lvl w:ilvl="0" w:tplc="E4DEA0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AC647B6"/>
    <w:multiLevelType w:val="hybridMultilevel"/>
    <w:tmpl w:val="86B0A442"/>
    <w:lvl w:ilvl="0" w:tplc="0F50E660">
      <w:start w:val="10"/>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E3F7D5B"/>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C81A19"/>
    <w:multiLevelType w:val="hybridMultilevel"/>
    <w:tmpl w:val="C6EC06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60167DD3"/>
    <w:multiLevelType w:val="hybridMultilevel"/>
    <w:tmpl w:val="90B84BA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16E78A3"/>
    <w:multiLevelType w:val="hybridMultilevel"/>
    <w:tmpl w:val="CBECA766"/>
    <w:lvl w:ilvl="0" w:tplc="4E826060">
      <w:start w:val="2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FD2950"/>
    <w:multiLevelType w:val="hybridMultilevel"/>
    <w:tmpl w:val="1BB09AEE"/>
    <w:lvl w:ilvl="0" w:tplc="F07C54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7C0032A"/>
    <w:multiLevelType w:val="hybridMultilevel"/>
    <w:tmpl w:val="D4EABDE8"/>
    <w:lvl w:ilvl="0" w:tplc="21CE1F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6EB31272"/>
    <w:multiLevelType w:val="hybridMultilevel"/>
    <w:tmpl w:val="F67EDBFA"/>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3026F06"/>
    <w:multiLevelType w:val="hybridMultilevel"/>
    <w:tmpl w:val="1EAAC68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nsid w:val="7B147759"/>
    <w:multiLevelType w:val="hybridMultilevel"/>
    <w:tmpl w:val="E0A49C48"/>
    <w:lvl w:ilvl="0" w:tplc="AE2A2F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7C6C04FD"/>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ED746F0"/>
    <w:multiLevelType w:val="hybridMultilevel"/>
    <w:tmpl w:val="BA224784"/>
    <w:lvl w:ilvl="0" w:tplc="A1F25D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23"/>
  </w:num>
  <w:num w:numId="6">
    <w:abstractNumId w:val="22"/>
  </w:num>
  <w:num w:numId="7">
    <w:abstractNumId w:val="2"/>
  </w:num>
  <w:num w:numId="8">
    <w:abstractNumId w:val="9"/>
  </w:num>
  <w:num w:numId="9">
    <w:abstractNumId w:val="2"/>
  </w:num>
  <w:num w:numId="10">
    <w:abstractNumId w:val="4"/>
  </w:num>
  <w:num w:numId="11">
    <w:abstractNumId w:val="6"/>
  </w:num>
  <w:num w:numId="12">
    <w:abstractNumId w:val="15"/>
  </w:num>
  <w:num w:numId="13">
    <w:abstractNumId w:val="5"/>
  </w:num>
  <w:num w:numId="14">
    <w:abstractNumId w:val="7"/>
  </w:num>
  <w:num w:numId="15">
    <w:abstractNumId w:val="11"/>
  </w:num>
  <w:num w:numId="16">
    <w:abstractNumId w:val="21"/>
  </w:num>
  <w:num w:numId="17">
    <w:abstractNumId w:val="8"/>
  </w:num>
  <w:num w:numId="18">
    <w:abstractNumId w:val="0"/>
  </w:num>
  <w:num w:numId="19">
    <w:abstractNumId w:val="3"/>
  </w:num>
  <w:num w:numId="20">
    <w:abstractNumId w:val="12"/>
  </w:num>
  <w:num w:numId="21">
    <w:abstractNumId w:val="1"/>
  </w:num>
  <w:num w:numId="22">
    <w:abstractNumId w:val="14"/>
  </w:num>
  <w:num w:numId="23">
    <w:abstractNumId w:val="24"/>
  </w:num>
  <w:num w:numId="24">
    <w:abstractNumId w:val="16"/>
  </w:num>
  <w:num w:numId="25">
    <w:abstractNumId w:val="19"/>
  </w:num>
  <w:num w:numId="26">
    <w:abstractNumId w:val="13"/>
  </w:num>
  <w:num w:numId="27">
    <w:abstractNumId w:val="27"/>
  </w:num>
  <w:num w:numId="28">
    <w:abstractNumId w:val="10"/>
  </w:num>
  <w:num w:numId="29">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133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52F8"/>
    <w:rsid w:val="0000582D"/>
    <w:rsid w:val="000076D2"/>
    <w:rsid w:val="00011AFA"/>
    <w:rsid w:val="000136ED"/>
    <w:rsid w:val="0001455A"/>
    <w:rsid w:val="0001780F"/>
    <w:rsid w:val="00020CA2"/>
    <w:rsid w:val="00022D82"/>
    <w:rsid w:val="00023071"/>
    <w:rsid w:val="000273C8"/>
    <w:rsid w:val="00035849"/>
    <w:rsid w:val="00036ECE"/>
    <w:rsid w:val="0003773C"/>
    <w:rsid w:val="00044F14"/>
    <w:rsid w:val="00047101"/>
    <w:rsid w:val="000523E3"/>
    <w:rsid w:val="000533D4"/>
    <w:rsid w:val="00054A4A"/>
    <w:rsid w:val="000559FF"/>
    <w:rsid w:val="00056C34"/>
    <w:rsid w:val="00061C8B"/>
    <w:rsid w:val="0006261D"/>
    <w:rsid w:val="00063216"/>
    <w:rsid w:val="00067D79"/>
    <w:rsid w:val="00067F57"/>
    <w:rsid w:val="00074B75"/>
    <w:rsid w:val="00074C95"/>
    <w:rsid w:val="000833CB"/>
    <w:rsid w:val="000922FB"/>
    <w:rsid w:val="00097C81"/>
    <w:rsid w:val="000A4FA1"/>
    <w:rsid w:val="000B0524"/>
    <w:rsid w:val="000B11D8"/>
    <w:rsid w:val="000B4DD9"/>
    <w:rsid w:val="000B543B"/>
    <w:rsid w:val="000B5AD1"/>
    <w:rsid w:val="000C700D"/>
    <w:rsid w:val="000C7C4B"/>
    <w:rsid w:val="000D1AA9"/>
    <w:rsid w:val="000D266B"/>
    <w:rsid w:val="000D51D6"/>
    <w:rsid w:val="000D596C"/>
    <w:rsid w:val="000D71E4"/>
    <w:rsid w:val="000D7B05"/>
    <w:rsid w:val="000E2335"/>
    <w:rsid w:val="000E586C"/>
    <w:rsid w:val="000E7F7A"/>
    <w:rsid w:val="000F2B2B"/>
    <w:rsid w:val="000F472C"/>
    <w:rsid w:val="000F4AC7"/>
    <w:rsid w:val="000F7CCF"/>
    <w:rsid w:val="00107B36"/>
    <w:rsid w:val="00116DD8"/>
    <w:rsid w:val="00120C34"/>
    <w:rsid w:val="00125B06"/>
    <w:rsid w:val="00134B53"/>
    <w:rsid w:val="00134D4F"/>
    <w:rsid w:val="001365BC"/>
    <w:rsid w:val="001370CC"/>
    <w:rsid w:val="001469C2"/>
    <w:rsid w:val="00147B03"/>
    <w:rsid w:val="001518D0"/>
    <w:rsid w:val="00157973"/>
    <w:rsid w:val="00157B4E"/>
    <w:rsid w:val="00160526"/>
    <w:rsid w:val="001633B6"/>
    <w:rsid w:val="00163ADC"/>
    <w:rsid w:val="00164F2D"/>
    <w:rsid w:val="0016540D"/>
    <w:rsid w:val="00165819"/>
    <w:rsid w:val="001671EA"/>
    <w:rsid w:val="00170F37"/>
    <w:rsid w:val="00173FAE"/>
    <w:rsid w:val="001823D1"/>
    <w:rsid w:val="0018508E"/>
    <w:rsid w:val="001906FB"/>
    <w:rsid w:val="001930A9"/>
    <w:rsid w:val="00193A73"/>
    <w:rsid w:val="001963D1"/>
    <w:rsid w:val="00197473"/>
    <w:rsid w:val="001A099D"/>
    <w:rsid w:val="001A71CA"/>
    <w:rsid w:val="001B09D3"/>
    <w:rsid w:val="001B17B0"/>
    <w:rsid w:val="001B2E99"/>
    <w:rsid w:val="001B5F71"/>
    <w:rsid w:val="001C4078"/>
    <w:rsid w:val="001C7707"/>
    <w:rsid w:val="001D0EEF"/>
    <w:rsid w:val="001D10C6"/>
    <w:rsid w:val="001E18B4"/>
    <w:rsid w:val="001E2B29"/>
    <w:rsid w:val="001E5897"/>
    <w:rsid w:val="001E77B4"/>
    <w:rsid w:val="00201D8C"/>
    <w:rsid w:val="0020278D"/>
    <w:rsid w:val="00204368"/>
    <w:rsid w:val="0020592E"/>
    <w:rsid w:val="00206C87"/>
    <w:rsid w:val="00207293"/>
    <w:rsid w:val="00207BA1"/>
    <w:rsid w:val="00211477"/>
    <w:rsid w:val="002120CC"/>
    <w:rsid w:val="002121B5"/>
    <w:rsid w:val="00212CC6"/>
    <w:rsid w:val="0021654C"/>
    <w:rsid w:val="00217D98"/>
    <w:rsid w:val="00220B80"/>
    <w:rsid w:val="00224E60"/>
    <w:rsid w:val="00226B6A"/>
    <w:rsid w:val="0023140D"/>
    <w:rsid w:val="00235ED8"/>
    <w:rsid w:val="002378C1"/>
    <w:rsid w:val="002418CD"/>
    <w:rsid w:val="002431CB"/>
    <w:rsid w:val="002434E6"/>
    <w:rsid w:val="00246AAA"/>
    <w:rsid w:val="00250CF4"/>
    <w:rsid w:val="002542BE"/>
    <w:rsid w:val="00254ACF"/>
    <w:rsid w:val="002554CB"/>
    <w:rsid w:val="00256323"/>
    <w:rsid w:val="0026091E"/>
    <w:rsid w:val="002619E7"/>
    <w:rsid w:val="00261D7E"/>
    <w:rsid w:val="002646DC"/>
    <w:rsid w:val="00264C65"/>
    <w:rsid w:val="002672AA"/>
    <w:rsid w:val="002705DE"/>
    <w:rsid w:val="00270612"/>
    <w:rsid w:val="00275663"/>
    <w:rsid w:val="0027752D"/>
    <w:rsid w:val="002775F3"/>
    <w:rsid w:val="00283575"/>
    <w:rsid w:val="00284FDB"/>
    <w:rsid w:val="00286669"/>
    <w:rsid w:val="002879A1"/>
    <w:rsid w:val="00293955"/>
    <w:rsid w:val="00293AAB"/>
    <w:rsid w:val="00294556"/>
    <w:rsid w:val="002A3CEC"/>
    <w:rsid w:val="002B1A0D"/>
    <w:rsid w:val="002B2C84"/>
    <w:rsid w:val="002B3E41"/>
    <w:rsid w:val="002C2AFF"/>
    <w:rsid w:val="002C3DB4"/>
    <w:rsid w:val="002C617F"/>
    <w:rsid w:val="002C66DB"/>
    <w:rsid w:val="002D076D"/>
    <w:rsid w:val="002D3862"/>
    <w:rsid w:val="002D3C7F"/>
    <w:rsid w:val="002E256F"/>
    <w:rsid w:val="002E2AD1"/>
    <w:rsid w:val="002E5660"/>
    <w:rsid w:val="002F3EA2"/>
    <w:rsid w:val="002F425D"/>
    <w:rsid w:val="00310164"/>
    <w:rsid w:val="00310AE6"/>
    <w:rsid w:val="003124FF"/>
    <w:rsid w:val="00312E98"/>
    <w:rsid w:val="0031308C"/>
    <w:rsid w:val="003135DC"/>
    <w:rsid w:val="00316C47"/>
    <w:rsid w:val="00323744"/>
    <w:rsid w:val="00323D37"/>
    <w:rsid w:val="00324982"/>
    <w:rsid w:val="00325C28"/>
    <w:rsid w:val="00332F5D"/>
    <w:rsid w:val="00333A45"/>
    <w:rsid w:val="00333ED6"/>
    <w:rsid w:val="003375B5"/>
    <w:rsid w:val="00337980"/>
    <w:rsid w:val="003403DE"/>
    <w:rsid w:val="00340E9A"/>
    <w:rsid w:val="003431EE"/>
    <w:rsid w:val="00350E81"/>
    <w:rsid w:val="00351D29"/>
    <w:rsid w:val="003530B7"/>
    <w:rsid w:val="00355123"/>
    <w:rsid w:val="00355D1B"/>
    <w:rsid w:val="003575CD"/>
    <w:rsid w:val="0035796D"/>
    <w:rsid w:val="00360B9B"/>
    <w:rsid w:val="003655F2"/>
    <w:rsid w:val="00367641"/>
    <w:rsid w:val="00372D73"/>
    <w:rsid w:val="00373EC2"/>
    <w:rsid w:val="003740EB"/>
    <w:rsid w:val="0037532C"/>
    <w:rsid w:val="0037752E"/>
    <w:rsid w:val="00377D50"/>
    <w:rsid w:val="00383052"/>
    <w:rsid w:val="00386ACB"/>
    <w:rsid w:val="00387CB7"/>
    <w:rsid w:val="0039493A"/>
    <w:rsid w:val="00394BCA"/>
    <w:rsid w:val="003A0B81"/>
    <w:rsid w:val="003A29DE"/>
    <w:rsid w:val="003B1D27"/>
    <w:rsid w:val="003B3648"/>
    <w:rsid w:val="003B491E"/>
    <w:rsid w:val="003B6DDA"/>
    <w:rsid w:val="003C1CBB"/>
    <w:rsid w:val="003C3761"/>
    <w:rsid w:val="003C455C"/>
    <w:rsid w:val="003C7500"/>
    <w:rsid w:val="003C7C17"/>
    <w:rsid w:val="003D20F4"/>
    <w:rsid w:val="003D450B"/>
    <w:rsid w:val="003E0C37"/>
    <w:rsid w:val="003E28C8"/>
    <w:rsid w:val="003E319E"/>
    <w:rsid w:val="003E42F4"/>
    <w:rsid w:val="003E52DC"/>
    <w:rsid w:val="003E6F9B"/>
    <w:rsid w:val="003F03FC"/>
    <w:rsid w:val="003F2CAF"/>
    <w:rsid w:val="003F59AE"/>
    <w:rsid w:val="003F5A05"/>
    <w:rsid w:val="00400BB0"/>
    <w:rsid w:val="004023C5"/>
    <w:rsid w:val="0040497E"/>
    <w:rsid w:val="004127BD"/>
    <w:rsid w:val="00412E18"/>
    <w:rsid w:val="004145EF"/>
    <w:rsid w:val="00415A84"/>
    <w:rsid w:val="00421B9D"/>
    <w:rsid w:val="0043144D"/>
    <w:rsid w:val="00440420"/>
    <w:rsid w:val="00440B96"/>
    <w:rsid w:val="00443352"/>
    <w:rsid w:val="00443FE4"/>
    <w:rsid w:val="00445ED6"/>
    <w:rsid w:val="004503E9"/>
    <w:rsid w:val="00451764"/>
    <w:rsid w:val="00454D28"/>
    <w:rsid w:val="0045627B"/>
    <w:rsid w:val="00456A36"/>
    <w:rsid w:val="004614DE"/>
    <w:rsid w:val="0046242F"/>
    <w:rsid w:val="00465406"/>
    <w:rsid w:val="00466301"/>
    <w:rsid w:val="0046671D"/>
    <w:rsid w:val="00466B9C"/>
    <w:rsid w:val="00470694"/>
    <w:rsid w:val="00471348"/>
    <w:rsid w:val="00471C2D"/>
    <w:rsid w:val="00475A3D"/>
    <w:rsid w:val="00476157"/>
    <w:rsid w:val="00476CC6"/>
    <w:rsid w:val="00476F69"/>
    <w:rsid w:val="00480E1F"/>
    <w:rsid w:val="004836D3"/>
    <w:rsid w:val="00493031"/>
    <w:rsid w:val="0049374B"/>
    <w:rsid w:val="00495A1A"/>
    <w:rsid w:val="004A162B"/>
    <w:rsid w:val="004A3F0D"/>
    <w:rsid w:val="004B07D2"/>
    <w:rsid w:val="004B2507"/>
    <w:rsid w:val="004B3694"/>
    <w:rsid w:val="004B6A10"/>
    <w:rsid w:val="004C1E5C"/>
    <w:rsid w:val="004C2FB0"/>
    <w:rsid w:val="004C32CC"/>
    <w:rsid w:val="004C3BF3"/>
    <w:rsid w:val="004C4B33"/>
    <w:rsid w:val="004C79B3"/>
    <w:rsid w:val="004D0126"/>
    <w:rsid w:val="004D1FAB"/>
    <w:rsid w:val="004D5131"/>
    <w:rsid w:val="004D6061"/>
    <w:rsid w:val="004D697E"/>
    <w:rsid w:val="004E0D0E"/>
    <w:rsid w:val="004E1337"/>
    <w:rsid w:val="004E1884"/>
    <w:rsid w:val="004E4472"/>
    <w:rsid w:val="004F1AE6"/>
    <w:rsid w:val="004F3ED4"/>
    <w:rsid w:val="004F6B90"/>
    <w:rsid w:val="004F7025"/>
    <w:rsid w:val="005032FD"/>
    <w:rsid w:val="00507967"/>
    <w:rsid w:val="005159E4"/>
    <w:rsid w:val="00520A45"/>
    <w:rsid w:val="00523086"/>
    <w:rsid w:val="00523174"/>
    <w:rsid w:val="005254C3"/>
    <w:rsid w:val="00530C42"/>
    <w:rsid w:val="005311FD"/>
    <w:rsid w:val="0053337A"/>
    <w:rsid w:val="00537C4A"/>
    <w:rsid w:val="0054067F"/>
    <w:rsid w:val="00540AEF"/>
    <w:rsid w:val="0054219B"/>
    <w:rsid w:val="0054238F"/>
    <w:rsid w:val="0054503C"/>
    <w:rsid w:val="0055006E"/>
    <w:rsid w:val="0055058F"/>
    <w:rsid w:val="00553B4E"/>
    <w:rsid w:val="00555276"/>
    <w:rsid w:val="00560112"/>
    <w:rsid w:val="005616B9"/>
    <w:rsid w:val="0056404F"/>
    <w:rsid w:val="005641A8"/>
    <w:rsid w:val="0056639F"/>
    <w:rsid w:val="0056667E"/>
    <w:rsid w:val="005678C6"/>
    <w:rsid w:val="0057149E"/>
    <w:rsid w:val="00581EAB"/>
    <w:rsid w:val="00583842"/>
    <w:rsid w:val="0058394E"/>
    <w:rsid w:val="00584484"/>
    <w:rsid w:val="00586077"/>
    <w:rsid w:val="00586884"/>
    <w:rsid w:val="00594FAC"/>
    <w:rsid w:val="005968E8"/>
    <w:rsid w:val="00596FAF"/>
    <w:rsid w:val="005A15FB"/>
    <w:rsid w:val="005A77A8"/>
    <w:rsid w:val="005B2A9F"/>
    <w:rsid w:val="005B4624"/>
    <w:rsid w:val="005B4776"/>
    <w:rsid w:val="005B5B33"/>
    <w:rsid w:val="005B75A2"/>
    <w:rsid w:val="005B7A77"/>
    <w:rsid w:val="005C0402"/>
    <w:rsid w:val="005C051A"/>
    <w:rsid w:val="005C6675"/>
    <w:rsid w:val="005D145E"/>
    <w:rsid w:val="005D1AD1"/>
    <w:rsid w:val="005D36D9"/>
    <w:rsid w:val="005D3AA8"/>
    <w:rsid w:val="005E0460"/>
    <w:rsid w:val="005E1F64"/>
    <w:rsid w:val="005E3538"/>
    <w:rsid w:val="005E38B7"/>
    <w:rsid w:val="005E3E3B"/>
    <w:rsid w:val="005E4AF0"/>
    <w:rsid w:val="005F0BFB"/>
    <w:rsid w:val="005F11D8"/>
    <w:rsid w:val="005F1DB6"/>
    <w:rsid w:val="005F578F"/>
    <w:rsid w:val="005F5A5E"/>
    <w:rsid w:val="006006E4"/>
    <w:rsid w:val="00602716"/>
    <w:rsid w:val="00602BE5"/>
    <w:rsid w:val="00605178"/>
    <w:rsid w:val="0060619D"/>
    <w:rsid w:val="0060677A"/>
    <w:rsid w:val="00613FE9"/>
    <w:rsid w:val="00621B3D"/>
    <w:rsid w:val="00623132"/>
    <w:rsid w:val="00623809"/>
    <w:rsid w:val="0062507E"/>
    <w:rsid w:val="006348DD"/>
    <w:rsid w:val="0063563C"/>
    <w:rsid w:val="0063780C"/>
    <w:rsid w:val="00637A43"/>
    <w:rsid w:val="00637E92"/>
    <w:rsid w:val="006426B4"/>
    <w:rsid w:val="00642CB0"/>
    <w:rsid w:val="00644002"/>
    <w:rsid w:val="00644A1F"/>
    <w:rsid w:val="00650D28"/>
    <w:rsid w:val="00654038"/>
    <w:rsid w:val="00654B0A"/>
    <w:rsid w:val="00657B6A"/>
    <w:rsid w:val="00657CD8"/>
    <w:rsid w:val="0066026A"/>
    <w:rsid w:val="00660D9F"/>
    <w:rsid w:val="00661175"/>
    <w:rsid w:val="00663117"/>
    <w:rsid w:val="006644AB"/>
    <w:rsid w:val="00665E44"/>
    <w:rsid w:val="00666343"/>
    <w:rsid w:val="00667350"/>
    <w:rsid w:val="00670680"/>
    <w:rsid w:val="00672194"/>
    <w:rsid w:val="006743ED"/>
    <w:rsid w:val="00675550"/>
    <w:rsid w:val="00675F2A"/>
    <w:rsid w:val="00680D13"/>
    <w:rsid w:val="0068212A"/>
    <w:rsid w:val="00682FD7"/>
    <w:rsid w:val="00683525"/>
    <w:rsid w:val="00690CB3"/>
    <w:rsid w:val="0069541B"/>
    <w:rsid w:val="006A444A"/>
    <w:rsid w:val="006B2867"/>
    <w:rsid w:val="006B2CE4"/>
    <w:rsid w:val="006C109E"/>
    <w:rsid w:val="006C6A13"/>
    <w:rsid w:val="006C7172"/>
    <w:rsid w:val="006C7FBB"/>
    <w:rsid w:val="006D0774"/>
    <w:rsid w:val="006D0BC3"/>
    <w:rsid w:val="006D2D19"/>
    <w:rsid w:val="006D7889"/>
    <w:rsid w:val="006E35A3"/>
    <w:rsid w:val="006E5FF2"/>
    <w:rsid w:val="006E6E0B"/>
    <w:rsid w:val="006F1B2A"/>
    <w:rsid w:val="006F2DDB"/>
    <w:rsid w:val="006F48B9"/>
    <w:rsid w:val="006F6F28"/>
    <w:rsid w:val="00704313"/>
    <w:rsid w:val="007044B0"/>
    <w:rsid w:val="00705595"/>
    <w:rsid w:val="00705623"/>
    <w:rsid w:val="00706365"/>
    <w:rsid w:val="007068F2"/>
    <w:rsid w:val="0071397C"/>
    <w:rsid w:val="00716A43"/>
    <w:rsid w:val="00717A3E"/>
    <w:rsid w:val="007214B2"/>
    <w:rsid w:val="00721601"/>
    <w:rsid w:val="00721A83"/>
    <w:rsid w:val="00721CF3"/>
    <w:rsid w:val="007336B2"/>
    <w:rsid w:val="00733F25"/>
    <w:rsid w:val="0073735A"/>
    <w:rsid w:val="0073750F"/>
    <w:rsid w:val="00742BF1"/>
    <w:rsid w:val="0074448F"/>
    <w:rsid w:val="007476CE"/>
    <w:rsid w:val="0075005E"/>
    <w:rsid w:val="007529D5"/>
    <w:rsid w:val="00753774"/>
    <w:rsid w:val="00755852"/>
    <w:rsid w:val="00756E21"/>
    <w:rsid w:val="007575ED"/>
    <w:rsid w:val="00757B1B"/>
    <w:rsid w:val="00760A01"/>
    <w:rsid w:val="00761082"/>
    <w:rsid w:val="00764B49"/>
    <w:rsid w:val="007712EB"/>
    <w:rsid w:val="007724CA"/>
    <w:rsid w:val="007738AD"/>
    <w:rsid w:val="00781060"/>
    <w:rsid w:val="00782CEF"/>
    <w:rsid w:val="007837A5"/>
    <w:rsid w:val="007850B8"/>
    <w:rsid w:val="00790060"/>
    <w:rsid w:val="00790D5A"/>
    <w:rsid w:val="0079168D"/>
    <w:rsid w:val="00791CCF"/>
    <w:rsid w:val="00793BF4"/>
    <w:rsid w:val="00794B7C"/>
    <w:rsid w:val="00796984"/>
    <w:rsid w:val="007A0C1F"/>
    <w:rsid w:val="007A3575"/>
    <w:rsid w:val="007B4FE2"/>
    <w:rsid w:val="007B5DBB"/>
    <w:rsid w:val="007C0B4D"/>
    <w:rsid w:val="007C38EB"/>
    <w:rsid w:val="007C3A4F"/>
    <w:rsid w:val="007C44C8"/>
    <w:rsid w:val="007C71DF"/>
    <w:rsid w:val="007C77E6"/>
    <w:rsid w:val="007C7A70"/>
    <w:rsid w:val="007D0638"/>
    <w:rsid w:val="007D0DE4"/>
    <w:rsid w:val="007D4A57"/>
    <w:rsid w:val="007D5C0D"/>
    <w:rsid w:val="007D75F6"/>
    <w:rsid w:val="007E1565"/>
    <w:rsid w:val="007E2407"/>
    <w:rsid w:val="007E4559"/>
    <w:rsid w:val="007F3A03"/>
    <w:rsid w:val="007F3B15"/>
    <w:rsid w:val="007F5300"/>
    <w:rsid w:val="007F75F1"/>
    <w:rsid w:val="007F7D02"/>
    <w:rsid w:val="008027FE"/>
    <w:rsid w:val="00803CF1"/>
    <w:rsid w:val="00805284"/>
    <w:rsid w:val="008119B2"/>
    <w:rsid w:val="00811AF0"/>
    <w:rsid w:val="008135CA"/>
    <w:rsid w:val="00821668"/>
    <w:rsid w:val="008251F1"/>
    <w:rsid w:val="00826B84"/>
    <w:rsid w:val="00830820"/>
    <w:rsid w:val="00831CEE"/>
    <w:rsid w:val="00840FB5"/>
    <w:rsid w:val="008417B5"/>
    <w:rsid w:val="00843CF8"/>
    <w:rsid w:val="00846926"/>
    <w:rsid w:val="00847F21"/>
    <w:rsid w:val="0085175F"/>
    <w:rsid w:val="00851C38"/>
    <w:rsid w:val="00860D5B"/>
    <w:rsid w:val="00863DEA"/>
    <w:rsid w:val="008667EE"/>
    <w:rsid w:val="00867EA3"/>
    <w:rsid w:val="00875512"/>
    <w:rsid w:val="008821A0"/>
    <w:rsid w:val="00882A9C"/>
    <w:rsid w:val="00885013"/>
    <w:rsid w:val="008921E1"/>
    <w:rsid w:val="00894255"/>
    <w:rsid w:val="00894486"/>
    <w:rsid w:val="00897D17"/>
    <w:rsid w:val="008A2D2C"/>
    <w:rsid w:val="008A2FD5"/>
    <w:rsid w:val="008A354C"/>
    <w:rsid w:val="008B1DC7"/>
    <w:rsid w:val="008B1FC6"/>
    <w:rsid w:val="008B2109"/>
    <w:rsid w:val="008B464C"/>
    <w:rsid w:val="008B4D65"/>
    <w:rsid w:val="008B7A31"/>
    <w:rsid w:val="008C3DDC"/>
    <w:rsid w:val="008C4933"/>
    <w:rsid w:val="008C5F2A"/>
    <w:rsid w:val="008D1EE0"/>
    <w:rsid w:val="008E059B"/>
    <w:rsid w:val="008E2C9B"/>
    <w:rsid w:val="008E33EF"/>
    <w:rsid w:val="008E37BB"/>
    <w:rsid w:val="008E5124"/>
    <w:rsid w:val="008E520F"/>
    <w:rsid w:val="008E5B0B"/>
    <w:rsid w:val="008E6D3C"/>
    <w:rsid w:val="008F0855"/>
    <w:rsid w:val="008F1370"/>
    <w:rsid w:val="008F2DE0"/>
    <w:rsid w:val="008F4697"/>
    <w:rsid w:val="008F699A"/>
    <w:rsid w:val="009032EE"/>
    <w:rsid w:val="00904953"/>
    <w:rsid w:val="00905242"/>
    <w:rsid w:val="0091003A"/>
    <w:rsid w:val="00913F63"/>
    <w:rsid w:val="00915564"/>
    <w:rsid w:val="00916734"/>
    <w:rsid w:val="00920545"/>
    <w:rsid w:val="00920821"/>
    <w:rsid w:val="00921905"/>
    <w:rsid w:val="00921ED7"/>
    <w:rsid w:val="00921F89"/>
    <w:rsid w:val="00923214"/>
    <w:rsid w:val="00923633"/>
    <w:rsid w:val="00926BDA"/>
    <w:rsid w:val="0092786D"/>
    <w:rsid w:val="009326D7"/>
    <w:rsid w:val="0093316D"/>
    <w:rsid w:val="0093785F"/>
    <w:rsid w:val="00937B41"/>
    <w:rsid w:val="009417CD"/>
    <w:rsid w:val="009463DA"/>
    <w:rsid w:val="00947CB9"/>
    <w:rsid w:val="00957304"/>
    <w:rsid w:val="00960009"/>
    <w:rsid w:val="00960BE2"/>
    <w:rsid w:val="009612CD"/>
    <w:rsid w:val="009668CC"/>
    <w:rsid w:val="00970F2B"/>
    <w:rsid w:val="00976FB9"/>
    <w:rsid w:val="0098205F"/>
    <w:rsid w:val="00982885"/>
    <w:rsid w:val="00983A6F"/>
    <w:rsid w:val="00985810"/>
    <w:rsid w:val="00990960"/>
    <w:rsid w:val="00993485"/>
    <w:rsid w:val="0099654C"/>
    <w:rsid w:val="009A3D9A"/>
    <w:rsid w:val="009A4DF3"/>
    <w:rsid w:val="009A74CB"/>
    <w:rsid w:val="009B0B18"/>
    <w:rsid w:val="009B167E"/>
    <w:rsid w:val="009B3BAF"/>
    <w:rsid w:val="009B73A8"/>
    <w:rsid w:val="009C03F9"/>
    <w:rsid w:val="009C3689"/>
    <w:rsid w:val="009C3C41"/>
    <w:rsid w:val="009C59EC"/>
    <w:rsid w:val="009C6C92"/>
    <w:rsid w:val="009C6D7F"/>
    <w:rsid w:val="009D0584"/>
    <w:rsid w:val="009D090C"/>
    <w:rsid w:val="009D1F1B"/>
    <w:rsid w:val="009D219D"/>
    <w:rsid w:val="009D2373"/>
    <w:rsid w:val="009D29F3"/>
    <w:rsid w:val="009D4C9B"/>
    <w:rsid w:val="009D794E"/>
    <w:rsid w:val="009E047E"/>
    <w:rsid w:val="009E0538"/>
    <w:rsid w:val="009E25BA"/>
    <w:rsid w:val="009F0160"/>
    <w:rsid w:val="009F0BF6"/>
    <w:rsid w:val="009F2768"/>
    <w:rsid w:val="00A074E4"/>
    <w:rsid w:val="00A11F48"/>
    <w:rsid w:val="00A14AD9"/>
    <w:rsid w:val="00A15A32"/>
    <w:rsid w:val="00A21394"/>
    <w:rsid w:val="00A228B5"/>
    <w:rsid w:val="00A22CA0"/>
    <w:rsid w:val="00A2324B"/>
    <w:rsid w:val="00A31216"/>
    <w:rsid w:val="00A32822"/>
    <w:rsid w:val="00A328D3"/>
    <w:rsid w:val="00A355C1"/>
    <w:rsid w:val="00A362E5"/>
    <w:rsid w:val="00A3635B"/>
    <w:rsid w:val="00A36911"/>
    <w:rsid w:val="00A37016"/>
    <w:rsid w:val="00A372C2"/>
    <w:rsid w:val="00A4603D"/>
    <w:rsid w:val="00A46C40"/>
    <w:rsid w:val="00A4765F"/>
    <w:rsid w:val="00A507D5"/>
    <w:rsid w:val="00A511D5"/>
    <w:rsid w:val="00A52F06"/>
    <w:rsid w:val="00A54F1E"/>
    <w:rsid w:val="00A56748"/>
    <w:rsid w:val="00A60195"/>
    <w:rsid w:val="00A61125"/>
    <w:rsid w:val="00A62EF9"/>
    <w:rsid w:val="00A63433"/>
    <w:rsid w:val="00A63913"/>
    <w:rsid w:val="00A66096"/>
    <w:rsid w:val="00A660F9"/>
    <w:rsid w:val="00A678CE"/>
    <w:rsid w:val="00A72DB1"/>
    <w:rsid w:val="00A77790"/>
    <w:rsid w:val="00A80AA1"/>
    <w:rsid w:val="00A84B65"/>
    <w:rsid w:val="00A85736"/>
    <w:rsid w:val="00A868C0"/>
    <w:rsid w:val="00A9002F"/>
    <w:rsid w:val="00A90809"/>
    <w:rsid w:val="00AA16AA"/>
    <w:rsid w:val="00AA202F"/>
    <w:rsid w:val="00AA40E4"/>
    <w:rsid w:val="00AA7860"/>
    <w:rsid w:val="00AB0770"/>
    <w:rsid w:val="00AB2039"/>
    <w:rsid w:val="00AB5B92"/>
    <w:rsid w:val="00AC0AD3"/>
    <w:rsid w:val="00AC1B9B"/>
    <w:rsid w:val="00AC2084"/>
    <w:rsid w:val="00AC419B"/>
    <w:rsid w:val="00AC463A"/>
    <w:rsid w:val="00AC5AC0"/>
    <w:rsid w:val="00AD6952"/>
    <w:rsid w:val="00AD6BE5"/>
    <w:rsid w:val="00AE41D5"/>
    <w:rsid w:val="00AE6C77"/>
    <w:rsid w:val="00AE7C1F"/>
    <w:rsid w:val="00AF164C"/>
    <w:rsid w:val="00AF2BBF"/>
    <w:rsid w:val="00AF5CA0"/>
    <w:rsid w:val="00AF5FC8"/>
    <w:rsid w:val="00AF7649"/>
    <w:rsid w:val="00B01150"/>
    <w:rsid w:val="00B10E7C"/>
    <w:rsid w:val="00B11CD5"/>
    <w:rsid w:val="00B12BCF"/>
    <w:rsid w:val="00B23052"/>
    <w:rsid w:val="00B25658"/>
    <w:rsid w:val="00B32F0B"/>
    <w:rsid w:val="00B36E21"/>
    <w:rsid w:val="00B37180"/>
    <w:rsid w:val="00B46EBF"/>
    <w:rsid w:val="00B471E3"/>
    <w:rsid w:val="00B504DF"/>
    <w:rsid w:val="00B533AC"/>
    <w:rsid w:val="00B56E08"/>
    <w:rsid w:val="00B60915"/>
    <w:rsid w:val="00B62B48"/>
    <w:rsid w:val="00B66421"/>
    <w:rsid w:val="00B67B97"/>
    <w:rsid w:val="00B70C75"/>
    <w:rsid w:val="00B72C90"/>
    <w:rsid w:val="00B85077"/>
    <w:rsid w:val="00B87724"/>
    <w:rsid w:val="00B9398E"/>
    <w:rsid w:val="00B94669"/>
    <w:rsid w:val="00B96363"/>
    <w:rsid w:val="00BA09B8"/>
    <w:rsid w:val="00BA0EDA"/>
    <w:rsid w:val="00BA13AE"/>
    <w:rsid w:val="00BA36CA"/>
    <w:rsid w:val="00BA391F"/>
    <w:rsid w:val="00BA4249"/>
    <w:rsid w:val="00BA497F"/>
    <w:rsid w:val="00BA5D71"/>
    <w:rsid w:val="00BA7CF5"/>
    <w:rsid w:val="00BB114C"/>
    <w:rsid w:val="00BB2CB3"/>
    <w:rsid w:val="00BB3F83"/>
    <w:rsid w:val="00BB5844"/>
    <w:rsid w:val="00BB79D0"/>
    <w:rsid w:val="00BB7C9C"/>
    <w:rsid w:val="00BC3299"/>
    <w:rsid w:val="00BC4E7A"/>
    <w:rsid w:val="00BD00AD"/>
    <w:rsid w:val="00BD2B9C"/>
    <w:rsid w:val="00BD30BE"/>
    <w:rsid w:val="00BD313B"/>
    <w:rsid w:val="00BD66E4"/>
    <w:rsid w:val="00BE2E07"/>
    <w:rsid w:val="00BE3353"/>
    <w:rsid w:val="00BE50FC"/>
    <w:rsid w:val="00BF227F"/>
    <w:rsid w:val="00BF439F"/>
    <w:rsid w:val="00C00EBD"/>
    <w:rsid w:val="00C06D60"/>
    <w:rsid w:val="00C078EF"/>
    <w:rsid w:val="00C1520D"/>
    <w:rsid w:val="00C2366F"/>
    <w:rsid w:val="00C23ED8"/>
    <w:rsid w:val="00C2487C"/>
    <w:rsid w:val="00C320F9"/>
    <w:rsid w:val="00C3517B"/>
    <w:rsid w:val="00C3566F"/>
    <w:rsid w:val="00C35DEB"/>
    <w:rsid w:val="00C428C5"/>
    <w:rsid w:val="00C42E9F"/>
    <w:rsid w:val="00C51293"/>
    <w:rsid w:val="00C532F9"/>
    <w:rsid w:val="00C55A09"/>
    <w:rsid w:val="00C56B13"/>
    <w:rsid w:val="00C61FB2"/>
    <w:rsid w:val="00C62C93"/>
    <w:rsid w:val="00C66AEE"/>
    <w:rsid w:val="00C67CC3"/>
    <w:rsid w:val="00C7017E"/>
    <w:rsid w:val="00C72564"/>
    <w:rsid w:val="00C73144"/>
    <w:rsid w:val="00C74806"/>
    <w:rsid w:val="00C750D7"/>
    <w:rsid w:val="00C75F9A"/>
    <w:rsid w:val="00C77063"/>
    <w:rsid w:val="00C77F47"/>
    <w:rsid w:val="00C806CA"/>
    <w:rsid w:val="00C87FF2"/>
    <w:rsid w:val="00C973AD"/>
    <w:rsid w:val="00C9769B"/>
    <w:rsid w:val="00CA5990"/>
    <w:rsid w:val="00CA5D05"/>
    <w:rsid w:val="00CB01C9"/>
    <w:rsid w:val="00CB166A"/>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7520"/>
    <w:rsid w:val="00CD0FC7"/>
    <w:rsid w:val="00CD24D7"/>
    <w:rsid w:val="00CD4E39"/>
    <w:rsid w:val="00CD593E"/>
    <w:rsid w:val="00CD5DBA"/>
    <w:rsid w:val="00CD5DF8"/>
    <w:rsid w:val="00CD7D8F"/>
    <w:rsid w:val="00CD7EE4"/>
    <w:rsid w:val="00CD7FFE"/>
    <w:rsid w:val="00CE1982"/>
    <w:rsid w:val="00CE23D2"/>
    <w:rsid w:val="00CF5FC1"/>
    <w:rsid w:val="00D02080"/>
    <w:rsid w:val="00D0576D"/>
    <w:rsid w:val="00D075A4"/>
    <w:rsid w:val="00D125B8"/>
    <w:rsid w:val="00D15A37"/>
    <w:rsid w:val="00D247C4"/>
    <w:rsid w:val="00D24CF7"/>
    <w:rsid w:val="00D2605A"/>
    <w:rsid w:val="00D27E29"/>
    <w:rsid w:val="00D371A1"/>
    <w:rsid w:val="00D41552"/>
    <w:rsid w:val="00D441CC"/>
    <w:rsid w:val="00D51F81"/>
    <w:rsid w:val="00D52028"/>
    <w:rsid w:val="00D6200D"/>
    <w:rsid w:val="00D63E35"/>
    <w:rsid w:val="00D66CD7"/>
    <w:rsid w:val="00D709BF"/>
    <w:rsid w:val="00D71B5B"/>
    <w:rsid w:val="00D71CCD"/>
    <w:rsid w:val="00D724B7"/>
    <w:rsid w:val="00D7259E"/>
    <w:rsid w:val="00D8004E"/>
    <w:rsid w:val="00D839D8"/>
    <w:rsid w:val="00D84F98"/>
    <w:rsid w:val="00D954B2"/>
    <w:rsid w:val="00D96CC2"/>
    <w:rsid w:val="00DA00ED"/>
    <w:rsid w:val="00DA4693"/>
    <w:rsid w:val="00DA6AF5"/>
    <w:rsid w:val="00DB07F3"/>
    <w:rsid w:val="00DB0E4B"/>
    <w:rsid w:val="00DB2603"/>
    <w:rsid w:val="00DB47CC"/>
    <w:rsid w:val="00DB60E0"/>
    <w:rsid w:val="00DC5548"/>
    <w:rsid w:val="00DD048A"/>
    <w:rsid w:val="00DD4C01"/>
    <w:rsid w:val="00DE11C5"/>
    <w:rsid w:val="00DE143B"/>
    <w:rsid w:val="00DE57D3"/>
    <w:rsid w:val="00DE607D"/>
    <w:rsid w:val="00DF0469"/>
    <w:rsid w:val="00DF08AE"/>
    <w:rsid w:val="00DF2E90"/>
    <w:rsid w:val="00DF4706"/>
    <w:rsid w:val="00DF7F5E"/>
    <w:rsid w:val="00E00C6C"/>
    <w:rsid w:val="00E01939"/>
    <w:rsid w:val="00E01F35"/>
    <w:rsid w:val="00E04203"/>
    <w:rsid w:val="00E07FAE"/>
    <w:rsid w:val="00E106CE"/>
    <w:rsid w:val="00E11CB8"/>
    <w:rsid w:val="00E15E50"/>
    <w:rsid w:val="00E16978"/>
    <w:rsid w:val="00E1754E"/>
    <w:rsid w:val="00E17DE8"/>
    <w:rsid w:val="00E23056"/>
    <w:rsid w:val="00E25739"/>
    <w:rsid w:val="00E34AEC"/>
    <w:rsid w:val="00E40E1F"/>
    <w:rsid w:val="00E43005"/>
    <w:rsid w:val="00E4489D"/>
    <w:rsid w:val="00E45BD5"/>
    <w:rsid w:val="00E46147"/>
    <w:rsid w:val="00E4759D"/>
    <w:rsid w:val="00E47951"/>
    <w:rsid w:val="00E524C9"/>
    <w:rsid w:val="00E5420C"/>
    <w:rsid w:val="00E54670"/>
    <w:rsid w:val="00E61A4F"/>
    <w:rsid w:val="00E61ACE"/>
    <w:rsid w:val="00E64C8D"/>
    <w:rsid w:val="00E661BF"/>
    <w:rsid w:val="00E72057"/>
    <w:rsid w:val="00E74CC0"/>
    <w:rsid w:val="00E74E25"/>
    <w:rsid w:val="00E75032"/>
    <w:rsid w:val="00E75DAB"/>
    <w:rsid w:val="00E86DFA"/>
    <w:rsid w:val="00E875C2"/>
    <w:rsid w:val="00E921AF"/>
    <w:rsid w:val="00E92261"/>
    <w:rsid w:val="00E92A7A"/>
    <w:rsid w:val="00E95195"/>
    <w:rsid w:val="00E97BD0"/>
    <w:rsid w:val="00EA514E"/>
    <w:rsid w:val="00EB2C45"/>
    <w:rsid w:val="00EB34A9"/>
    <w:rsid w:val="00EB5223"/>
    <w:rsid w:val="00EB60A9"/>
    <w:rsid w:val="00EC1836"/>
    <w:rsid w:val="00EC79A9"/>
    <w:rsid w:val="00EE14CA"/>
    <w:rsid w:val="00EE4454"/>
    <w:rsid w:val="00EE5170"/>
    <w:rsid w:val="00EF0F63"/>
    <w:rsid w:val="00EF3069"/>
    <w:rsid w:val="00EF741E"/>
    <w:rsid w:val="00EF7F90"/>
    <w:rsid w:val="00F00AD4"/>
    <w:rsid w:val="00F048FA"/>
    <w:rsid w:val="00F0490C"/>
    <w:rsid w:val="00F070D9"/>
    <w:rsid w:val="00F11D9C"/>
    <w:rsid w:val="00F13D73"/>
    <w:rsid w:val="00F14E9B"/>
    <w:rsid w:val="00F1553F"/>
    <w:rsid w:val="00F15FAD"/>
    <w:rsid w:val="00F211D6"/>
    <w:rsid w:val="00F26C6E"/>
    <w:rsid w:val="00F26D35"/>
    <w:rsid w:val="00F27E07"/>
    <w:rsid w:val="00F304C8"/>
    <w:rsid w:val="00F31621"/>
    <w:rsid w:val="00F32C7D"/>
    <w:rsid w:val="00F355F2"/>
    <w:rsid w:val="00F3695E"/>
    <w:rsid w:val="00F36CAF"/>
    <w:rsid w:val="00F37AAC"/>
    <w:rsid w:val="00F45649"/>
    <w:rsid w:val="00F514E5"/>
    <w:rsid w:val="00F52DDD"/>
    <w:rsid w:val="00F53CC1"/>
    <w:rsid w:val="00F568CB"/>
    <w:rsid w:val="00F57CDB"/>
    <w:rsid w:val="00F61AB2"/>
    <w:rsid w:val="00F65F35"/>
    <w:rsid w:val="00F67903"/>
    <w:rsid w:val="00F71C44"/>
    <w:rsid w:val="00F723A3"/>
    <w:rsid w:val="00F75995"/>
    <w:rsid w:val="00F7671A"/>
    <w:rsid w:val="00F773D3"/>
    <w:rsid w:val="00F82488"/>
    <w:rsid w:val="00F85330"/>
    <w:rsid w:val="00F85FFF"/>
    <w:rsid w:val="00F86CE6"/>
    <w:rsid w:val="00F933D9"/>
    <w:rsid w:val="00FA4D83"/>
    <w:rsid w:val="00FA4F10"/>
    <w:rsid w:val="00FA775C"/>
    <w:rsid w:val="00FB1929"/>
    <w:rsid w:val="00FB2EA7"/>
    <w:rsid w:val="00FB713B"/>
    <w:rsid w:val="00FC086C"/>
    <w:rsid w:val="00FC14AF"/>
    <w:rsid w:val="00FC168F"/>
    <w:rsid w:val="00FC4D98"/>
    <w:rsid w:val="00FC63DD"/>
    <w:rsid w:val="00FC767D"/>
    <w:rsid w:val="00FC77A4"/>
    <w:rsid w:val="00FD0096"/>
    <w:rsid w:val="00FD0A69"/>
    <w:rsid w:val="00FD1A1F"/>
    <w:rsid w:val="00FD59B2"/>
    <w:rsid w:val="00FE1B82"/>
    <w:rsid w:val="00FE2270"/>
    <w:rsid w:val="00FE4127"/>
    <w:rsid w:val="00FE66AB"/>
    <w:rsid w:val="00FE793C"/>
    <w:rsid w:val="00FF08B6"/>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1314-0896-418C-BFE9-A0BB791F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10604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2015-07-05T10:28:00Z</cp:lastPrinted>
  <dcterms:created xsi:type="dcterms:W3CDTF">2016-04-04T10:17:00Z</dcterms:created>
  <dcterms:modified xsi:type="dcterms:W3CDTF">2016-04-04T10:17:00Z</dcterms:modified>
</cp:coreProperties>
</file>