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0F" w:rsidRDefault="00671D0F" w:rsidP="00275A6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275A63">
        <w:tab/>
      </w:r>
      <w:r w:rsidRPr="00671D0F">
        <w:rPr>
          <w:sz w:val="20"/>
          <w:szCs w:val="20"/>
        </w:rPr>
        <w:t>Secretariaat</w:t>
      </w:r>
      <w:r w:rsidR="00275A63">
        <w:rPr>
          <w:sz w:val="20"/>
          <w:szCs w:val="20"/>
        </w:rPr>
        <w:t>:</w:t>
      </w:r>
    </w:p>
    <w:p w:rsidR="00671D0F" w:rsidRPr="00671D0F" w:rsidRDefault="00671D0F" w:rsidP="00671D0F">
      <w:pPr>
        <w:ind w:left="3540"/>
        <w:rPr>
          <w:sz w:val="20"/>
          <w:szCs w:val="20"/>
        </w:rPr>
      </w:pPr>
      <w:r w:rsidRPr="00671D0F">
        <w:rPr>
          <w:sz w:val="20"/>
          <w:szCs w:val="20"/>
        </w:rPr>
        <w:t>Akkerwinde 37</w:t>
      </w:r>
    </w:p>
    <w:p w:rsidR="00671D0F" w:rsidRDefault="00671D0F" w:rsidP="00671D0F">
      <w:pPr>
        <w:ind w:left="3540"/>
        <w:rPr>
          <w:sz w:val="20"/>
          <w:szCs w:val="20"/>
        </w:rPr>
      </w:pPr>
      <w:r w:rsidRPr="00671D0F">
        <w:rPr>
          <w:sz w:val="20"/>
          <w:szCs w:val="20"/>
        </w:rPr>
        <w:t>2742 DS  WADDINXVEEN</w:t>
      </w:r>
    </w:p>
    <w:p w:rsidR="00671D0F" w:rsidRDefault="00671D0F" w:rsidP="00671D0F">
      <w:pPr>
        <w:rPr>
          <w:sz w:val="20"/>
          <w:szCs w:val="20"/>
        </w:rPr>
      </w:pPr>
    </w:p>
    <w:p w:rsidR="00381D88" w:rsidRDefault="00381D88" w:rsidP="00671D0F">
      <w:pPr>
        <w:rPr>
          <w:sz w:val="20"/>
          <w:szCs w:val="20"/>
        </w:rPr>
      </w:pPr>
    </w:p>
    <w:p w:rsidR="005D3DE2" w:rsidRPr="00381D88" w:rsidRDefault="005D3DE2" w:rsidP="005D3DE2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Waddinxveen,  </w:t>
      </w:r>
      <w:r>
        <w:rPr>
          <w:rFonts w:ascii="Times New Roman" w:hAnsi="Times New Roman"/>
          <w:szCs w:val="22"/>
        </w:rPr>
        <w:t>2</w:t>
      </w:r>
      <w:r w:rsidR="00DD280A">
        <w:rPr>
          <w:rFonts w:ascii="Times New Roman" w:hAnsi="Times New Roman"/>
          <w:szCs w:val="22"/>
        </w:rPr>
        <w:t xml:space="preserve"> decem</w:t>
      </w:r>
      <w:r w:rsidR="00BB61C5">
        <w:rPr>
          <w:rFonts w:ascii="Times New Roman" w:hAnsi="Times New Roman"/>
          <w:szCs w:val="22"/>
        </w:rPr>
        <w:t xml:space="preserve">ber </w:t>
      </w:r>
      <w:r w:rsidRPr="00381D88">
        <w:rPr>
          <w:rFonts w:ascii="Times New Roman" w:hAnsi="Times New Roman"/>
          <w:szCs w:val="22"/>
        </w:rPr>
        <w:t>2014</w:t>
      </w:r>
    </w:p>
    <w:p w:rsidR="005D3DE2" w:rsidRDefault="005D3DE2" w:rsidP="005D3DE2">
      <w:pPr>
        <w:rPr>
          <w:rFonts w:ascii="Times New Roman" w:hAnsi="Times New Roman"/>
          <w:szCs w:val="22"/>
        </w:rPr>
      </w:pPr>
    </w:p>
    <w:p w:rsidR="005D3DE2" w:rsidRDefault="005D3DE2" w:rsidP="005D3DE2">
      <w:pPr>
        <w:rPr>
          <w:rFonts w:ascii="Times New Roman" w:hAnsi="Times New Roman"/>
          <w:szCs w:val="22"/>
        </w:rPr>
      </w:pPr>
    </w:p>
    <w:p w:rsidR="005D3DE2" w:rsidRDefault="005D3DE2" w:rsidP="005D3DE2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Aan </w:t>
      </w:r>
      <w:r>
        <w:rPr>
          <w:rFonts w:ascii="Times New Roman" w:hAnsi="Times New Roman"/>
          <w:szCs w:val="22"/>
        </w:rPr>
        <w:t xml:space="preserve">het College van B &amp; W </w:t>
      </w:r>
      <w:r w:rsidR="00DD280A">
        <w:rPr>
          <w:rFonts w:ascii="Times New Roman" w:hAnsi="Times New Roman"/>
          <w:szCs w:val="22"/>
        </w:rPr>
        <w:t xml:space="preserve">van </w:t>
      </w:r>
      <w:r>
        <w:rPr>
          <w:rFonts w:ascii="Times New Roman" w:hAnsi="Times New Roman"/>
          <w:szCs w:val="22"/>
        </w:rPr>
        <w:t>Waddinxveen</w:t>
      </w:r>
    </w:p>
    <w:p w:rsidR="005D3DE2" w:rsidRDefault="005D3DE2" w:rsidP="005D3DE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Postbus 400</w:t>
      </w:r>
    </w:p>
    <w:p w:rsidR="005D3DE2" w:rsidRDefault="005D3DE2" w:rsidP="005D3DE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2740 AK Waddinxveen.</w:t>
      </w:r>
    </w:p>
    <w:p w:rsidR="004D79F7" w:rsidRPr="00381D88" w:rsidRDefault="004D79F7" w:rsidP="00381D8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</w:t>
      </w:r>
      <w:r>
        <w:rPr>
          <w:rFonts w:ascii="Times New Roman" w:hAnsi="Times New Roman"/>
          <w:szCs w:val="22"/>
        </w:rPr>
        <w:tab/>
      </w:r>
    </w:p>
    <w:p w:rsidR="00671D0F" w:rsidRPr="00381D88" w:rsidRDefault="00671D0F" w:rsidP="00671D0F">
      <w:pPr>
        <w:rPr>
          <w:rFonts w:ascii="Times New Roman" w:hAnsi="Times New Roman"/>
          <w:szCs w:val="22"/>
        </w:rPr>
      </w:pPr>
    </w:p>
    <w:p w:rsidR="00671D0F" w:rsidRDefault="00671D0F" w:rsidP="00671D0F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Betreft: </w:t>
      </w:r>
      <w:r w:rsidR="00381D88" w:rsidRPr="00381D88">
        <w:rPr>
          <w:rFonts w:ascii="Times New Roman" w:hAnsi="Times New Roman"/>
          <w:szCs w:val="22"/>
        </w:rPr>
        <w:t xml:space="preserve">Advies </w:t>
      </w:r>
      <w:r w:rsidR="00DD280A">
        <w:rPr>
          <w:rFonts w:ascii="Times New Roman" w:hAnsi="Times New Roman"/>
          <w:szCs w:val="22"/>
        </w:rPr>
        <w:t xml:space="preserve">CR/PSW </w:t>
      </w:r>
      <w:r w:rsidR="00381D88" w:rsidRPr="00381D88">
        <w:rPr>
          <w:rFonts w:ascii="Times New Roman" w:hAnsi="Times New Roman"/>
          <w:szCs w:val="22"/>
        </w:rPr>
        <w:t>inzake</w:t>
      </w:r>
      <w:r w:rsidR="00DD280A">
        <w:rPr>
          <w:rFonts w:ascii="Times New Roman" w:hAnsi="Times New Roman"/>
          <w:szCs w:val="22"/>
        </w:rPr>
        <w:t xml:space="preserve"> </w:t>
      </w:r>
      <w:r w:rsidR="00A3541A">
        <w:rPr>
          <w:rFonts w:ascii="Times New Roman" w:hAnsi="Times New Roman"/>
          <w:szCs w:val="22"/>
        </w:rPr>
        <w:t xml:space="preserve">Afstemmingsverordening </w:t>
      </w:r>
      <w:r w:rsidR="001A7454">
        <w:rPr>
          <w:rFonts w:ascii="Times New Roman" w:hAnsi="Times New Roman"/>
          <w:szCs w:val="22"/>
        </w:rPr>
        <w:t xml:space="preserve"> Partic</w:t>
      </w:r>
      <w:r w:rsidR="00DD280A">
        <w:rPr>
          <w:rFonts w:ascii="Times New Roman" w:hAnsi="Times New Roman"/>
          <w:szCs w:val="22"/>
        </w:rPr>
        <w:t>i</w:t>
      </w:r>
      <w:r w:rsidR="001A7454">
        <w:rPr>
          <w:rFonts w:ascii="Times New Roman" w:hAnsi="Times New Roman"/>
          <w:szCs w:val="22"/>
        </w:rPr>
        <w:t>patiewet, IOAW en IOAZ</w:t>
      </w:r>
    </w:p>
    <w:p w:rsidR="00381D88" w:rsidRDefault="00381D88" w:rsidP="00671D0F">
      <w:pPr>
        <w:rPr>
          <w:rFonts w:ascii="Times New Roman" w:hAnsi="Times New Roman"/>
          <w:szCs w:val="22"/>
        </w:rPr>
      </w:pPr>
    </w:p>
    <w:p w:rsidR="00FE4738" w:rsidRPr="00381D88" w:rsidRDefault="00FE4738" w:rsidP="00671D0F">
      <w:pPr>
        <w:rPr>
          <w:rFonts w:ascii="Times New Roman" w:hAnsi="Times New Roman"/>
          <w:szCs w:val="22"/>
        </w:rPr>
      </w:pPr>
    </w:p>
    <w:p w:rsidR="00671D0F" w:rsidRPr="00381D88" w:rsidRDefault="00671D0F" w:rsidP="00671D0F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>Geacht</w:t>
      </w:r>
      <w:r w:rsidR="00381D88" w:rsidRPr="00381D88">
        <w:rPr>
          <w:rFonts w:ascii="Times New Roman" w:hAnsi="Times New Roman"/>
          <w:szCs w:val="22"/>
        </w:rPr>
        <w:t xml:space="preserve"> </w:t>
      </w:r>
      <w:r w:rsidR="005D3DE2">
        <w:rPr>
          <w:rFonts w:ascii="Times New Roman" w:hAnsi="Times New Roman"/>
          <w:szCs w:val="22"/>
        </w:rPr>
        <w:t>College</w:t>
      </w:r>
      <w:r w:rsidR="00DD280A">
        <w:rPr>
          <w:rFonts w:ascii="Times New Roman" w:hAnsi="Times New Roman"/>
          <w:szCs w:val="22"/>
        </w:rPr>
        <w:t>,</w:t>
      </w:r>
    </w:p>
    <w:p w:rsidR="00381D88" w:rsidRPr="00381D88" w:rsidRDefault="00381D88" w:rsidP="00381D88">
      <w:pPr>
        <w:rPr>
          <w:rFonts w:ascii="Times New Roman" w:hAnsi="Times New Roman"/>
          <w:szCs w:val="22"/>
        </w:rPr>
      </w:pPr>
    </w:p>
    <w:p w:rsidR="00381D88" w:rsidRPr="00381D88" w:rsidRDefault="000849D2" w:rsidP="00381D8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Op 31 oktober jl. </w:t>
      </w:r>
      <w:r w:rsidR="00381D88" w:rsidRPr="00381D88">
        <w:rPr>
          <w:rFonts w:ascii="Times New Roman" w:hAnsi="Times New Roman"/>
          <w:szCs w:val="22"/>
        </w:rPr>
        <w:t>heeft een bespreking over bovengenoemd</w:t>
      </w:r>
      <w:r w:rsidR="00736501">
        <w:rPr>
          <w:rFonts w:ascii="Times New Roman" w:hAnsi="Times New Roman"/>
          <w:szCs w:val="22"/>
        </w:rPr>
        <w:t>e</w:t>
      </w:r>
      <w:r w:rsidR="00381D88" w:rsidRPr="00381D88">
        <w:rPr>
          <w:rFonts w:ascii="Times New Roman" w:hAnsi="Times New Roman"/>
          <w:szCs w:val="22"/>
        </w:rPr>
        <w:t xml:space="preserve"> </w:t>
      </w:r>
      <w:r w:rsidR="00A3541A">
        <w:rPr>
          <w:rFonts w:ascii="Times New Roman" w:hAnsi="Times New Roman"/>
          <w:szCs w:val="22"/>
        </w:rPr>
        <w:t>Afstemmingsv</w:t>
      </w:r>
      <w:r w:rsidR="00736501">
        <w:rPr>
          <w:rFonts w:ascii="Times New Roman" w:hAnsi="Times New Roman"/>
          <w:szCs w:val="22"/>
        </w:rPr>
        <w:t xml:space="preserve">erordening (als concept) </w:t>
      </w:r>
      <w:r w:rsidR="00381D88" w:rsidRPr="00381D88">
        <w:rPr>
          <w:rFonts w:ascii="Times New Roman" w:hAnsi="Times New Roman"/>
          <w:szCs w:val="22"/>
        </w:rPr>
        <w:t xml:space="preserve"> plaatsgevonden, waaraan werd deelgenomen door </w:t>
      </w:r>
      <w:r>
        <w:rPr>
          <w:rFonts w:ascii="Times New Roman" w:hAnsi="Times New Roman"/>
          <w:szCs w:val="22"/>
        </w:rPr>
        <w:t xml:space="preserve">ambtelijke </w:t>
      </w:r>
      <w:r w:rsidR="00381D88" w:rsidRPr="00381D88">
        <w:rPr>
          <w:rFonts w:ascii="Times New Roman" w:hAnsi="Times New Roman"/>
          <w:szCs w:val="22"/>
        </w:rPr>
        <w:t xml:space="preserve">vertegenwoordigers van de </w:t>
      </w:r>
      <w:r w:rsidR="00DD280A">
        <w:rPr>
          <w:rFonts w:ascii="Times New Roman" w:hAnsi="Times New Roman"/>
          <w:szCs w:val="22"/>
        </w:rPr>
        <w:t>g</w:t>
      </w:r>
      <w:r w:rsidR="00381D88" w:rsidRPr="00381D88">
        <w:rPr>
          <w:rFonts w:ascii="Times New Roman" w:hAnsi="Times New Roman"/>
          <w:szCs w:val="22"/>
        </w:rPr>
        <w:t>emeente en leden van de werkgroep ‘Participatiewet’ van CR</w:t>
      </w:r>
      <w:r w:rsidR="005D3DE2">
        <w:rPr>
          <w:rFonts w:ascii="Times New Roman" w:hAnsi="Times New Roman"/>
          <w:szCs w:val="22"/>
        </w:rPr>
        <w:t>/</w:t>
      </w:r>
      <w:r w:rsidR="00381D88" w:rsidRPr="00381D88">
        <w:rPr>
          <w:rFonts w:ascii="Times New Roman" w:hAnsi="Times New Roman"/>
          <w:szCs w:val="22"/>
        </w:rPr>
        <w:t>PSW.</w:t>
      </w:r>
    </w:p>
    <w:p w:rsidR="00381D88" w:rsidRPr="00381D88" w:rsidRDefault="00DD280A" w:rsidP="00381D8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Tijdens deze bespreking is e</w:t>
      </w:r>
      <w:r w:rsidR="00381D88" w:rsidRPr="00381D88">
        <w:rPr>
          <w:rFonts w:ascii="Times New Roman" w:hAnsi="Times New Roman"/>
          <w:szCs w:val="22"/>
        </w:rPr>
        <w:t>en aantal vragen ter verheldering aan de orde gesteld en beantwoord. Daarnaast werd een aantal suggesties tot aanpassing gedaan welke nagenoeg allemaal overgenomen zijn.</w:t>
      </w:r>
    </w:p>
    <w:p w:rsidR="00381D88" w:rsidRPr="00381D88" w:rsidRDefault="00381D88" w:rsidP="00381D88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> </w:t>
      </w:r>
    </w:p>
    <w:p w:rsidR="00346F22" w:rsidRDefault="00DD280A" w:rsidP="0073650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Op 20 november jl. hebben wij uw formele adviesaanvraag </w:t>
      </w:r>
      <w:r w:rsidR="00FE4738">
        <w:rPr>
          <w:rFonts w:ascii="Times New Roman" w:hAnsi="Times New Roman"/>
          <w:szCs w:val="22"/>
        </w:rPr>
        <w:t xml:space="preserve">met de aangepaste versies van de verschillende verordeningen </w:t>
      </w:r>
      <w:r w:rsidR="00346F22">
        <w:rPr>
          <w:rFonts w:ascii="Times New Roman" w:hAnsi="Times New Roman"/>
          <w:szCs w:val="22"/>
        </w:rPr>
        <w:t>ontvangen, waarvoor onze dank.</w:t>
      </w:r>
    </w:p>
    <w:p w:rsidR="00381D88" w:rsidRDefault="00DD280A" w:rsidP="0073650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Hieronder treft u ons advies </w:t>
      </w:r>
      <w:r w:rsidR="00736501">
        <w:rPr>
          <w:rFonts w:ascii="Times New Roman" w:hAnsi="Times New Roman"/>
          <w:szCs w:val="22"/>
        </w:rPr>
        <w:t xml:space="preserve">aan over de </w:t>
      </w:r>
      <w:r w:rsidR="00A3541A">
        <w:rPr>
          <w:rFonts w:ascii="Times New Roman" w:hAnsi="Times New Roman"/>
          <w:szCs w:val="22"/>
        </w:rPr>
        <w:t>Afstemmingsv</w:t>
      </w:r>
      <w:r w:rsidR="00736501">
        <w:rPr>
          <w:rFonts w:ascii="Times New Roman" w:hAnsi="Times New Roman"/>
          <w:szCs w:val="22"/>
        </w:rPr>
        <w:t xml:space="preserve">erordening Participatiewet, IOAW en IOAZ Waddinxveen 2015 </w:t>
      </w:r>
    </w:p>
    <w:p w:rsidR="00736501" w:rsidRPr="00381D88" w:rsidRDefault="00736501" w:rsidP="00736501">
      <w:pPr>
        <w:rPr>
          <w:rFonts w:ascii="Times New Roman" w:hAnsi="Times New Roman"/>
          <w:szCs w:val="22"/>
        </w:rPr>
      </w:pPr>
    </w:p>
    <w:p w:rsidR="00381D88" w:rsidRPr="00381D88" w:rsidRDefault="00566957" w:rsidP="00C5442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 In </w:t>
      </w:r>
      <w:r w:rsidR="00CE73FC">
        <w:rPr>
          <w:rFonts w:ascii="Times New Roman" w:hAnsi="Times New Roman"/>
          <w:szCs w:val="22"/>
        </w:rPr>
        <w:t>de artikel</w:t>
      </w:r>
      <w:r w:rsidR="005D3DE2">
        <w:rPr>
          <w:rFonts w:ascii="Times New Roman" w:hAnsi="Times New Roman"/>
          <w:szCs w:val="22"/>
        </w:rPr>
        <w:t>s</w:t>
      </w:r>
      <w:r w:rsidR="00CE73FC">
        <w:rPr>
          <w:rFonts w:ascii="Times New Roman" w:hAnsi="Times New Roman"/>
          <w:szCs w:val="22"/>
        </w:rPr>
        <w:t>gewijze toelichting bij artikel 1 Begripsomschrijving is</w:t>
      </w:r>
      <w:r w:rsidR="005D3DE2">
        <w:rPr>
          <w:rFonts w:ascii="Times New Roman" w:hAnsi="Times New Roman"/>
          <w:szCs w:val="22"/>
        </w:rPr>
        <w:t xml:space="preserve"> ons</w:t>
      </w:r>
      <w:r w:rsidR="00DD280A">
        <w:rPr>
          <w:rFonts w:ascii="Times New Roman" w:hAnsi="Times New Roman"/>
          <w:szCs w:val="22"/>
        </w:rPr>
        <w:t xml:space="preserve"> advies om daarin </w:t>
      </w:r>
      <w:r w:rsidR="00CE73FC">
        <w:rPr>
          <w:rFonts w:ascii="Times New Roman" w:hAnsi="Times New Roman"/>
          <w:szCs w:val="22"/>
        </w:rPr>
        <w:t>bij de uitleg over</w:t>
      </w:r>
      <w:r w:rsidR="005D3DE2">
        <w:rPr>
          <w:rFonts w:ascii="Times New Roman" w:hAnsi="Times New Roman"/>
          <w:szCs w:val="22"/>
        </w:rPr>
        <w:t xml:space="preserve"> het begrip</w:t>
      </w:r>
      <w:r w:rsidR="00CE73FC">
        <w:rPr>
          <w:rFonts w:ascii="Times New Roman" w:hAnsi="Times New Roman"/>
          <w:szCs w:val="22"/>
        </w:rPr>
        <w:t xml:space="preserve"> </w:t>
      </w:r>
      <w:r w:rsidR="005D3DE2">
        <w:rPr>
          <w:rFonts w:ascii="Times New Roman" w:hAnsi="Times New Roman"/>
          <w:szCs w:val="22"/>
        </w:rPr>
        <w:t>‘</w:t>
      </w:r>
      <w:r w:rsidR="00CE73FC">
        <w:rPr>
          <w:rFonts w:ascii="Times New Roman" w:hAnsi="Times New Roman"/>
          <w:szCs w:val="22"/>
        </w:rPr>
        <w:t>uitkering</w:t>
      </w:r>
      <w:r w:rsidR="005D3DE2">
        <w:rPr>
          <w:rFonts w:ascii="Times New Roman" w:hAnsi="Times New Roman"/>
          <w:szCs w:val="22"/>
        </w:rPr>
        <w:t>’</w:t>
      </w:r>
      <w:r w:rsidR="00CE73FC">
        <w:rPr>
          <w:rFonts w:ascii="Times New Roman" w:hAnsi="Times New Roman"/>
          <w:szCs w:val="22"/>
        </w:rPr>
        <w:t xml:space="preserve"> aan te geven dat hieronder ook de uitkering krachtens het Besluit bijstandsverlening Zelfstandigen valt. Dit analoog aan de toelichting bij de Handhavingsverordening.   </w:t>
      </w:r>
      <w:r w:rsidR="00381D88" w:rsidRPr="00381D88">
        <w:rPr>
          <w:rFonts w:ascii="Times New Roman" w:hAnsi="Times New Roman"/>
          <w:szCs w:val="22"/>
        </w:rPr>
        <w:t xml:space="preserve"> </w:t>
      </w:r>
    </w:p>
    <w:p w:rsidR="00381D88" w:rsidRPr="00381D88" w:rsidRDefault="00381D88" w:rsidP="00381D88">
      <w:pPr>
        <w:rPr>
          <w:rFonts w:ascii="Times New Roman" w:hAnsi="Times New Roman"/>
          <w:szCs w:val="22"/>
        </w:rPr>
      </w:pPr>
    </w:p>
    <w:p w:rsidR="00797538" w:rsidRDefault="00BB61C5" w:rsidP="00381D8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 </w:t>
      </w:r>
      <w:r w:rsidR="009D43A0">
        <w:rPr>
          <w:rFonts w:ascii="Times New Roman" w:hAnsi="Times New Roman"/>
          <w:szCs w:val="22"/>
        </w:rPr>
        <w:t>In</w:t>
      </w:r>
      <w:r w:rsidR="00BA2614">
        <w:rPr>
          <w:rFonts w:ascii="Times New Roman" w:hAnsi="Times New Roman"/>
          <w:szCs w:val="22"/>
        </w:rPr>
        <w:t xml:space="preserve"> artikel</w:t>
      </w:r>
      <w:r w:rsidR="00797538">
        <w:rPr>
          <w:rFonts w:ascii="Times New Roman" w:hAnsi="Times New Roman"/>
          <w:szCs w:val="22"/>
        </w:rPr>
        <w:t xml:space="preserve"> 9 </w:t>
      </w:r>
      <w:r w:rsidR="009D43A0">
        <w:rPr>
          <w:rFonts w:ascii="Times New Roman" w:hAnsi="Times New Roman"/>
          <w:szCs w:val="22"/>
        </w:rPr>
        <w:t xml:space="preserve">Duur verlaging bij schending geüniformeerde arbeidsverplichtingen </w:t>
      </w:r>
      <w:r w:rsidR="00797538">
        <w:rPr>
          <w:rFonts w:ascii="Times New Roman" w:hAnsi="Times New Roman"/>
          <w:szCs w:val="22"/>
        </w:rPr>
        <w:t>wordt verwezen naar artikel 18</w:t>
      </w:r>
      <w:r w:rsidR="009D43A0">
        <w:rPr>
          <w:rFonts w:ascii="Times New Roman" w:hAnsi="Times New Roman"/>
          <w:szCs w:val="22"/>
        </w:rPr>
        <w:t>,</w:t>
      </w:r>
      <w:r w:rsidR="00797538">
        <w:rPr>
          <w:rFonts w:ascii="Times New Roman" w:hAnsi="Times New Roman"/>
          <w:szCs w:val="22"/>
        </w:rPr>
        <w:t xml:space="preserve"> vierde lid</w:t>
      </w:r>
      <w:r w:rsidR="009D43A0">
        <w:rPr>
          <w:rFonts w:ascii="Times New Roman" w:hAnsi="Times New Roman"/>
          <w:szCs w:val="22"/>
        </w:rPr>
        <w:t>,</w:t>
      </w:r>
      <w:r w:rsidR="00797538">
        <w:rPr>
          <w:rFonts w:ascii="Times New Roman" w:hAnsi="Times New Roman"/>
          <w:szCs w:val="22"/>
        </w:rPr>
        <w:t xml:space="preserve"> van de Participatiewet</w:t>
      </w:r>
      <w:r w:rsidR="009D43A0">
        <w:rPr>
          <w:rFonts w:ascii="Times New Roman" w:hAnsi="Times New Roman"/>
          <w:szCs w:val="22"/>
        </w:rPr>
        <w:t>; d</w:t>
      </w:r>
      <w:r w:rsidR="00797538">
        <w:rPr>
          <w:rFonts w:ascii="Times New Roman" w:hAnsi="Times New Roman"/>
          <w:szCs w:val="22"/>
        </w:rPr>
        <w:t xml:space="preserve">aarin </w:t>
      </w:r>
      <w:r w:rsidR="009D43A0">
        <w:rPr>
          <w:rFonts w:ascii="Times New Roman" w:hAnsi="Times New Roman"/>
          <w:szCs w:val="22"/>
        </w:rPr>
        <w:t xml:space="preserve">wordt </w:t>
      </w:r>
      <w:r w:rsidR="00797538">
        <w:rPr>
          <w:rFonts w:ascii="Times New Roman" w:hAnsi="Times New Roman"/>
          <w:szCs w:val="22"/>
        </w:rPr>
        <w:t>verwezen naar</w:t>
      </w:r>
      <w:r w:rsidR="009D43A0">
        <w:rPr>
          <w:rFonts w:ascii="Times New Roman" w:hAnsi="Times New Roman"/>
          <w:szCs w:val="22"/>
        </w:rPr>
        <w:t xml:space="preserve"> het nakomen van verplichtingen: </w:t>
      </w:r>
    </w:p>
    <w:p w:rsidR="00797538" w:rsidRDefault="00797538" w:rsidP="00C67634">
      <w:pPr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reizen over een afstand met een totale reisduur van 3 uur per dag, indien dat noodzakelijk is voor het</w:t>
      </w:r>
      <w:r w:rsidR="00E8013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naar vermogen verkrijgen, het aanvaarden of het behouden van algemeen geaccepteerde arbeid.</w:t>
      </w:r>
    </w:p>
    <w:p w:rsidR="00797538" w:rsidRDefault="00797538" w:rsidP="00C67634">
      <w:pPr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een verhuisplicht, voor zover dat noodzakelijk is voor het verkrijgen, het aanvaarden of het behouden van algemeen geaccepteerde arbeid</w:t>
      </w:r>
      <w:r w:rsidR="00034B6C">
        <w:rPr>
          <w:rFonts w:ascii="Times New Roman" w:hAnsi="Times New Roman"/>
          <w:szCs w:val="22"/>
        </w:rPr>
        <w:t>.</w:t>
      </w:r>
    </w:p>
    <w:p w:rsidR="00797538" w:rsidRDefault="00797538" w:rsidP="00C67634">
      <w:pPr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het verkrijgen en behoud</w:t>
      </w:r>
      <w:r w:rsidR="006B4E5A">
        <w:rPr>
          <w:rFonts w:ascii="Times New Roman" w:hAnsi="Times New Roman"/>
          <w:szCs w:val="22"/>
        </w:rPr>
        <w:t>e</w:t>
      </w:r>
      <w:r>
        <w:rPr>
          <w:rFonts w:ascii="Times New Roman" w:hAnsi="Times New Roman"/>
          <w:szCs w:val="22"/>
        </w:rPr>
        <w:t>n van kennis en vaardigheden</w:t>
      </w:r>
      <w:r w:rsidR="00E8013A">
        <w:rPr>
          <w:rFonts w:ascii="Times New Roman" w:hAnsi="Times New Roman"/>
          <w:szCs w:val="22"/>
        </w:rPr>
        <w:t>.</w:t>
      </w:r>
    </w:p>
    <w:p w:rsidR="00E8013A" w:rsidRDefault="00E8013A" w:rsidP="00C67634">
      <w:pPr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het verkrijgen, aanvaarden en behouden van algemeen geaccepteerde arbeid niet belemmeren door kleding, gebrek aan persoonlijke verzorging of gedrag. </w:t>
      </w:r>
    </w:p>
    <w:p w:rsidR="00E8013A" w:rsidRDefault="00E8013A" w:rsidP="00E8013A">
      <w:pPr>
        <w:rPr>
          <w:rFonts w:ascii="Times New Roman" w:hAnsi="Times New Roman"/>
          <w:szCs w:val="22"/>
        </w:rPr>
      </w:pPr>
    </w:p>
    <w:p w:rsidR="00667E89" w:rsidRDefault="00E8013A" w:rsidP="00E8013A">
      <w:pPr>
        <w:ind w:left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Wij delen de meermalen in publi</w:t>
      </w:r>
      <w:r w:rsidR="00034B6C">
        <w:rPr>
          <w:rFonts w:ascii="Times New Roman" w:hAnsi="Times New Roman"/>
          <w:szCs w:val="22"/>
        </w:rPr>
        <w:t>c</w:t>
      </w:r>
      <w:r>
        <w:rPr>
          <w:rFonts w:ascii="Times New Roman" w:hAnsi="Times New Roman"/>
          <w:szCs w:val="22"/>
        </w:rPr>
        <w:t xml:space="preserve">aties naar voren gebrachte mening dat het hier voor een deel open vereisten betreft die subjectief </w:t>
      </w:r>
      <w:r w:rsidR="009D43A0">
        <w:rPr>
          <w:rFonts w:ascii="Times New Roman" w:hAnsi="Times New Roman"/>
          <w:szCs w:val="22"/>
        </w:rPr>
        <w:t xml:space="preserve">kunnen worden ingevuld. </w:t>
      </w:r>
      <w:r>
        <w:rPr>
          <w:rFonts w:ascii="Times New Roman" w:hAnsi="Times New Roman"/>
          <w:szCs w:val="22"/>
        </w:rPr>
        <w:t>Dit maakt de toetsbaarhei</w:t>
      </w:r>
      <w:r w:rsidR="00DD280A">
        <w:rPr>
          <w:rFonts w:ascii="Times New Roman" w:hAnsi="Times New Roman"/>
          <w:szCs w:val="22"/>
        </w:rPr>
        <w:t xml:space="preserve">d van deze normen moeilijk. Ons advies is </w:t>
      </w:r>
      <w:r>
        <w:rPr>
          <w:rFonts w:ascii="Times New Roman" w:hAnsi="Times New Roman"/>
          <w:szCs w:val="22"/>
        </w:rPr>
        <w:t xml:space="preserve">om bij verdere concretisering van het beleid </w:t>
      </w:r>
      <w:r w:rsidR="00DD280A">
        <w:rPr>
          <w:rFonts w:ascii="Times New Roman" w:hAnsi="Times New Roman"/>
          <w:szCs w:val="22"/>
        </w:rPr>
        <w:t xml:space="preserve">(beleidsregels) </w:t>
      </w:r>
      <w:r w:rsidR="009D43A0">
        <w:rPr>
          <w:rFonts w:ascii="Times New Roman" w:hAnsi="Times New Roman"/>
          <w:szCs w:val="22"/>
        </w:rPr>
        <w:t xml:space="preserve">en bij de uitvoering </w:t>
      </w:r>
      <w:r>
        <w:rPr>
          <w:rFonts w:ascii="Times New Roman" w:hAnsi="Times New Roman"/>
          <w:szCs w:val="22"/>
        </w:rPr>
        <w:t>rekening te houden met deze gevoeligheden</w:t>
      </w:r>
      <w:r w:rsidR="00346F22">
        <w:rPr>
          <w:rFonts w:ascii="Times New Roman" w:hAnsi="Times New Roman"/>
          <w:szCs w:val="22"/>
        </w:rPr>
        <w:t>.</w:t>
      </w:r>
    </w:p>
    <w:p w:rsidR="00797538" w:rsidRDefault="00E8013A" w:rsidP="00E8013A">
      <w:pPr>
        <w:ind w:left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</w:t>
      </w:r>
      <w:r w:rsidR="00797538">
        <w:rPr>
          <w:rFonts w:ascii="Times New Roman" w:hAnsi="Times New Roman"/>
          <w:szCs w:val="22"/>
        </w:rPr>
        <w:t xml:space="preserve">  </w:t>
      </w:r>
    </w:p>
    <w:p w:rsidR="00797538" w:rsidRDefault="00797538" w:rsidP="00381D88">
      <w:pPr>
        <w:rPr>
          <w:rFonts w:ascii="Times New Roman" w:hAnsi="Times New Roman"/>
          <w:szCs w:val="22"/>
        </w:rPr>
      </w:pPr>
    </w:p>
    <w:p w:rsidR="00DD280A" w:rsidRDefault="00DD280A" w:rsidP="00797538">
      <w:pPr>
        <w:rPr>
          <w:rFonts w:ascii="Times New Roman" w:hAnsi="Times New Roman"/>
          <w:szCs w:val="22"/>
        </w:rPr>
      </w:pPr>
    </w:p>
    <w:p w:rsidR="00DD280A" w:rsidRDefault="00DD280A" w:rsidP="00797538">
      <w:pPr>
        <w:rPr>
          <w:rFonts w:ascii="Times New Roman" w:hAnsi="Times New Roman"/>
          <w:szCs w:val="22"/>
        </w:rPr>
      </w:pPr>
    </w:p>
    <w:p w:rsidR="00DD280A" w:rsidRDefault="00DD280A" w:rsidP="00797538">
      <w:pPr>
        <w:rPr>
          <w:rFonts w:ascii="Times New Roman" w:hAnsi="Times New Roman"/>
          <w:szCs w:val="22"/>
        </w:rPr>
      </w:pPr>
    </w:p>
    <w:p w:rsidR="00DD280A" w:rsidRDefault="00DD280A" w:rsidP="00797538">
      <w:pPr>
        <w:rPr>
          <w:rFonts w:ascii="Times New Roman" w:hAnsi="Times New Roman"/>
          <w:szCs w:val="22"/>
        </w:rPr>
      </w:pPr>
    </w:p>
    <w:p w:rsidR="00BB61C5" w:rsidRDefault="00BB61C5" w:rsidP="00797538">
      <w:pPr>
        <w:rPr>
          <w:rFonts w:ascii="Times New Roman" w:hAnsi="Times New Roman"/>
          <w:szCs w:val="22"/>
        </w:rPr>
      </w:pPr>
    </w:p>
    <w:p w:rsidR="00BB61C5" w:rsidRDefault="00BB61C5" w:rsidP="00797538">
      <w:pPr>
        <w:rPr>
          <w:rFonts w:ascii="Times New Roman" w:hAnsi="Times New Roman"/>
          <w:szCs w:val="22"/>
        </w:rPr>
      </w:pPr>
    </w:p>
    <w:p w:rsidR="00BA2614" w:rsidRDefault="00BB61C5" w:rsidP="0079753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In</w:t>
      </w:r>
      <w:r w:rsidR="00797538">
        <w:rPr>
          <w:rFonts w:ascii="Times New Roman" w:hAnsi="Times New Roman"/>
          <w:szCs w:val="22"/>
        </w:rPr>
        <w:t xml:space="preserve"> artikel </w:t>
      </w:r>
      <w:r w:rsidR="00BA2614">
        <w:rPr>
          <w:rFonts w:ascii="Times New Roman" w:hAnsi="Times New Roman"/>
          <w:szCs w:val="22"/>
        </w:rPr>
        <w:t>11 Tekortschietend besef van verantwoordelijkheid wordt in lid 2 gerefereerd aan artikel 2</w:t>
      </w:r>
      <w:r>
        <w:rPr>
          <w:rFonts w:ascii="Times New Roman" w:hAnsi="Times New Roman"/>
          <w:szCs w:val="22"/>
        </w:rPr>
        <w:t>,</w:t>
      </w:r>
      <w:r w:rsidR="00BA2614">
        <w:rPr>
          <w:rFonts w:ascii="Times New Roman" w:hAnsi="Times New Roman"/>
          <w:szCs w:val="22"/>
        </w:rPr>
        <w:t xml:space="preserve"> lid 2. </w:t>
      </w:r>
      <w:r>
        <w:rPr>
          <w:rFonts w:ascii="Times New Roman" w:hAnsi="Times New Roman"/>
          <w:szCs w:val="22"/>
        </w:rPr>
        <w:t xml:space="preserve">In artikel 2 kunnen wij </w:t>
      </w:r>
      <w:r w:rsidR="00BA2614">
        <w:rPr>
          <w:rFonts w:ascii="Times New Roman" w:hAnsi="Times New Roman"/>
          <w:szCs w:val="22"/>
        </w:rPr>
        <w:t>lid 2 niet kunnen terugvinden.</w:t>
      </w:r>
    </w:p>
    <w:p w:rsidR="0098027E" w:rsidRDefault="0098027E" w:rsidP="00381D8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:rsidR="00381D88" w:rsidRPr="00381D88" w:rsidRDefault="00FE4738" w:rsidP="00381D8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Een afschrift hebben wij gemaild aan de heer Jan Visser van de afdeling Maatschappij.</w:t>
      </w:r>
      <w:r w:rsidR="00381D88" w:rsidRPr="00381D88">
        <w:rPr>
          <w:rFonts w:ascii="Times New Roman" w:hAnsi="Times New Roman"/>
          <w:szCs w:val="22"/>
        </w:rPr>
        <w:t xml:space="preserve">  </w:t>
      </w:r>
    </w:p>
    <w:p w:rsidR="00FE4738" w:rsidRDefault="00FE4738" w:rsidP="00FB4735">
      <w:pPr>
        <w:rPr>
          <w:rFonts w:ascii="Times New Roman" w:hAnsi="Times New Roman"/>
          <w:szCs w:val="22"/>
        </w:rPr>
      </w:pPr>
    </w:p>
    <w:p w:rsidR="00FB4735" w:rsidRPr="00381D88" w:rsidRDefault="00381D88" w:rsidP="00FB4735">
      <w:pPr>
        <w:rPr>
          <w:rFonts w:ascii="Times New Roman" w:hAnsi="Times New Roman"/>
          <w:szCs w:val="22"/>
        </w:rPr>
      </w:pPr>
      <w:bookmarkStart w:id="0" w:name="_GoBack"/>
      <w:bookmarkEnd w:id="0"/>
      <w:r w:rsidRPr="00381D88">
        <w:rPr>
          <w:rFonts w:ascii="Times New Roman" w:hAnsi="Times New Roman"/>
          <w:szCs w:val="22"/>
        </w:rPr>
        <w:t xml:space="preserve">     </w:t>
      </w: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>Hoogachtend,</w:t>
      </w: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>met vriendelijke groet,</w:t>
      </w: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</w:p>
    <w:p w:rsidR="001C0F87" w:rsidRDefault="001C0F87" w:rsidP="008A5BE6">
      <w:pPr>
        <w:rPr>
          <w:rFonts w:ascii="Times New Roman" w:hAnsi="Times New Roman"/>
          <w:szCs w:val="22"/>
        </w:rPr>
      </w:pPr>
    </w:p>
    <w:p w:rsidR="0030409A" w:rsidRDefault="0030409A" w:rsidP="008A5BE6">
      <w:pPr>
        <w:rPr>
          <w:rFonts w:ascii="Times New Roman" w:hAnsi="Times New Roman"/>
          <w:szCs w:val="22"/>
        </w:rPr>
      </w:pPr>
    </w:p>
    <w:p w:rsidR="0030409A" w:rsidRPr="00381D88" w:rsidRDefault="0030409A" w:rsidP="008A5BE6">
      <w:pPr>
        <w:rPr>
          <w:rFonts w:ascii="Times New Roman" w:hAnsi="Times New Roman"/>
          <w:szCs w:val="22"/>
        </w:rPr>
      </w:pP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</w:p>
    <w:p w:rsidR="00275A63" w:rsidRPr="00381D88" w:rsidRDefault="001C0F87" w:rsidP="008A5BE6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D. Lont, voorzitter CR/PSW </w:t>
      </w:r>
      <w:r w:rsidR="00381D88">
        <w:rPr>
          <w:rFonts w:ascii="Times New Roman" w:hAnsi="Times New Roman"/>
          <w:szCs w:val="22"/>
        </w:rPr>
        <w:t xml:space="preserve">                                     </w:t>
      </w:r>
    </w:p>
    <w:p w:rsidR="001C0F87" w:rsidRPr="00381D88" w:rsidRDefault="001C0F87" w:rsidP="008A5BE6">
      <w:pPr>
        <w:rPr>
          <w:rFonts w:ascii="Times New Roman" w:hAnsi="Times New Roman"/>
          <w:sz w:val="20"/>
          <w:szCs w:val="20"/>
        </w:rPr>
      </w:pPr>
    </w:p>
    <w:p w:rsidR="008A5BE6" w:rsidRPr="00381D88" w:rsidRDefault="008A5BE6" w:rsidP="008A5BE6">
      <w:pPr>
        <w:rPr>
          <w:rFonts w:ascii="Times New Roman" w:hAnsi="Times New Roman"/>
          <w:sz w:val="20"/>
          <w:szCs w:val="20"/>
        </w:rPr>
      </w:pPr>
    </w:p>
    <w:p w:rsidR="00671D0F" w:rsidRPr="00381D88" w:rsidRDefault="00C77111" w:rsidP="00C77111">
      <w:pPr>
        <w:ind w:left="720"/>
        <w:rPr>
          <w:rFonts w:ascii="Times New Roman" w:hAnsi="Times New Roman"/>
          <w:sz w:val="20"/>
          <w:szCs w:val="20"/>
        </w:rPr>
      </w:pPr>
      <w:r w:rsidRPr="00381D88">
        <w:rPr>
          <w:rFonts w:ascii="Times New Roman" w:hAnsi="Times New Roman"/>
          <w:sz w:val="20"/>
          <w:szCs w:val="20"/>
        </w:rPr>
        <w:t xml:space="preserve"> </w:t>
      </w:r>
    </w:p>
    <w:p w:rsidR="00C973AD" w:rsidRPr="00381D88" w:rsidRDefault="00C973AD" w:rsidP="00D371A1">
      <w:pPr>
        <w:rPr>
          <w:rFonts w:ascii="Times New Roman" w:hAnsi="Times New Roman"/>
          <w:szCs w:val="22"/>
        </w:rPr>
      </w:pPr>
    </w:p>
    <w:p w:rsidR="00C973AD" w:rsidRPr="00381D88" w:rsidRDefault="00C973AD" w:rsidP="00D371A1">
      <w:pPr>
        <w:rPr>
          <w:rFonts w:ascii="Times New Roman" w:hAnsi="Times New Roman"/>
          <w:szCs w:val="22"/>
        </w:rPr>
      </w:pPr>
    </w:p>
    <w:p w:rsidR="00C973AD" w:rsidRDefault="00C973AD" w:rsidP="00D371A1">
      <w:pPr>
        <w:rPr>
          <w:rFonts w:ascii="Tahoma" w:hAnsi="Tahoma"/>
          <w:sz w:val="20"/>
        </w:rPr>
      </w:pPr>
    </w:p>
    <w:p w:rsidR="00C973AD" w:rsidRDefault="00C973AD" w:rsidP="00D371A1">
      <w:pPr>
        <w:rPr>
          <w:rFonts w:ascii="Tahoma" w:hAnsi="Tahoma"/>
          <w:sz w:val="20"/>
        </w:rPr>
      </w:pPr>
    </w:p>
    <w:p w:rsidR="00C973AD" w:rsidRDefault="00C973AD" w:rsidP="00D371A1">
      <w:pPr>
        <w:rPr>
          <w:rFonts w:ascii="Tahoma" w:hAnsi="Tahoma"/>
          <w:sz w:val="20"/>
        </w:rPr>
      </w:pPr>
    </w:p>
    <w:p w:rsidR="00F65F35" w:rsidRDefault="00F65F35" w:rsidP="00F65F35">
      <w:pPr>
        <w:rPr>
          <w:rFonts w:ascii="Tahoma" w:hAnsi="Tahoma"/>
          <w:sz w:val="20"/>
        </w:rPr>
      </w:pPr>
    </w:p>
    <w:p w:rsidR="005968E8" w:rsidRPr="00AF5FC8" w:rsidRDefault="005968E8" w:rsidP="000076D2"/>
    <w:sectPr w:rsidR="005968E8" w:rsidRPr="00AF5FC8" w:rsidSect="00FE793C">
      <w:headerReference w:type="default" r:id="rId8"/>
      <w:footerReference w:type="default" r:id="rId9"/>
      <w:pgSz w:w="11906" w:h="16838" w:code="9"/>
      <w:pgMar w:top="1618" w:right="1418" w:bottom="245" w:left="1418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58" w:rsidRDefault="001E1658">
      <w:r>
        <w:separator/>
      </w:r>
    </w:p>
  </w:endnote>
  <w:endnote w:type="continuationSeparator" w:id="0">
    <w:p w:rsidR="001E1658" w:rsidRDefault="001E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7E" w:rsidRPr="00FE793C" w:rsidRDefault="0048177E">
    <w:pPr>
      <w:pStyle w:val="Voettekst"/>
      <w:jc w:val="center"/>
      <w:rPr>
        <w:rFonts w:ascii="Tahoma" w:hAnsi="Tahoma" w:cs="Tahoma"/>
        <w:sz w:val="18"/>
        <w:szCs w:val="18"/>
      </w:rPr>
    </w:pPr>
    <w:r w:rsidRPr="00FE793C">
      <w:rPr>
        <w:rStyle w:val="Paginanummer"/>
        <w:rFonts w:ascii="Tahoma" w:hAnsi="Tahoma" w:cs="Tahoma"/>
        <w:sz w:val="18"/>
        <w:szCs w:val="18"/>
      </w:rPr>
      <w:t xml:space="preserve">Pagina </w:t>
    </w:r>
    <w:r w:rsidR="00B716A2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PAGE </w:instrText>
    </w:r>
    <w:r w:rsidR="00B716A2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FE4738">
      <w:rPr>
        <w:rStyle w:val="Paginanummer"/>
        <w:rFonts w:ascii="Tahoma" w:hAnsi="Tahoma" w:cs="Tahoma"/>
        <w:noProof/>
        <w:sz w:val="18"/>
        <w:szCs w:val="18"/>
      </w:rPr>
      <w:t>1</w:t>
    </w:r>
    <w:r w:rsidR="00B716A2" w:rsidRPr="00FE793C">
      <w:rPr>
        <w:rStyle w:val="Paginanummer"/>
        <w:rFonts w:ascii="Tahoma" w:hAnsi="Tahoma" w:cs="Tahoma"/>
        <w:sz w:val="18"/>
        <w:szCs w:val="18"/>
      </w:rPr>
      <w:fldChar w:fldCharType="end"/>
    </w:r>
    <w:r w:rsidRPr="00FE793C">
      <w:rPr>
        <w:rStyle w:val="Paginanummer"/>
        <w:rFonts w:ascii="Tahoma" w:hAnsi="Tahoma" w:cs="Tahoma"/>
        <w:sz w:val="18"/>
        <w:szCs w:val="18"/>
      </w:rPr>
      <w:t xml:space="preserve"> van </w:t>
    </w:r>
    <w:r w:rsidR="00B716A2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NUMPAGES </w:instrText>
    </w:r>
    <w:r w:rsidR="00B716A2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FE4738">
      <w:rPr>
        <w:rStyle w:val="Paginanummer"/>
        <w:rFonts w:ascii="Tahoma" w:hAnsi="Tahoma" w:cs="Tahoma"/>
        <w:noProof/>
        <w:sz w:val="18"/>
        <w:szCs w:val="18"/>
      </w:rPr>
      <w:t>2</w:t>
    </w:r>
    <w:r w:rsidR="00B716A2" w:rsidRPr="00FE793C">
      <w:rPr>
        <w:rStyle w:val="Paginanummer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58" w:rsidRDefault="001E1658">
      <w:r>
        <w:separator/>
      </w:r>
    </w:p>
  </w:footnote>
  <w:footnote w:type="continuationSeparator" w:id="0">
    <w:p w:rsidR="001E1658" w:rsidRDefault="001E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7E" w:rsidRDefault="001E165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href="http://images.google.nl/imgres?imgurl=http://www.internetgemeentegids.nl/fotos/gemwapen/Waddinxveen.gif&amp;imgrefurl=http://internetgemeentegids.nl/asp/gem_index.asp%3Fid%3D482%26provincie%3DZuid-Holland&amp;h=100&amp;w=74&amp;sz=4&amp;hl=nl&amp;start=68&amp;tbnid=YbNmuWh6o9zNrM:&amp;tbnh=82&amp;tbnw=61&amp;prev=/images%3Fq%3Dhefbrug%2BWaddinxveen%26start%3D60%26gbv%3D2%26ndsp%3D20%26hl%3Dnl%26sa%3DN" style="position:absolute;margin-left:347.55pt;margin-top:-17.45pt;width:34.05pt;height:45.75pt;z-index:-1" wrapcoords="-354 0 -354 21337 21600 21337 21600 0 -354 0" o:button="t">
          <v:imagedata r:id="rId1" o:title="Waddinxveen"/>
          <w10:wrap type="tight"/>
        </v:shape>
      </w:pict>
    </w:r>
  </w:p>
  <w:p w:rsidR="0048177E" w:rsidRDefault="001E1658">
    <w:pPr>
      <w:pStyle w:val="Koptekst"/>
    </w:pPr>
    <w:r>
      <w:rPr>
        <w:noProof/>
      </w:rPr>
      <w:pict>
        <v:shapetype id="_x0000_t165" coordsize="21600,21600" o:spt="165" adj="10125" path="m,c7200@0,14400@0,21600,m,21600r21600,e">
          <v:formulas>
            <v:f eqn="prod #0 4 3"/>
            <v:f eqn="val #0"/>
            <v:f eqn="prod #0 2 3"/>
            <v:f eqn="sum 21600 0 @2"/>
          </v:formulas>
          <v:path textpathok="t" o:connecttype="custom" o:connectlocs="10800,@1;0,10800;10800,21600;21600,10800" o:connectangles="270,180,90,0"/>
          <v:textpath on="t" fitshape="t" xscale="t"/>
          <v:handles>
            <v:h position="center,#0" yrange="0,20250"/>
          </v:handles>
          <o:lock v:ext="edit" text="t" shapetype="t"/>
        </v:shapetype>
        <v:shape id="_x0000_s2049" type="#_x0000_t165" style="position:absolute;margin-left:270pt;margin-top:22.3pt;width:180pt;height:36pt;z-index:-2" wrapcoords="90 0 -90 1800 -90 4950 90 7200 3690 14400 4230 21150 17010 21150 17190 15750 16380 15300 10080 14400 21690 7650 21690 0 90 0" adj="0,10800" fillcolor="black">
          <v:shadow color="#868686"/>
          <v:textpath style="font-family:&quot;Arial Unicode MS&quot;;font-size:24pt;v-text-kern:t" trim="t" fitpath="t" xscale="f" string="Stichting CliëntenRaad&#10;Waddinxveen &#10;"/>
          <w10:wrap type="tight"/>
        </v:shape>
      </w:pict>
    </w:r>
    <w:r>
      <w:pict>
        <v:shape id="_x0000_i1025" type="#_x0000_t75" style="width:153pt;height:78pt">
          <v:imagedata r:id="rId2" o:title="logospw40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46E"/>
    <w:multiLevelType w:val="hybridMultilevel"/>
    <w:tmpl w:val="B360F048"/>
    <w:lvl w:ilvl="0" w:tplc="0B2CF5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97F"/>
    <w:rsid w:val="00000EC9"/>
    <w:rsid w:val="000076D2"/>
    <w:rsid w:val="00011AFA"/>
    <w:rsid w:val="000136ED"/>
    <w:rsid w:val="0001540A"/>
    <w:rsid w:val="00022D82"/>
    <w:rsid w:val="000273C8"/>
    <w:rsid w:val="00034B6C"/>
    <w:rsid w:val="00035849"/>
    <w:rsid w:val="00036ECE"/>
    <w:rsid w:val="00044F14"/>
    <w:rsid w:val="00051C60"/>
    <w:rsid w:val="000533D4"/>
    <w:rsid w:val="000559FF"/>
    <w:rsid w:val="00056C34"/>
    <w:rsid w:val="00061C8B"/>
    <w:rsid w:val="00074C95"/>
    <w:rsid w:val="000833CB"/>
    <w:rsid w:val="000849D2"/>
    <w:rsid w:val="000A464A"/>
    <w:rsid w:val="000B11D8"/>
    <w:rsid w:val="000B4DD9"/>
    <w:rsid w:val="000B543B"/>
    <w:rsid w:val="000C7C4B"/>
    <w:rsid w:val="000D1AA9"/>
    <w:rsid w:val="000D266B"/>
    <w:rsid w:val="000D596C"/>
    <w:rsid w:val="000D7B05"/>
    <w:rsid w:val="000E586C"/>
    <w:rsid w:val="000E7F7A"/>
    <w:rsid w:val="000F2B2B"/>
    <w:rsid w:val="000F7CCF"/>
    <w:rsid w:val="00107B36"/>
    <w:rsid w:val="00116DD8"/>
    <w:rsid w:val="001173A8"/>
    <w:rsid w:val="00120C34"/>
    <w:rsid w:val="001266EF"/>
    <w:rsid w:val="00135BE3"/>
    <w:rsid w:val="001365BC"/>
    <w:rsid w:val="00143E11"/>
    <w:rsid w:val="001518D0"/>
    <w:rsid w:val="00157DC6"/>
    <w:rsid w:val="00163ADC"/>
    <w:rsid w:val="00164F2D"/>
    <w:rsid w:val="00165819"/>
    <w:rsid w:val="001671EA"/>
    <w:rsid w:val="001706FA"/>
    <w:rsid w:val="001823D1"/>
    <w:rsid w:val="00183192"/>
    <w:rsid w:val="001906FB"/>
    <w:rsid w:val="00191148"/>
    <w:rsid w:val="00193A73"/>
    <w:rsid w:val="001963D1"/>
    <w:rsid w:val="00196B49"/>
    <w:rsid w:val="00197473"/>
    <w:rsid w:val="001974A8"/>
    <w:rsid w:val="001A1BDB"/>
    <w:rsid w:val="001A7454"/>
    <w:rsid w:val="001B09D3"/>
    <w:rsid w:val="001B5F71"/>
    <w:rsid w:val="001C0F87"/>
    <w:rsid w:val="001C4078"/>
    <w:rsid w:val="001C7707"/>
    <w:rsid w:val="001D0EEF"/>
    <w:rsid w:val="001E1658"/>
    <w:rsid w:val="001E18B4"/>
    <w:rsid w:val="001E77B4"/>
    <w:rsid w:val="00204368"/>
    <w:rsid w:val="00207BA1"/>
    <w:rsid w:val="00224E60"/>
    <w:rsid w:val="0023140D"/>
    <w:rsid w:val="00232586"/>
    <w:rsid w:val="00232F15"/>
    <w:rsid w:val="002378C1"/>
    <w:rsid w:val="002431CB"/>
    <w:rsid w:val="0024460E"/>
    <w:rsid w:val="00256323"/>
    <w:rsid w:val="002619E7"/>
    <w:rsid w:val="002705DE"/>
    <w:rsid w:val="002716A8"/>
    <w:rsid w:val="002746ED"/>
    <w:rsid w:val="00275A63"/>
    <w:rsid w:val="002775F3"/>
    <w:rsid w:val="00283575"/>
    <w:rsid w:val="00284FDB"/>
    <w:rsid w:val="00293955"/>
    <w:rsid w:val="00294556"/>
    <w:rsid w:val="002A3CEC"/>
    <w:rsid w:val="002B1A0D"/>
    <w:rsid w:val="002B2C84"/>
    <w:rsid w:val="002C3DB4"/>
    <w:rsid w:val="002C66DB"/>
    <w:rsid w:val="002D3C7F"/>
    <w:rsid w:val="002E0273"/>
    <w:rsid w:val="002E256F"/>
    <w:rsid w:val="002E4244"/>
    <w:rsid w:val="002F0407"/>
    <w:rsid w:val="002F3EA2"/>
    <w:rsid w:val="0030409A"/>
    <w:rsid w:val="00307E13"/>
    <w:rsid w:val="003124FF"/>
    <w:rsid w:val="00316325"/>
    <w:rsid w:val="00323744"/>
    <w:rsid w:val="00323D37"/>
    <w:rsid w:val="00324982"/>
    <w:rsid w:val="00332F5D"/>
    <w:rsid w:val="003336A3"/>
    <w:rsid w:val="00333ED6"/>
    <w:rsid w:val="00337980"/>
    <w:rsid w:val="003403DE"/>
    <w:rsid w:val="00346F22"/>
    <w:rsid w:val="003519A5"/>
    <w:rsid w:val="00351D29"/>
    <w:rsid w:val="003530B7"/>
    <w:rsid w:val="00355123"/>
    <w:rsid w:val="003569F4"/>
    <w:rsid w:val="003575CD"/>
    <w:rsid w:val="00367641"/>
    <w:rsid w:val="00381130"/>
    <w:rsid w:val="00381D88"/>
    <w:rsid w:val="00383052"/>
    <w:rsid w:val="00386ACB"/>
    <w:rsid w:val="003A13DF"/>
    <w:rsid w:val="003B1D27"/>
    <w:rsid w:val="003B39DF"/>
    <w:rsid w:val="003B491E"/>
    <w:rsid w:val="003B6DDA"/>
    <w:rsid w:val="003C2436"/>
    <w:rsid w:val="003D20F4"/>
    <w:rsid w:val="003F08FA"/>
    <w:rsid w:val="003F59AE"/>
    <w:rsid w:val="00412E18"/>
    <w:rsid w:val="004145EF"/>
    <w:rsid w:val="00421B9D"/>
    <w:rsid w:val="00440420"/>
    <w:rsid w:val="00440B96"/>
    <w:rsid w:val="00443FE4"/>
    <w:rsid w:val="00444F46"/>
    <w:rsid w:val="00451764"/>
    <w:rsid w:val="00454D28"/>
    <w:rsid w:val="0045627B"/>
    <w:rsid w:val="00456D28"/>
    <w:rsid w:val="004614DE"/>
    <w:rsid w:val="00463EA9"/>
    <w:rsid w:val="00465406"/>
    <w:rsid w:val="00466301"/>
    <w:rsid w:val="0046671D"/>
    <w:rsid w:val="00466B9C"/>
    <w:rsid w:val="0046733C"/>
    <w:rsid w:val="00470694"/>
    <w:rsid w:val="00475A3D"/>
    <w:rsid w:val="0048177E"/>
    <w:rsid w:val="004818DE"/>
    <w:rsid w:val="004836D3"/>
    <w:rsid w:val="0049374B"/>
    <w:rsid w:val="004945C9"/>
    <w:rsid w:val="004A0F8E"/>
    <w:rsid w:val="004A34AC"/>
    <w:rsid w:val="004A3F0D"/>
    <w:rsid w:val="004B07D2"/>
    <w:rsid w:val="004B2507"/>
    <w:rsid w:val="004B4434"/>
    <w:rsid w:val="004B6A10"/>
    <w:rsid w:val="004C1E5C"/>
    <w:rsid w:val="004C4B33"/>
    <w:rsid w:val="004C79B3"/>
    <w:rsid w:val="004D003F"/>
    <w:rsid w:val="004D5131"/>
    <w:rsid w:val="004D6061"/>
    <w:rsid w:val="004D697E"/>
    <w:rsid w:val="004D79F7"/>
    <w:rsid w:val="004E0D0E"/>
    <w:rsid w:val="004E4472"/>
    <w:rsid w:val="004F6B90"/>
    <w:rsid w:val="00507967"/>
    <w:rsid w:val="00517B2D"/>
    <w:rsid w:val="00523086"/>
    <w:rsid w:val="00523174"/>
    <w:rsid w:val="005254C3"/>
    <w:rsid w:val="00530C42"/>
    <w:rsid w:val="005311FD"/>
    <w:rsid w:val="00536611"/>
    <w:rsid w:val="00537DFD"/>
    <w:rsid w:val="0054238F"/>
    <w:rsid w:val="0054503C"/>
    <w:rsid w:val="00555276"/>
    <w:rsid w:val="00560112"/>
    <w:rsid w:val="00564962"/>
    <w:rsid w:val="0056639F"/>
    <w:rsid w:val="0056667E"/>
    <w:rsid w:val="00566957"/>
    <w:rsid w:val="00567A0A"/>
    <w:rsid w:val="0057149E"/>
    <w:rsid w:val="00581EAB"/>
    <w:rsid w:val="00583842"/>
    <w:rsid w:val="0058394E"/>
    <w:rsid w:val="00586884"/>
    <w:rsid w:val="00594FAC"/>
    <w:rsid w:val="005968E8"/>
    <w:rsid w:val="0059730F"/>
    <w:rsid w:val="005A15FB"/>
    <w:rsid w:val="005A29B3"/>
    <w:rsid w:val="005B5B33"/>
    <w:rsid w:val="005C0402"/>
    <w:rsid w:val="005C051A"/>
    <w:rsid w:val="005D1AD1"/>
    <w:rsid w:val="005D36D9"/>
    <w:rsid w:val="005D3AA8"/>
    <w:rsid w:val="005D3DE2"/>
    <w:rsid w:val="005E1F64"/>
    <w:rsid w:val="005E3538"/>
    <w:rsid w:val="005E38B7"/>
    <w:rsid w:val="005E4AF0"/>
    <w:rsid w:val="005F0BFB"/>
    <w:rsid w:val="005F1DB6"/>
    <w:rsid w:val="006006E4"/>
    <w:rsid w:val="0060619D"/>
    <w:rsid w:val="0060677A"/>
    <w:rsid w:val="00613FE9"/>
    <w:rsid w:val="00623809"/>
    <w:rsid w:val="0062507E"/>
    <w:rsid w:val="00631CBE"/>
    <w:rsid w:val="0063563C"/>
    <w:rsid w:val="00637E92"/>
    <w:rsid w:val="00650D28"/>
    <w:rsid w:val="00654038"/>
    <w:rsid w:val="00657B6A"/>
    <w:rsid w:val="00657CD8"/>
    <w:rsid w:val="0066026A"/>
    <w:rsid w:val="00660D9F"/>
    <w:rsid w:val="00661175"/>
    <w:rsid w:val="00665E44"/>
    <w:rsid w:val="00667350"/>
    <w:rsid w:val="00667E89"/>
    <w:rsid w:val="00670680"/>
    <w:rsid w:val="00671D0F"/>
    <w:rsid w:val="00675F2A"/>
    <w:rsid w:val="00675F83"/>
    <w:rsid w:val="00676B49"/>
    <w:rsid w:val="00682FD7"/>
    <w:rsid w:val="00693D53"/>
    <w:rsid w:val="0069541B"/>
    <w:rsid w:val="006A7EF9"/>
    <w:rsid w:val="006B2867"/>
    <w:rsid w:val="006B4E5A"/>
    <w:rsid w:val="006C6B83"/>
    <w:rsid w:val="006C7172"/>
    <w:rsid w:val="006C7FBB"/>
    <w:rsid w:val="006D0BC3"/>
    <w:rsid w:val="006D0D5D"/>
    <w:rsid w:val="006E35A3"/>
    <w:rsid w:val="006E5FF2"/>
    <w:rsid w:val="006E69AE"/>
    <w:rsid w:val="006E6E0B"/>
    <w:rsid w:val="006F2DDB"/>
    <w:rsid w:val="006F6F28"/>
    <w:rsid w:val="00704313"/>
    <w:rsid w:val="007044B0"/>
    <w:rsid w:val="00705595"/>
    <w:rsid w:val="00706365"/>
    <w:rsid w:val="007068F2"/>
    <w:rsid w:val="00716A43"/>
    <w:rsid w:val="00717A3E"/>
    <w:rsid w:val="00721601"/>
    <w:rsid w:val="00721A83"/>
    <w:rsid w:val="00721CF3"/>
    <w:rsid w:val="007273A0"/>
    <w:rsid w:val="007318DE"/>
    <w:rsid w:val="007336B2"/>
    <w:rsid w:val="00736501"/>
    <w:rsid w:val="0075005E"/>
    <w:rsid w:val="007529D5"/>
    <w:rsid w:val="00755852"/>
    <w:rsid w:val="007575ED"/>
    <w:rsid w:val="00757B1B"/>
    <w:rsid w:val="00764B49"/>
    <w:rsid w:val="007712EB"/>
    <w:rsid w:val="007738AD"/>
    <w:rsid w:val="00781060"/>
    <w:rsid w:val="007837A5"/>
    <w:rsid w:val="00797538"/>
    <w:rsid w:val="007A3575"/>
    <w:rsid w:val="007B02B7"/>
    <w:rsid w:val="007B13CD"/>
    <w:rsid w:val="007B4FE2"/>
    <w:rsid w:val="007B5DBB"/>
    <w:rsid w:val="007C38EB"/>
    <w:rsid w:val="007C3A4F"/>
    <w:rsid w:val="007C5114"/>
    <w:rsid w:val="007C71DF"/>
    <w:rsid w:val="007D0DE4"/>
    <w:rsid w:val="007E1565"/>
    <w:rsid w:val="007E4559"/>
    <w:rsid w:val="007F3B15"/>
    <w:rsid w:val="007F5300"/>
    <w:rsid w:val="007F6ECE"/>
    <w:rsid w:val="007F75F1"/>
    <w:rsid w:val="008027FE"/>
    <w:rsid w:val="008119B2"/>
    <w:rsid w:val="00826B84"/>
    <w:rsid w:val="00830820"/>
    <w:rsid w:val="00831CEE"/>
    <w:rsid w:val="008417B5"/>
    <w:rsid w:val="0085175F"/>
    <w:rsid w:val="00854838"/>
    <w:rsid w:val="00860D5B"/>
    <w:rsid w:val="008839AB"/>
    <w:rsid w:val="00897D17"/>
    <w:rsid w:val="008A2D2C"/>
    <w:rsid w:val="008A354C"/>
    <w:rsid w:val="008A5BE6"/>
    <w:rsid w:val="008B1FC6"/>
    <w:rsid w:val="008B464C"/>
    <w:rsid w:val="008B4D65"/>
    <w:rsid w:val="008B7A31"/>
    <w:rsid w:val="008C3DDC"/>
    <w:rsid w:val="008C5F2A"/>
    <w:rsid w:val="008C793F"/>
    <w:rsid w:val="008D1EE0"/>
    <w:rsid w:val="008E059B"/>
    <w:rsid w:val="008E2C9B"/>
    <w:rsid w:val="008E33EF"/>
    <w:rsid w:val="008E5124"/>
    <w:rsid w:val="008E520F"/>
    <w:rsid w:val="008F2DE0"/>
    <w:rsid w:val="008F699A"/>
    <w:rsid w:val="008F7AB4"/>
    <w:rsid w:val="00900AD3"/>
    <w:rsid w:val="00916734"/>
    <w:rsid w:val="00920545"/>
    <w:rsid w:val="00920821"/>
    <w:rsid w:val="00921ED7"/>
    <w:rsid w:val="00923214"/>
    <w:rsid w:val="00923633"/>
    <w:rsid w:val="0092786D"/>
    <w:rsid w:val="009326D7"/>
    <w:rsid w:val="0093316D"/>
    <w:rsid w:val="00957304"/>
    <w:rsid w:val="00960BE2"/>
    <w:rsid w:val="00970F2B"/>
    <w:rsid w:val="00972E6B"/>
    <w:rsid w:val="00976FB9"/>
    <w:rsid w:val="0098027E"/>
    <w:rsid w:val="0098205F"/>
    <w:rsid w:val="00982885"/>
    <w:rsid w:val="00983A6F"/>
    <w:rsid w:val="00990960"/>
    <w:rsid w:val="00995C32"/>
    <w:rsid w:val="009A74CB"/>
    <w:rsid w:val="009B3BAF"/>
    <w:rsid w:val="009C03F9"/>
    <w:rsid w:val="009C3689"/>
    <w:rsid w:val="009C3C41"/>
    <w:rsid w:val="009C6C92"/>
    <w:rsid w:val="009C6D7F"/>
    <w:rsid w:val="009D1F1B"/>
    <w:rsid w:val="009D2373"/>
    <w:rsid w:val="009D43A0"/>
    <w:rsid w:val="009D6BA5"/>
    <w:rsid w:val="009E047E"/>
    <w:rsid w:val="009E25BA"/>
    <w:rsid w:val="009F0BF6"/>
    <w:rsid w:val="009F2768"/>
    <w:rsid w:val="00A00030"/>
    <w:rsid w:val="00A074E4"/>
    <w:rsid w:val="00A21394"/>
    <w:rsid w:val="00A228B5"/>
    <w:rsid w:val="00A22CA0"/>
    <w:rsid w:val="00A32822"/>
    <w:rsid w:val="00A328D3"/>
    <w:rsid w:val="00A3541A"/>
    <w:rsid w:val="00A36911"/>
    <w:rsid w:val="00A37016"/>
    <w:rsid w:val="00A372C2"/>
    <w:rsid w:val="00A4318C"/>
    <w:rsid w:val="00A4603D"/>
    <w:rsid w:val="00A4765F"/>
    <w:rsid w:val="00A507D5"/>
    <w:rsid w:val="00A511D5"/>
    <w:rsid w:val="00A550A0"/>
    <w:rsid w:val="00A62EF9"/>
    <w:rsid w:val="00A63913"/>
    <w:rsid w:val="00A660F9"/>
    <w:rsid w:val="00A72DB1"/>
    <w:rsid w:val="00A85736"/>
    <w:rsid w:val="00A90809"/>
    <w:rsid w:val="00A951A1"/>
    <w:rsid w:val="00AA16AA"/>
    <w:rsid w:val="00AA202F"/>
    <w:rsid w:val="00AA40E4"/>
    <w:rsid w:val="00AA7860"/>
    <w:rsid w:val="00AB5B92"/>
    <w:rsid w:val="00AC1B9B"/>
    <w:rsid w:val="00AC2BF4"/>
    <w:rsid w:val="00AC463A"/>
    <w:rsid w:val="00AE7C1F"/>
    <w:rsid w:val="00AF164C"/>
    <w:rsid w:val="00AF5FC8"/>
    <w:rsid w:val="00B01150"/>
    <w:rsid w:val="00B017F6"/>
    <w:rsid w:val="00B10E7C"/>
    <w:rsid w:val="00B3151B"/>
    <w:rsid w:val="00B37180"/>
    <w:rsid w:val="00B40114"/>
    <w:rsid w:val="00B46EBF"/>
    <w:rsid w:val="00B55C68"/>
    <w:rsid w:val="00B62B48"/>
    <w:rsid w:val="00B65F78"/>
    <w:rsid w:val="00B67B97"/>
    <w:rsid w:val="00B70422"/>
    <w:rsid w:val="00B70C75"/>
    <w:rsid w:val="00B716A2"/>
    <w:rsid w:val="00B72C90"/>
    <w:rsid w:val="00B8199B"/>
    <w:rsid w:val="00B85077"/>
    <w:rsid w:val="00B94669"/>
    <w:rsid w:val="00BA0EDA"/>
    <w:rsid w:val="00BA2614"/>
    <w:rsid w:val="00BA4249"/>
    <w:rsid w:val="00BA497F"/>
    <w:rsid w:val="00BA5D71"/>
    <w:rsid w:val="00BB114C"/>
    <w:rsid w:val="00BB2CB3"/>
    <w:rsid w:val="00BB3F83"/>
    <w:rsid w:val="00BB5844"/>
    <w:rsid w:val="00BB61C5"/>
    <w:rsid w:val="00BB79D0"/>
    <w:rsid w:val="00BC4E7A"/>
    <w:rsid w:val="00BD00AD"/>
    <w:rsid w:val="00BD30BE"/>
    <w:rsid w:val="00BD6FE8"/>
    <w:rsid w:val="00BE3353"/>
    <w:rsid w:val="00BF439F"/>
    <w:rsid w:val="00C0521F"/>
    <w:rsid w:val="00C06D60"/>
    <w:rsid w:val="00C078EF"/>
    <w:rsid w:val="00C23ED8"/>
    <w:rsid w:val="00C3566F"/>
    <w:rsid w:val="00C532F9"/>
    <w:rsid w:val="00C54421"/>
    <w:rsid w:val="00C66AEE"/>
    <w:rsid w:val="00C67634"/>
    <w:rsid w:val="00C67CC3"/>
    <w:rsid w:val="00C72564"/>
    <w:rsid w:val="00C73144"/>
    <w:rsid w:val="00C75F9A"/>
    <w:rsid w:val="00C77063"/>
    <w:rsid w:val="00C77111"/>
    <w:rsid w:val="00C973AD"/>
    <w:rsid w:val="00C9769B"/>
    <w:rsid w:val="00CA5D05"/>
    <w:rsid w:val="00CB2375"/>
    <w:rsid w:val="00CB2BAE"/>
    <w:rsid w:val="00CB35D7"/>
    <w:rsid w:val="00CB4C92"/>
    <w:rsid w:val="00CB62BC"/>
    <w:rsid w:val="00CB71D2"/>
    <w:rsid w:val="00CC36D4"/>
    <w:rsid w:val="00CC4432"/>
    <w:rsid w:val="00CC4855"/>
    <w:rsid w:val="00CC7520"/>
    <w:rsid w:val="00CD51CE"/>
    <w:rsid w:val="00CD5DBA"/>
    <w:rsid w:val="00CD7D8F"/>
    <w:rsid w:val="00CE73FC"/>
    <w:rsid w:val="00CF4FE9"/>
    <w:rsid w:val="00CF5FC1"/>
    <w:rsid w:val="00D0576D"/>
    <w:rsid w:val="00D125B8"/>
    <w:rsid w:val="00D15A37"/>
    <w:rsid w:val="00D371A1"/>
    <w:rsid w:val="00D47FBD"/>
    <w:rsid w:val="00D51177"/>
    <w:rsid w:val="00D51F81"/>
    <w:rsid w:val="00D52028"/>
    <w:rsid w:val="00D66CD7"/>
    <w:rsid w:val="00D709BF"/>
    <w:rsid w:val="00D71CCD"/>
    <w:rsid w:val="00D82648"/>
    <w:rsid w:val="00D839D8"/>
    <w:rsid w:val="00D84F98"/>
    <w:rsid w:val="00D954B2"/>
    <w:rsid w:val="00DA4693"/>
    <w:rsid w:val="00DA6AF5"/>
    <w:rsid w:val="00DB0E4B"/>
    <w:rsid w:val="00DB2603"/>
    <w:rsid w:val="00DB47CC"/>
    <w:rsid w:val="00DB64D5"/>
    <w:rsid w:val="00DB6F64"/>
    <w:rsid w:val="00DC5548"/>
    <w:rsid w:val="00DD048A"/>
    <w:rsid w:val="00DD280A"/>
    <w:rsid w:val="00DD4C01"/>
    <w:rsid w:val="00DE476D"/>
    <w:rsid w:val="00DE57D3"/>
    <w:rsid w:val="00DF0469"/>
    <w:rsid w:val="00DF4706"/>
    <w:rsid w:val="00E07FAE"/>
    <w:rsid w:val="00E106CE"/>
    <w:rsid w:val="00E11CB8"/>
    <w:rsid w:val="00E16978"/>
    <w:rsid w:val="00E23056"/>
    <w:rsid w:val="00E25739"/>
    <w:rsid w:val="00E34AEC"/>
    <w:rsid w:val="00E43005"/>
    <w:rsid w:val="00E43218"/>
    <w:rsid w:val="00E46147"/>
    <w:rsid w:val="00E5420C"/>
    <w:rsid w:val="00E54670"/>
    <w:rsid w:val="00E61A4F"/>
    <w:rsid w:val="00E64C8D"/>
    <w:rsid w:val="00E74E25"/>
    <w:rsid w:val="00E75DAB"/>
    <w:rsid w:val="00E77610"/>
    <w:rsid w:val="00E8013A"/>
    <w:rsid w:val="00E83F34"/>
    <w:rsid w:val="00E875C2"/>
    <w:rsid w:val="00E921AF"/>
    <w:rsid w:val="00EA514E"/>
    <w:rsid w:val="00EB2C45"/>
    <w:rsid w:val="00EB34A9"/>
    <w:rsid w:val="00EB4744"/>
    <w:rsid w:val="00EB60A9"/>
    <w:rsid w:val="00EC79A9"/>
    <w:rsid w:val="00EE4454"/>
    <w:rsid w:val="00EE5170"/>
    <w:rsid w:val="00EF0F63"/>
    <w:rsid w:val="00EF741E"/>
    <w:rsid w:val="00F053B6"/>
    <w:rsid w:val="00F070D9"/>
    <w:rsid w:val="00F11D9C"/>
    <w:rsid w:val="00F15FAD"/>
    <w:rsid w:val="00F211D6"/>
    <w:rsid w:val="00F233C0"/>
    <w:rsid w:val="00F304C8"/>
    <w:rsid w:val="00F31621"/>
    <w:rsid w:val="00F37AAC"/>
    <w:rsid w:val="00F52DDD"/>
    <w:rsid w:val="00F53CC1"/>
    <w:rsid w:val="00F63C29"/>
    <w:rsid w:val="00F64EDF"/>
    <w:rsid w:val="00F65F35"/>
    <w:rsid w:val="00F71C44"/>
    <w:rsid w:val="00F723A3"/>
    <w:rsid w:val="00F82488"/>
    <w:rsid w:val="00F84CE5"/>
    <w:rsid w:val="00F90110"/>
    <w:rsid w:val="00F933D9"/>
    <w:rsid w:val="00F95242"/>
    <w:rsid w:val="00FA4D83"/>
    <w:rsid w:val="00FA4F10"/>
    <w:rsid w:val="00FB2EA7"/>
    <w:rsid w:val="00FB4735"/>
    <w:rsid w:val="00FB713B"/>
    <w:rsid w:val="00FC168F"/>
    <w:rsid w:val="00FC767D"/>
    <w:rsid w:val="00FC77A4"/>
    <w:rsid w:val="00FD0096"/>
    <w:rsid w:val="00FD59B2"/>
    <w:rsid w:val="00FD6780"/>
    <w:rsid w:val="00FE1B82"/>
    <w:rsid w:val="00FE2270"/>
    <w:rsid w:val="00FE42A7"/>
    <w:rsid w:val="00FE4738"/>
    <w:rsid w:val="00FE542C"/>
    <w:rsid w:val="00FE793C"/>
    <w:rsid w:val="00FF278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716A2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Text">
    <w:name w:val="Default Text"/>
    <w:basedOn w:val="Standaard"/>
    <w:rsid w:val="00B716A2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InitialStyle">
    <w:name w:val="InitialStyle"/>
    <w:rsid w:val="00B716A2"/>
    <w:rPr>
      <w:rFonts w:ascii="Courier New" w:hAnsi="Courier New" w:cs="Courier New"/>
      <w:sz w:val="24"/>
    </w:rPr>
  </w:style>
  <w:style w:type="paragraph" w:styleId="Koptekst">
    <w:name w:val="header"/>
    <w:basedOn w:val="Standaard"/>
    <w:rsid w:val="00B716A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716A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716A2"/>
  </w:style>
  <w:style w:type="paragraph" w:styleId="Ballontekst">
    <w:name w:val="Balloon Text"/>
    <w:basedOn w:val="Standaard"/>
    <w:semiHidden/>
    <w:rsid w:val="00B716A2"/>
    <w:rPr>
      <w:rFonts w:ascii="Tahoma" w:hAnsi="Tahoma" w:cs="Tahoma"/>
      <w:sz w:val="16"/>
      <w:szCs w:val="16"/>
    </w:rPr>
  </w:style>
  <w:style w:type="character" w:styleId="Hyperlink">
    <w:name w:val="Hyperlink"/>
    <w:rsid w:val="00B716A2"/>
    <w:rPr>
      <w:color w:val="0000FF"/>
      <w:u w:val="single"/>
    </w:rPr>
  </w:style>
  <w:style w:type="character" w:styleId="GevolgdeHyperlink">
    <w:name w:val="FollowedHyperlink"/>
    <w:rsid w:val="00FE1B82"/>
    <w:rPr>
      <w:color w:val="800080"/>
      <w:u w:val="single"/>
    </w:rPr>
  </w:style>
  <w:style w:type="paragraph" w:styleId="Lijstalinea">
    <w:name w:val="List Paragraph"/>
    <w:basedOn w:val="Standaard"/>
    <w:qFormat/>
    <w:rsid w:val="00CD5DB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1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27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van de bijeenkomst van het Platform Armoedebestrijding Waddinxveen</vt:lpstr>
    </vt:vector>
  </TitlesOfParts>
  <Company>SWW</Company>
  <LinksUpToDate>false</LinksUpToDate>
  <CharactersWithSpaces>2776</CharactersWithSpaces>
  <SharedDoc>false</SharedDoc>
  <HLinks>
    <vt:vector size="12" baseType="variant">
      <vt:variant>
        <vt:i4>7405588</vt:i4>
      </vt:variant>
      <vt:variant>
        <vt:i4>-1</vt:i4>
      </vt:variant>
      <vt:variant>
        <vt:i4>2050</vt:i4>
      </vt:variant>
      <vt:variant>
        <vt:i4>4</vt:i4>
      </vt:variant>
      <vt:variant>
        <vt:lpwstr>http://images.google.nl/imgres?imgurl=http://www.internetgemeentegids.nl/fotos/gemwapen/Waddinxveen.gif&amp;imgrefurl=http://internetgemeentegids.nl/asp/gem_index.asp%3Fid%3D482%26provincie%3DZuid-Holland&amp;h=100&amp;w=74&amp;sz=4&amp;hl=nl&amp;start=68&amp;tbnid=YbNmuWh6o9zNrM:&amp;tbnh=82&amp;tbnw=61&amp;prev=/images%3Fq%3Dhefbrug%2BWaddinxveen%26start%3D60%26gbv%3D2%26ndsp%3D20%26hl%3Dnl%26sa%3DN</vt:lpwstr>
      </vt:variant>
      <vt:variant>
        <vt:lpwstr/>
      </vt:variant>
      <vt:variant>
        <vt:i4>327696</vt:i4>
      </vt:variant>
      <vt:variant>
        <vt:i4>-1</vt:i4>
      </vt:variant>
      <vt:variant>
        <vt:i4>2050</vt:i4>
      </vt:variant>
      <vt:variant>
        <vt:i4>1</vt:i4>
      </vt:variant>
      <vt:variant>
        <vt:lpwstr>http://tbn0.google.com/images?q=tbn:YbNmuWh6o9zNrM:http://www.internetgemeentegids.nl/fotos/gemwapen/Waddinxveen.gif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de bijeenkomst van het Platform Armoedebestrijding Waddinxveen</dc:title>
  <dc:subject>Verslag Platformvergadering 23 d.d. 130307</dc:subject>
  <dc:creator>SWW</dc:creator>
  <cp:lastModifiedBy>Lont</cp:lastModifiedBy>
  <cp:revision>4</cp:revision>
  <cp:lastPrinted>2014-12-02T16:19:00Z</cp:lastPrinted>
  <dcterms:created xsi:type="dcterms:W3CDTF">2014-12-02T14:41:00Z</dcterms:created>
  <dcterms:modified xsi:type="dcterms:W3CDTF">2014-12-02T16:19:00Z</dcterms:modified>
</cp:coreProperties>
</file>